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C0" w:rsidRPr="001751E5" w:rsidRDefault="00B012C0" w:rsidP="00B0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580390" cy="715645"/>
            <wp:effectExtent l="19050" t="0" r="0" b="0"/>
            <wp:docPr id="2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2C0" w:rsidRPr="001751E5" w:rsidRDefault="00B012C0" w:rsidP="00B012C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51E5">
        <w:rPr>
          <w:rFonts w:ascii="Times New Roman" w:eastAsia="Times New Roman" w:hAnsi="Times New Roman" w:cs="Times New Roman"/>
          <w:b/>
          <w:sz w:val="36"/>
          <w:szCs w:val="36"/>
        </w:rPr>
        <w:t>Администрация рабочего поселка Красные Баки</w:t>
      </w:r>
    </w:p>
    <w:p w:rsidR="00B012C0" w:rsidRPr="001751E5" w:rsidRDefault="00B012C0" w:rsidP="00B012C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1E5">
        <w:rPr>
          <w:rFonts w:ascii="Times New Roman" w:eastAsia="Times New Roman" w:hAnsi="Times New Roman" w:cs="Times New Roman"/>
          <w:b/>
          <w:sz w:val="28"/>
          <w:szCs w:val="28"/>
        </w:rPr>
        <w:t>Краснобаковского района Нижегородской области</w:t>
      </w:r>
    </w:p>
    <w:p w:rsidR="00B012C0" w:rsidRPr="001751E5" w:rsidRDefault="00B012C0" w:rsidP="00B012C0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12C0" w:rsidRPr="001751E5" w:rsidRDefault="00B012C0" w:rsidP="00B012C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51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012C0" w:rsidRDefault="00B012C0" w:rsidP="00B012C0"/>
    <w:p w:rsidR="00B012C0" w:rsidRPr="00D63DEE" w:rsidRDefault="00D63DEE" w:rsidP="00B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11</w:t>
      </w:r>
      <w:r w:rsidR="00B012C0" w:rsidRPr="008919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декаб</w:t>
      </w:r>
      <w:bookmarkStart w:id="0" w:name="_GoBack"/>
      <w:bookmarkEnd w:id="0"/>
      <w:r w:rsidR="00B012C0" w:rsidRPr="008919CE">
        <w:rPr>
          <w:rFonts w:ascii="Times New Roman" w:eastAsia="Times New Roman" w:hAnsi="Times New Roman" w:cs="Times New Roman"/>
          <w:sz w:val="28"/>
          <w:szCs w:val="28"/>
          <w:u w:val="single"/>
        </w:rPr>
        <w:t>ря 2018 г.</w:t>
      </w:r>
      <w:r w:rsidR="00B012C0" w:rsidRPr="001751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012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012C0" w:rsidRPr="00D63D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Pr="00D63DEE">
        <w:rPr>
          <w:rFonts w:ascii="Times New Roman" w:eastAsia="Times New Roman" w:hAnsi="Times New Roman" w:cs="Times New Roman"/>
          <w:sz w:val="28"/>
          <w:szCs w:val="28"/>
          <w:u w:val="single"/>
        </w:rPr>
        <w:t>398</w:t>
      </w:r>
    </w:p>
    <w:p w:rsidR="00B012C0" w:rsidRDefault="00B012C0" w:rsidP="00B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2C0" w:rsidRDefault="00B012C0" w:rsidP="00B012C0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2C0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установления причин нарушения законодательства о градостроительной деятельности</w:t>
      </w:r>
    </w:p>
    <w:p w:rsidR="00B012C0" w:rsidRPr="00B012C0" w:rsidRDefault="00B012C0" w:rsidP="00B01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12C0" w:rsidRPr="008919CE" w:rsidRDefault="00B012C0" w:rsidP="00B012C0">
      <w:pPr>
        <w:widowControl w:val="0"/>
        <w:shd w:val="clear" w:color="auto" w:fill="FFFFFF"/>
        <w:tabs>
          <w:tab w:val="left" w:pos="0"/>
          <w:tab w:val="left" w:pos="140"/>
          <w:tab w:val="left" w:pos="709"/>
        </w:tabs>
        <w:autoSpaceDE w:val="0"/>
        <w:spacing w:after="0" w:line="240" w:lineRule="auto"/>
        <w:ind w:right="281" w:firstLine="567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012C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62 Градостроительного кодекса Российской Федерации, постановлением Правительства Нижегородской области от 12 октября 2009 года № 714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9CE">
        <w:rPr>
          <w:rFonts w:ascii="Times New Roman" w:hAnsi="Times New Roman" w:cs="Times New Roman"/>
          <w:sz w:val="28"/>
          <w:szCs w:val="28"/>
        </w:rPr>
        <w:t xml:space="preserve">Администрация рабочего поселка Красные Баки </w:t>
      </w:r>
      <w:r w:rsidRPr="008919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012C0" w:rsidRPr="008919CE" w:rsidRDefault="00B012C0" w:rsidP="00B012C0">
      <w:pPr>
        <w:pStyle w:val="a3"/>
        <w:ind w:left="0"/>
        <w:jc w:val="both"/>
        <w:rPr>
          <w:sz w:val="28"/>
          <w:szCs w:val="28"/>
        </w:rPr>
      </w:pPr>
    </w:p>
    <w:p w:rsidR="00B012C0" w:rsidRPr="008919CE" w:rsidRDefault="00B012C0" w:rsidP="00B012C0">
      <w:pPr>
        <w:pStyle w:val="a3"/>
        <w:ind w:left="0" w:firstLine="567"/>
        <w:jc w:val="both"/>
        <w:rPr>
          <w:sz w:val="28"/>
          <w:szCs w:val="28"/>
        </w:rPr>
      </w:pPr>
      <w:r w:rsidRPr="008919CE">
        <w:rPr>
          <w:sz w:val="28"/>
          <w:szCs w:val="28"/>
        </w:rPr>
        <w:t xml:space="preserve">1. </w:t>
      </w:r>
      <w:r w:rsidRPr="00B012C0">
        <w:rPr>
          <w:sz w:val="28"/>
          <w:szCs w:val="28"/>
        </w:rPr>
        <w:t>Утвердить прилагаемый Порядок установления причин нарушения законодательства о градостроительной деятельности.</w:t>
      </w:r>
    </w:p>
    <w:p w:rsidR="00B012C0" w:rsidRDefault="00B012C0" w:rsidP="00B012C0">
      <w:pPr>
        <w:pStyle w:val="a3"/>
        <w:ind w:left="0" w:firstLine="567"/>
        <w:jc w:val="both"/>
        <w:rPr>
          <w:sz w:val="28"/>
          <w:szCs w:val="28"/>
        </w:rPr>
      </w:pPr>
      <w:r w:rsidRPr="008919CE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012C0" w:rsidRDefault="00B012C0" w:rsidP="00B012C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51E5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B012C0" w:rsidRPr="008919CE" w:rsidRDefault="00B012C0" w:rsidP="00B012C0">
      <w:pPr>
        <w:pStyle w:val="a3"/>
        <w:ind w:left="0"/>
        <w:jc w:val="both"/>
        <w:rPr>
          <w:sz w:val="28"/>
          <w:szCs w:val="28"/>
        </w:rPr>
      </w:pPr>
    </w:p>
    <w:p w:rsidR="00B012C0" w:rsidRDefault="00B012C0" w:rsidP="00B012C0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B012C0" w:rsidRDefault="00B012C0" w:rsidP="00B012C0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B012C0" w:rsidRDefault="00B012C0" w:rsidP="00B012C0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B012C0" w:rsidRDefault="00B012C0" w:rsidP="00B012C0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B012C0" w:rsidRDefault="00B012C0" w:rsidP="00B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2C0" w:rsidRPr="003D3BD0" w:rsidRDefault="00B012C0" w:rsidP="00B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1E5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Е.В. Шмелева</w:t>
      </w:r>
    </w:p>
    <w:p w:rsidR="00B012C0" w:rsidRPr="008919CE" w:rsidRDefault="00B012C0" w:rsidP="00B012C0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B012C0" w:rsidRPr="008919CE" w:rsidRDefault="00B012C0" w:rsidP="00B0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2C0" w:rsidRDefault="00B012C0" w:rsidP="00B012C0"/>
    <w:p w:rsidR="00B012C0" w:rsidRDefault="00B012C0" w:rsidP="00B012C0"/>
    <w:p w:rsidR="00F624DA" w:rsidRDefault="00F624DA"/>
    <w:p w:rsidR="00B012C0" w:rsidRDefault="00B012C0"/>
    <w:p w:rsidR="00B012C0" w:rsidRDefault="00B012C0"/>
    <w:p w:rsidR="00B012C0" w:rsidRDefault="00B012C0" w:rsidP="00B012C0"/>
    <w:p w:rsidR="00007A18" w:rsidRPr="00B012C0" w:rsidRDefault="00007A18" w:rsidP="00B012C0"/>
    <w:p w:rsidR="00B012C0" w:rsidRPr="00B012C0" w:rsidRDefault="00B012C0" w:rsidP="00B01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012C0" w:rsidRDefault="00B012C0" w:rsidP="00B01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B012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Красные Баки </w:t>
      </w:r>
    </w:p>
    <w:p w:rsidR="00B012C0" w:rsidRDefault="00B012C0" w:rsidP="00B01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Краснобаковского района</w:t>
      </w:r>
    </w:p>
    <w:p w:rsidR="00B012C0" w:rsidRPr="00B012C0" w:rsidRDefault="00D63DEE" w:rsidP="00B01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от 11.12.2018 г. </w:t>
      </w:r>
      <w:r w:rsidRPr="00D63DEE">
        <w:rPr>
          <w:rFonts w:ascii="Times New Roman" w:hAnsi="Times New Roman" w:cs="Times New Roman"/>
          <w:sz w:val="28"/>
          <w:szCs w:val="28"/>
          <w:u w:val="single"/>
        </w:rPr>
        <w:t>№ 398</w:t>
      </w:r>
      <w:r w:rsidR="00B012C0" w:rsidRPr="00B012C0">
        <w:rPr>
          <w:rFonts w:ascii="Times New Roman" w:hAnsi="Times New Roman" w:cs="Times New Roman"/>
          <w:sz w:val="28"/>
          <w:szCs w:val="28"/>
        </w:rPr>
        <w:t> 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 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 </w:t>
      </w:r>
    </w:p>
    <w:p w:rsidR="00B012C0" w:rsidRPr="00007A18" w:rsidRDefault="00B012C0" w:rsidP="0000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A1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07A18">
        <w:rPr>
          <w:rFonts w:ascii="Times New Roman" w:hAnsi="Times New Roman" w:cs="Times New Roman"/>
          <w:b/>
          <w:sz w:val="28"/>
          <w:szCs w:val="28"/>
        </w:rPr>
        <w:br/>
        <w:t>УСТАНОВЛЕНИЯ ПРИЧИН НАРУШЕНИЯ ЗАКОНОДАТЕЛЬСТВА</w:t>
      </w:r>
      <w:r w:rsidRPr="00007A18">
        <w:rPr>
          <w:rFonts w:ascii="Times New Roman" w:hAnsi="Times New Roman" w:cs="Times New Roman"/>
          <w:b/>
          <w:sz w:val="28"/>
          <w:szCs w:val="28"/>
        </w:rPr>
        <w:br/>
        <w:t>О ГРАДОСТРОИТЕЛЬНОЙ ДЕЯТЕЛЬНОСТИ</w:t>
      </w:r>
      <w:r w:rsidRPr="00007A18">
        <w:rPr>
          <w:rFonts w:ascii="Times New Roman" w:hAnsi="Times New Roman" w:cs="Times New Roman"/>
          <w:b/>
          <w:sz w:val="28"/>
          <w:szCs w:val="28"/>
        </w:rPr>
        <w:br/>
        <w:t>(далее - Порядок)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 </w:t>
      </w:r>
    </w:p>
    <w:p w:rsidR="00B012C0" w:rsidRPr="00007A18" w:rsidRDefault="00B012C0" w:rsidP="0000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A1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частью 3 статьи 62 Градостроительного кодекса Российской Федерации и определяет правила установления причин нарушения законодательства о градостроительной деятельности в отношении объектов здравоохранения, образования, культуры, отдыха, спорта и иных объектов социального и коммунально-бытового назначения, объектов транспортной инфраструктуры, торговли, общественного питания, объектов делового, административного, финансового, религиозного назначения, объектов жилищного фонда (за исключением объектов индивидуального жилищного строительства), не являющихся особо опасными, технически сложными и уникальными объектами (далее - объекты капитального строительства).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1.2. Настоящий Порядок применяется в случаях, когда отношения, связанные с принятием мер по обеспечению безопасности строительства, предупреждению чрезвычайных ситуаций природного и техногенного характера и ликвидации их последствий при территориальном планировании, градостроительном зонировании, планировке территорий, архитектурно-строительном проектировании (включая инженерные изыскания), строительстве, реконструкции и капитальном ремонте объектов капитального строительства, не урегулированы законодательством Российской Федерации.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1.3. Установление причин нарушения законодательства о градостроительной деятельности в соответствии с настоящим Порядком осуществляется в случае причинения вреда жизни или здоровью физических лиц, имуществу физических или юридических лиц, при строительстве, реконструкции, капитальном ремонте объектов капитального строительства (далее - причинение вреда).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 </w:t>
      </w:r>
    </w:p>
    <w:p w:rsidR="00007A18" w:rsidRDefault="00007A18" w:rsidP="0000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A18" w:rsidRDefault="00007A18" w:rsidP="0000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C0" w:rsidRPr="00007A18" w:rsidRDefault="00B012C0" w:rsidP="0000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A18">
        <w:rPr>
          <w:rFonts w:ascii="Times New Roman" w:hAnsi="Times New Roman" w:cs="Times New Roman"/>
          <w:b/>
          <w:sz w:val="28"/>
          <w:szCs w:val="28"/>
        </w:rPr>
        <w:lastRenderedPageBreak/>
        <w:t>2. ПОРЯДОК УСТАНОВЛЕНИЯ ПРИЧИН НАРУШЕНИЯ ЗАКОНОДАТЕЛЬСТВА</w:t>
      </w:r>
      <w:r w:rsidRPr="00007A18">
        <w:rPr>
          <w:rFonts w:ascii="Times New Roman" w:hAnsi="Times New Roman" w:cs="Times New Roman"/>
          <w:b/>
          <w:sz w:val="28"/>
          <w:szCs w:val="28"/>
        </w:rPr>
        <w:br/>
        <w:t>О ГРАДОСТРОИТЕЛЬНОЙ ДЕЯТЕЛЬНОСТИ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2.1. Причины нарушения законодательства о градостроительной деятельности устанавливаются технической комиссией.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 xml:space="preserve">Председателем технической комиссии является глава </w:t>
      </w:r>
      <w:r w:rsidR="00007A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11F4">
        <w:rPr>
          <w:rFonts w:ascii="Times New Roman" w:hAnsi="Times New Roman" w:cs="Times New Roman"/>
          <w:sz w:val="28"/>
          <w:szCs w:val="28"/>
        </w:rPr>
        <w:t>муниципального образования – рабочий поселок Красные Баки Краснобаковского района Нижегородской области</w:t>
      </w:r>
      <w:r w:rsidR="00CF11F4" w:rsidRPr="00B012C0">
        <w:rPr>
          <w:rFonts w:ascii="Times New Roman" w:hAnsi="Times New Roman" w:cs="Times New Roman"/>
          <w:sz w:val="28"/>
          <w:szCs w:val="28"/>
        </w:rPr>
        <w:t xml:space="preserve"> </w:t>
      </w:r>
      <w:r w:rsidRPr="00B012C0">
        <w:rPr>
          <w:rFonts w:ascii="Times New Roman" w:hAnsi="Times New Roman" w:cs="Times New Roman"/>
          <w:sz w:val="28"/>
          <w:szCs w:val="28"/>
        </w:rPr>
        <w:t xml:space="preserve">(далее - председатель комиссии), заместителем председателя технической комиссии - начальник </w:t>
      </w:r>
      <w:r w:rsidR="00CF11F4">
        <w:rPr>
          <w:rFonts w:ascii="Times New Roman" w:hAnsi="Times New Roman" w:cs="Times New Roman"/>
          <w:sz w:val="28"/>
          <w:szCs w:val="28"/>
        </w:rPr>
        <w:t>отдела</w:t>
      </w:r>
      <w:r w:rsidRPr="00B012C0">
        <w:rPr>
          <w:rFonts w:ascii="Times New Roman" w:hAnsi="Times New Roman" w:cs="Times New Roman"/>
          <w:sz w:val="28"/>
          <w:szCs w:val="28"/>
        </w:rPr>
        <w:t xml:space="preserve"> ЖКХ администрации </w:t>
      </w:r>
      <w:r w:rsidR="00CF11F4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B012C0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заместитель председателя комиссии). В состав технической комиссии</w:t>
      </w:r>
      <w:r w:rsidR="00CF11F4">
        <w:rPr>
          <w:rFonts w:ascii="Times New Roman" w:hAnsi="Times New Roman" w:cs="Times New Roman"/>
          <w:sz w:val="28"/>
          <w:szCs w:val="28"/>
        </w:rPr>
        <w:t xml:space="preserve"> входят представители отдела</w:t>
      </w:r>
      <w:r w:rsidRPr="00B012C0">
        <w:rPr>
          <w:rFonts w:ascii="Times New Roman" w:hAnsi="Times New Roman" w:cs="Times New Roman"/>
          <w:sz w:val="28"/>
          <w:szCs w:val="28"/>
        </w:rPr>
        <w:t xml:space="preserve"> ЖКХ администрации </w:t>
      </w:r>
      <w:r w:rsidR="00CF11F4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B012C0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органов местного самоуправления </w:t>
      </w:r>
      <w:r w:rsidR="00CF11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7A18">
        <w:rPr>
          <w:rFonts w:ascii="Times New Roman" w:hAnsi="Times New Roman" w:cs="Times New Roman"/>
          <w:sz w:val="28"/>
          <w:szCs w:val="28"/>
        </w:rPr>
        <w:t>образования – рабочий поселок Красные Баки Краснобаковского района Нижегородской области</w:t>
      </w:r>
      <w:r w:rsidRPr="00B012C0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2.2. В состав технической комиссии также могут включаться представители организаций (по согласованию), в чью компетенцию входят вопросы, ответы на которые необходимы для устранения причин нарушения законодательства о градостроительной деятельности.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2.3. Основанием для рассмотрения вопроса о создании технической комиссии являются: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2.3.1. Заявление физического и (или) юридического лица либо их представителей о причинении вреда в результате предполагаемого нарушения законодательства о градостроительной деятельности.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2.3.2.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2.3.3.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2.3.4.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2.4. Отказ в образовании технической комиссии допускается в следующих случаях: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2.4.1. Отсутствие выполнения работ по строительству, реконструкции, капитальному ремонту объекта капитального строительства.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2.4.2. Отсутствие вреда, причиненного физическому (физическим) и (или) юридическому (юридическим) лицу (лицам).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2.4.3. Незначительный размер вреда (менее 1000000 рублей), причиненный имуществу физического или юридического лица, возмещенный с согласия этого лица до принятия решения об образовании технической комиссии.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lastRenderedPageBreak/>
        <w:t>2.5. В работе технической комиссии при установлении причин нарушения законодательства о градостроительной деятельности могут принимать участие заинтересованные лица, а также представители граждан и их объединений в качестве наблюдателей.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2.6. Заинтересованными лицами являются лица, которые Градостроительным кодексом Российской Федерации определяются как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2.7. 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2.8.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2.8.1.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не противоречащей Градостроительному кодексу Российской Федерации и пункту 1 статьи 46 Федерального закона "О техническом регулировании".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2.8.2. Устанавливает характер причиненного вреда и определяет его размер.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2.8.3.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2.8.4. Определяет необходимые меры по восстановлению благоприятных условий жизнедеятельности человека.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 </w:t>
      </w:r>
    </w:p>
    <w:p w:rsidR="00B012C0" w:rsidRPr="00CF11F4" w:rsidRDefault="00B012C0" w:rsidP="00C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F4">
        <w:rPr>
          <w:rFonts w:ascii="Times New Roman" w:hAnsi="Times New Roman" w:cs="Times New Roman"/>
          <w:b/>
          <w:sz w:val="28"/>
          <w:szCs w:val="28"/>
        </w:rPr>
        <w:t>3. ПОРЯДОК РАБОТЫ ТЕХНИЧЕСКОЙ КОМИССИИ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 xml:space="preserve"> 3.1.      После получения в соответствии с пунктом 2.3 настоящего Порядка информации заместитель председателя комиссии организует ее проверку на наличие либо отсутствие обстоятельств, указанных в подпунктах 2.4.1 - 2.4.3 настоящего Порядка, и в течение 10 дней со дня причинения вреда </w:t>
      </w:r>
      <w:r w:rsidRPr="00B012C0">
        <w:rPr>
          <w:rFonts w:ascii="Times New Roman" w:hAnsi="Times New Roman" w:cs="Times New Roman"/>
          <w:sz w:val="28"/>
          <w:szCs w:val="28"/>
        </w:rPr>
        <w:lastRenderedPageBreak/>
        <w:t>принимает решение об образовании технической комиссии или отказе в ее образовании.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3.2. В случае принятия решения об отказе в образовании технической комиссии копия решения в течение 7 дней со дня принятия решения направляется (вручается) лицу (органу), указанному в подпунктах 2.3.1 - 2.3.3 настоящего Порядка.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3.3. Решение об образовании технической комиссии оформляется приказом заместителя председателя комиссии. Максимальный срок установления причин нарушения законодательства о градостроительной деятельности не должен превышать трех месяцев со дня принятия решения об образовании технической комиссии.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3.4. После принятия решения об образовании техническая комиссия проводит следующие мероприятия: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3.4.1.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3.4.2. Запрашивает у органов местного самоуправления, заинтересованных лиц материалы документов территориального планирования, правил землепользования и застройки, документации по планировке территории, архитектурно-строительного проектирования (включая инженерные изыскания), исполнительной документации и иные документы, справки, сведения, письменные объяснения.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3.4.3. Получает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3.4.4. Организует проведение необходимых для выполнения задач, указанных в пункте 2.8 настоящего Порядка, экспертиз, исследований, лабораторных и иных испытаний, а также оценки размера причиненного вреда.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3.5. По результатам работы технической комиссии составляется заключение, содержащее выводы по вопросам, указанным в части 6 статьи 62 Градостроительного кодекса Российской Федерации.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3.6. В случае, если техническая комиссия приходит к отрицательным выводам в отношении вопросов, указанных в подпунктах 2.8.1 и 2.8.3 настоящего Порядка, составляется заключение, в котором могут отсутствовать выводы, указанные в части 6 статьи 62 Градостроительного кодекса Российской Федерации.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 xml:space="preserve">3.7.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относящихся к компетенции технической комиссии, определенной настоящим Порядком, либо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(1000000 рублей и более) </w:t>
      </w:r>
      <w:r w:rsidRPr="00B012C0">
        <w:rPr>
          <w:rFonts w:ascii="Times New Roman" w:hAnsi="Times New Roman" w:cs="Times New Roman"/>
          <w:sz w:val="28"/>
          <w:szCs w:val="28"/>
        </w:rPr>
        <w:lastRenderedPageBreak/>
        <w:t>физических или юридических лиц не причиняется, расследование случаев причинения вреда осуществляется соответствующей технической комиссией, в которую в течение 7 дней направляются поступившие документы.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3.8. Заключение технической комиссии подлежит утверждению председателем комиссии или заместителем председателя комиссии, который может принять решение о проведении дополнительной проверки.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3.9. Одновременно с утверждением заключения технической комиссии принимается решение о завершении работы технической комиссии. В случае, если причинение вреда физическим и (или) юридическим лицам не связано с нарушением законодательства о градостроительной деятельности, техническая комиссия определяет орган, которому надлежит направить материалы для дальнейшего расследования.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 xml:space="preserve">3.10. Утвержденное заключение технической комиссии публикуется на официальном сайте администрации </w:t>
      </w:r>
      <w:r w:rsidR="00CF11F4">
        <w:rPr>
          <w:rFonts w:ascii="Times New Roman" w:hAnsi="Times New Roman" w:cs="Times New Roman"/>
          <w:sz w:val="28"/>
          <w:szCs w:val="28"/>
        </w:rPr>
        <w:t>муниципального образования – рабочий поселок Красные Баки Краснобаковского района Нижегородской области</w:t>
      </w:r>
      <w:r w:rsidRPr="00B012C0">
        <w:rPr>
          <w:rFonts w:ascii="Times New Roman" w:hAnsi="Times New Roman" w:cs="Times New Roman"/>
          <w:sz w:val="28"/>
          <w:szCs w:val="28"/>
        </w:rPr>
        <w:t xml:space="preserve"> в сети Интернет в течение 10 дней с даты его утверждения.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3.11. Копия заключения технической комиссии в течение 10 дней с даты его утверждения направляется (вручается):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3.11.1. Физическому и (или) юридическому лицу, которому причинен вред.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3.11.2.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деятельности, и (или) деятельности которых дана оценка в заключении технической комиссии.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3.11.3. Представителям граждан и их объединений - по их письменным запросам.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3.12. Заинтересованные лица, а также представители граждан и их объединений, указанные в пункте 2.5 настоящего Порядка, в случае их несогласия с заключением технической комиссии могут оспорить его в судебном порядке.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3.13. 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2C0">
        <w:rPr>
          <w:rFonts w:ascii="Times New Roman" w:hAnsi="Times New Roman" w:cs="Times New Roman"/>
          <w:sz w:val="28"/>
          <w:szCs w:val="28"/>
        </w:rPr>
        <w:t>3.14.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безопасной эксплуатации указанных объектов.</w:t>
      </w:r>
    </w:p>
    <w:p w:rsidR="00B012C0" w:rsidRPr="00B012C0" w:rsidRDefault="00B012C0" w:rsidP="00B0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12C0" w:rsidRPr="00B012C0" w:rsidSect="00F624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F4" w:rsidRDefault="00CF11F4" w:rsidP="00CF11F4">
      <w:pPr>
        <w:spacing w:after="0" w:line="240" w:lineRule="auto"/>
      </w:pPr>
      <w:r>
        <w:separator/>
      </w:r>
    </w:p>
  </w:endnote>
  <w:endnote w:type="continuationSeparator" w:id="0">
    <w:p w:rsidR="00CF11F4" w:rsidRDefault="00CF11F4" w:rsidP="00CF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8129"/>
      <w:docPartObj>
        <w:docPartGallery w:val="Page Numbers (Bottom of Page)"/>
        <w:docPartUnique/>
      </w:docPartObj>
    </w:sdtPr>
    <w:sdtEndPr/>
    <w:sdtContent>
      <w:p w:rsidR="00CF11F4" w:rsidRDefault="00D63DE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11F4" w:rsidRDefault="00CF11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F4" w:rsidRDefault="00CF11F4" w:rsidP="00CF11F4">
      <w:pPr>
        <w:spacing w:after="0" w:line="240" w:lineRule="auto"/>
      </w:pPr>
      <w:r>
        <w:separator/>
      </w:r>
    </w:p>
  </w:footnote>
  <w:footnote w:type="continuationSeparator" w:id="0">
    <w:p w:rsidR="00CF11F4" w:rsidRDefault="00CF11F4" w:rsidP="00CF1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2C0"/>
    <w:rsid w:val="00007A18"/>
    <w:rsid w:val="005907F3"/>
    <w:rsid w:val="00B012C0"/>
    <w:rsid w:val="00CF11F4"/>
    <w:rsid w:val="00D63DEE"/>
    <w:rsid w:val="00F6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652B"/>
  <w15:docId w15:val="{2962E018-3238-4946-AC8D-18D1918D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B012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2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1F4"/>
  </w:style>
  <w:style w:type="paragraph" w:styleId="a8">
    <w:name w:val="footer"/>
    <w:basedOn w:val="a"/>
    <w:link w:val="a9"/>
    <w:uiPriority w:val="99"/>
    <w:unhideWhenUsed/>
    <w:rsid w:val="00CF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5</cp:revision>
  <cp:lastPrinted>2018-12-12T05:27:00Z</cp:lastPrinted>
  <dcterms:created xsi:type="dcterms:W3CDTF">2018-12-10T10:08:00Z</dcterms:created>
  <dcterms:modified xsi:type="dcterms:W3CDTF">2018-12-12T05:27:00Z</dcterms:modified>
</cp:coreProperties>
</file>