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C5B" w:rsidRPr="00C21C5B" w:rsidRDefault="00C21C5B" w:rsidP="00C21C5B">
      <w:pPr>
        <w:spacing w:line="360" w:lineRule="auto"/>
        <w:ind w:left="540" w:right="850"/>
        <w:jc w:val="center"/>
        <w:rPr>
          <w:rFonts w:ascii="Times New Roman" w:hAnsi="Times New Roman"/>
          <w:caps/>
          <w:sz w:val="24"/>
          <w:szCs w:val="24"/>
        </w:rPr>
      </w:pPr>
      <w:bookmarkStart w:id="0" w:name="_Toc257821063"/>
      <w:bookmarkStart w:id="1" w:name="_Toc292374575"/>
      <w:r w:rsidRPr="00C21C5B">
        <w:rPr>
          <w:rFonts w:ascii="Times New Roman" w:hAnsi="Times New Roman"/>
          <w:caps/>
          <w:sz w:val="24"/>
          <w:szCs w:val="24"/>
        </w:rPr>
        <w:t xml:space="preserve">администрация муниципального образования рабочий </w:t>
      </w:r>
      <w:bookmarkStart w:id="2" w:name="_GoBack"/>
      <w:bookmarkEnd w:id="2"/>
      <w:r w:rsidRPr="00C21C5B">
        <w:rPr>
          <w:rFonts w:ascii="Times New Roman" w:hAnsi="Times New Roman"/>
          <w:caps/>
          <w:sz w:val="24"/>
          <w:szCs w:val="24"/>
        </w:rPr>
        <w:t>поселок Красные Баки Краснобаковского района нижегородской области</w:t>
      </w:r>
    </w:p>
    <w:p w:rsidR="00C21C5B" w:rsidRPr="00C21C5B" w:rsidRDefault="00C21C5B" w:rsidP="00C21C5B">
      <w:pPr>
        <w:shd w:val="clear" w:color="auto" w:fill="FFFFFF"/>
        <w:ind w:left="24" w:right="850"/>
        <w:jc w:val="center"/>
        <w:rPr>
          <w:rFonts w:ascii="Times New Roman" w:hAnsi="Times New Roman"/>
          <w:b/>
          <w:sz w:val="24"/>
          <w:szCs w:val="24"/>
        </w:rPr>
      </w:pPr>
    </w:p>
    <w:p w:rsidR="00C21C5B" w:rsidRPr="00C21C5B" w:rsidRDefault="00C21C5B" w:rsidP="00C21C5B">
      <w:pPr>
        <w:shd w:val="clear" w:color="auto" w:fill="FFFFFF"/>
        <w:ind w:left="24" w:right="850"/>
        <w:jc w:val="center"/>
        <w:rPr>
          <w:rFonts w:ascii="Times New Roman" w:hAnsi="Times New Roman"/>
          <w:sz w:val="24"/>
          <w:szCs w:val="24"/>
        </w:rPr>
      </w:pPr>
    </w:p>
    <w:p w:rsidR="00C21C5B" w:rsidRPr="00C21C5B" w:rsidRDefault="00C21C5B" w:rsidP="00C21C5B">
      <w:pPr>
        <w:shd w:val="clear" w:color="auto" w:fill="FFFFFF"/>
        <w:ind w:left="24" w:right="850"/>
        <w:jc w:val="center"/>
        <w:rPr>
          <w:rFonts w:ascii="Times New Roman" w:hAnsi="Times New Roman"/>
          <w:sz w:val="24"/>
          <w:szCs w:val="24"/>
        </w:rPr>
      </w:pPr>
    </w:p>
    <w:p w:rsidR="00C21C5B" w:rsidRPr="00C21C5B" w:rsidRDefault="00C21C5B" w:rsidP="00C21C5B">
      <w:pPr>
        <w:shd w:val="clear" w:color="auto" w:fill="FFFFFF"/>
        <w:ind w:left="24" w:right="850"/>
        <w:jc w:val="center"/>
        <w:rPr>
          <w:rFonts w:ascii="Times New Roman" w:hAnsi="Times New Roman"/>
          <w:sz w:val="24"/>
          <w:szCs w:val="24"/>
        </w:rPr>
      </w:pPr>
    </w:p>
    <w:p w:rsidR="00C21C5B" w:rsidRPr="00C21C5B" w:rsidRDefault="00C21C5B" w:rsidP="00C21C5B">
      <w:pPr>
        <w:ind w:left="24" w:right="851"/>
        <w:jc w:val="center"/>
        <w:rPr>
          <w:rFonts w:ascii="Times New Roman" w:hAnsi="Times New Roman"/>
          <w:b/>
          <w:caps/>
          <w:sz w:val="36"/>
          <w:szCs w:val="36"/>
        </w:rPr>
      </w:pPr>
      <w:r w:rsidRPr="00C21C5B">
        <w:rPr>
          <w:rFonts w:ascii="Times New Roman" w:hAnsi="Times New Roman"/>
          <w:b/>
          <w:caps/>
          <w:sz w:val="36"/>
          <w:szCs w:val="36"/>
        </w:rPr>
        <w:t>ПРАВИЛА ЗЕМЛЕПОЛЬЗОВАНИЯ И</w:t>
      </w:r>
    </w:p>
    <w:p w:rsidR="00C21C5B" w:rsidRPr="00C21C5B" w:rsidRDefault="00C21C5B" w:rsidP="00C21C5B">
      <w:pPr>
        <w:tabs>
          <w:tab w:val="left" w:pos="8505"/>
        </w:tabs>
        <w:ind w:left="24" w:right="282"/>
        <w:jc w:val="center"/>
        <w:rPr>
          <w:rFonts w:ascii="Times New Roman" w:hAnsi="Times New Roman"/>
          <w:caps/>
          <w:sz w:val="36"/>
          <w:szCs w:val="36"/>
        </w:rPr>
      </w:pPr>
      <w:r w:rsidRPr="00C21C5B">
        <w:rPr>
          <w:rFonts w:ascii="Times New Roman" w:hAnsi="Times New Roman"/>
          <w:b/>
          <w:caps/>
          <w:sz w:val="36"/>
          <w:szCs w:val="36"/>
        </w:rPr>
        <w:t>ЗАСТРОЙКИ ТЕРРИТОРИИ Р. п. Красные Баки Краснобаковского района нижегородской области</w:t>
      </w:r>
    </w:p>
    <w:p w:rsidR="00C21C5B" w:rsidRPr="00C21C5B" w:rsidRDefault="00C21C5B" w:rsidP="00C21C5B">
      <w:pPr>
        <w:ind w:left="24" w:right="851"/>
        <w:jc w:val="center"/>
        <w:rPr>
          <w:rFonts w:ascii="Times New Roman" w:hAnsi="Times New Roman"/>
          <w:b/>
          <w:sz w:val="36"/>
          <w:szCs w:val="36"/>
        </w:rPr>
      </w:pPr>
      <w:r w:rsidRPr="00C21C5B">
        <w:rPr>
          <w:rFonts w:ascii="Times New Roman" w:hAnsi="Times New Roman"/>
          <w:b/>
          <w:sz w:val="36"/>
          <w:szCs w:val="36"/>
        </w:rPr>
        <w:t>(далее - Правила)</w:t>
      </w:r>
    </w:p>
    <w:p w:rsidR="00C21C5B" w:rsidRPr="00C21C5B" w:rsidRDefault="00C21C5B" w:rsidP="00C21C5B">
      <w:pPr>
        <w:spacing w:line="360" w:lineRule="auto"/>
        <w:ind w:left="24" w:right="850"/>
        <w:jc w:val="center"/>
        <w:rPr>
          <w:rFonts w:ascii="Times New Roman" w:hAnsi="Times New Roman"/>
          <w:b/>
          <w:sz w:val="44"/>
          <w:szCs w:val="44"/>
        </w:rPr>
      </w:pPr>
    </w:p>
    <w:p w:rsidR="00C21C5B" w:rsidRPr="00C21C5B" w:rsidRDefault="00C21C5B" w:rsidP="00C21C5B">
      <w:pPr>
        <w:ind w:right="850"/>
        <w:jc w:val="center"/>
        <w:rPr>
          <w:rFonts w:ascii="Times New Roman" w:hAnsi="Times New Roman"/>
          <w:sz w:val="24"/>
          <w:szCs w:val="24"/>
        </w:rPr>
      </w:pPr>
    </w:p>
    <w:p w:rsidR="00C21C5B" w:rsidRPr="00C21C5B" w:rsidRDefault="00C21C5B" w:rsidP="00C21C5B">
      <w:pPr>
        <w:ind w:right="850"/>
        <w:jc w:val="center"/>
        <w:rPr>
          <w:rFonts w:ascii="Times New Roman" w:hAnsi="Times New Roman"/>
          <w:sz w:val="24"/>
          <w:szCs w:val="24"/>
        </w:rPr>
      </w:pPr>
    </w:p>
    <w:p w:rsidR="00C21C5B" w:rsidRPr="00C21C5B" w:rsidRDefault="00C21C5B" w:rsidP="00C21C5B">
      <w:pPr>
        <w:ind w:right="850"/>
        <w:jc w:val="center"/>
        <w:rPr>
          <w:rFonts w:ascii="Times New Roman" w:hAnsi="Times New Roman"/>
          <w:sz w:val="24"/>
          <w:szCs w:val="24"/>
        </w:rPr>
      </w:pPr>
    </w:p>
    <w:p w:rsidR="00C21C5B" w:rsidRPr="00C21C5B" w:rsidRDefault="00C21C5B" w:rsidP="00C21C5B">
      <w:pPr>
        <w:ind w:right="850"/>
        <w:jc w:val="right"/>
        <w:outlineLvl w:val="0"/>
        <w:rPr>
          <w:rFonts w:ascii="Times New Roman" w:hAnsi="Times New Roman"/>
          <w:b/>
          <w:sz w:val="24"/>
          <w:szCs w:val="24"/>
        </w:rPr>
      </w:pPr>
      <w:r w:rsidRPr="00C21C5B">
        <w:rPr>
          <w:rFonts w:ascii="Times New Roman" w:hAnsi="Times New Roman"/>
          <w:b/>
          <w:sz w:val="24"/>
          <w:szCs w:val="24"/>
        </w:rPr>
        <w:t>УТВЕРЖДЕНЫ</w:t>
      </w:r>
    </w:p>
    <w:p w:rsidR="00C21C5B" w:rsidRPr="00C21C5B" w:rsidRDefault="00C21C5B" w:rsidP="00C21C5B">
      <w:pPr>
        <w:ind w:right="850"/>
        <w:jc w:val="right"/>
        <w:outlineLvl w:val="0"/>
        <w:rPr>
          <w:rFonts w:ascii="Times New Roman" w:hAnsi="Times New Roman"/>
          <w:b/>
          <w:sz w:val="24"/>
          <w:szCs w:val="24"/>
        </w:rPr>
      </w:pPr>
    </w:p>
    <w:p w:rsidR="00C21C5B" w:rsidRPr="00C21C5B" w:rsidRDefault="00C21C5B" w:rsidP="00C21C5B">
      <w:pPr>
        <w:tabs>
          <w:tab w:val="right" w:pos="4253"/>
        </w:tabs>
        <w:ind w:right="850"/>
        <w:jc w:val="right"/>
        <w:rPr>
          <w:rFonts w:ascii="Times New Roman" w:hAnsi="Times New Roman"/>
          <w:sz w:val="24"/>
          <w:szCs w:val="24"/>
          <w:u w:val="single"/>
        </w:rPr>
      </w:pPr>
      <w:r w:rsidRPr="00C21C5B">
        <w:rPr>
          <w:rFonts w:ascii="Times New Roman" w:hAnsi="Times New Roman"/>
          <w:sz w:val="24"/>
          <w:szCs w:val="24"/>
          <w:u w:val="single"/>
        </w:rPr>
        <w:t xml:space="preserve">решением поселкового Совета рабочего </w:t>
      </w:r>
      <w:r w:rsidRPr="00C21C5B">
        <w:rPr>
          <w:rFonts w:ascii="Times New Roman" w:hAnsi="Times New Roman"/>
          <w:sz w:val="24"/>
          <w:szCs w:val="24"/>
          <w:u w:val="single"/>
        </w:rPr>
        <w:tab/>
      </w:r>
    </w:p>
    <w:p w:rsidR="00C21C5B" w:rsidRPr="00C21C5B" w:rsidRDefault="00C21C5B" w:rsidP="00C21C5B">
      <w:pPr>
        <w:tabs>
          <w:tab w:val="right" w:pos="4253"/>
        </w:tabs>
        <w:ind w:right="850"/>
        <w:jc w:val="right"/>
        <w:rPr>
          <w:rFonts w:ascii="Times New Roman" w:hAnsi="Times New Roman"/>
          <w:sz w:val="24"/>
          <w:szCs w:val="24"/>
          <w:u w:val="single"/>
        </w:rPr>
      </w:pPr>
      <w:r w:rsidRPr="00C21C5B">
        <w:rPr>
          <w:rFonts w:ascii="Times New Roman" w:hAnsi="Times New Roman"/>
          <w:sz w:val="24"/>
          <w:szCs w:val="24"/>
          <w:u w:val="single"/>
        </w:rPr>
        <w:t>поселка Красные Баки Краснобаковского</w:t>
      </w:r>
      <w:r w:rsidRPr="00C21C5B">
        <w:rPr>
          <w:rFonts w:ascii="Times New Roman" w:hAnsi="Times New Roman"/>
          <w:sz w:val="24"/>
          <w:szCs w:val="24"/>
          <w:u w:val="single"/>
        </w:rPr>
        <w:tab/>
      </w:r>
    </w:p>
    <w:p w:rsidR="00C21C5B" w:rsidRPr="00C21C5B" w:rsidRDefault="00C21C5B" w:rsidP="00C21C5B">
      <w:pPr>
        <w:tabs>
          <w:tab w:val="right" w:pos="4253"/>
        </w:tabs>
        <w:ind w:right="850"/>
        <w:jc w:val="right"/>
        <w:rPr>
          <w:rFonts w:ascii="Times New Roman" w:hAnsi="Times New Roman"/>
          <w:sz w:val="24"/>
          <w:szCs w:val="24"/>
          <w:u w:val="single"/>
        </w:rPr>
      </w:pPr>
      <w:r w:rsidRPr="00C21C5B">
        <w:rPr>
          <w:rFonts w:ascii="Times New Roman" w:hAnsi="Times New Roman"/>
          <w:sz w:val="24"/>
          <w:szCs w:val="24"/>
          <w:u w:val="single"/>
        </w:rPr>
        <w:t>района Нижегородской области от 22 декабря 2020 г. № 39</w:t>
      </w:r>
    </w:p>
    <w:p w:rsidR="00C21C5B" w:rsidRPr="00C21C5B" w:rsidRDefault="00C21C5B" w:rsidP="00C21C5B">
      <w:pPr>
        <w:tabs>
          <w:tab w:val="right" w:pos="4253"/>
        </w:tabs>
        <w:ind w:right="850"/>
        <w:jc w:val="right"/>
        <w:rPr>
          <w:rFonts w:ascii="Times New Roman" w:hAnsi="Times New Roman"/>
          <w:sz w:val="24"/>
          <w:szCs w:val="24"/>
          <w:u w:val="single"/>
        </w:rPr>
      </w:pPr>
    </w:p>
    <w:p w:rsidR="00C21C5B" w:rsidRPr="00C21C5B" w:rsidRDefault="00C21C5B" w:rsidP="00C21C5B">
      <w:pPr>
        <w:ind w:left="4962" w:right="850" w:firstLine="720"/>
        <w:jc w:val="right"/>
        <w:rPr>
          <w:rFonts w:ascii="Times New Roman" w:hAnsi="Times New Roman"/>
          <w:sz w:val="24"/>
          <w:szCs w:val="24"/>
        </w:rPr>
      </w:pPr>
    </w:p>
    <w:p w:rsidR="00C21C5B" w:rsidRPr="00C21C5B" w:rsidRDefault="00C21C5B" w:rsidP="00C21C5B">
      <w:pPr>
        <w:ind w:left="4962" w:right="850" w:firstLine="720"/>
        <w:jc w:val="right"/>
        <w:rPr>
          <w:rFonts w:ascii="Times New Roman" w:hAnsi="Times New Roman"/>
          <w:sz w:val="24"/>
          <w:szCs w:val="24"/>
        </w:rPr>
      </w:pPr>
    </w:p>
    <w:p w:rsidR="00C21C5B" w:rsidRPr="00C21C5B" w:rsidRDefault="00C21C5B" w:rsidP="00C21C5B">
      <w:pPr>
        <w:ind w:left="4962" w:right="850" w:firstLine="720"/>
        <w:jc w:val="right"/>
        <w:rPr>
          <w:rFonts w:ascii="Times New Roman" w:hAnsi="Times New Roman"/>
          <w:sz w:val="24"/>
          <w:szCs w:val="24"/>
        </w:rPr>
      </w:pPr>
    </w:p>
    <w:p w:rsidR="00C21C5B" w:rsidRPr="00C21C5B" w:rsidRDefault="00C21C5B" w:rsidP="00C21C5B">
      <w:pPr>
        <w:ind w:left="4962" w:right="850" w:firstLine="720"/>
        <w:jc w:val="right"/>
        <w:rPr>
          <w:rFonts w:ascii="Times New Roman" w:hAnsi="Times New Roman"/>
          <w:sz w:val="24"/>
          <w:szCs w:val="24"/>
        </w:rPr>
      </w:pPr>
    </w:p>
    <w:p w:rsidR="00C21C5B" w:rsidRPr="00C21C5B" w:rsidRDefault="00C21C5B" w:rsidP="00C21C5B">
      <w:pPr>
        <w:ind w:left="4962" w:right="850" w:firstLine="720"/>
        <w:jc w:val="right"/>
        <w:rPr>
          <w:rFonts w:ascii="Times New Roman" w:hAnsi="Times New Roman"/>
          <w:sz w:val="24"/>
          <w:szCs w:val="24"/>
        </w:rPr>
      </w:pPr>
    </w:p>
    <w:p w:rsidR="00C21C5B" w:rsidRPr="00C21C5B" w:rsidRDefault="00C21C5B" w:rsidP="00C21C5B">
      <w:pPr>
        <w:ind w:left="4962" w:right="850" w:firstLine="720"/>
        <w:jc w:val="right"/>
        <w:rPr>
          <w:rFonts w:ascii="Times New Roman" w:hAnsi="Times New Roman"/>
          <w:sz w:val="24"/>
          <w:szCs w:val="24"/>
        </w:rPr>
      </w:pPr>
    </w:p>
    <w:p w:rsidR="00C21C5B" w:rsidRPr="00C21C5B" w:rsidRDefault="00C21C5B" w:rsidP="00C21C5B">
      <w:pPr>
        <w:ind w:left="4962" w:right="850" w:firstLine="720"/>
        <w:jc w:val="right"/>
        <w:rPr>
          <w:rFonts w:ascii="Times New Roman" w:hAnsi="Times New Roman"/>
          <w:sz w:val="24"/>
          <w:szCs w:val="24"/>
        </w:rPr>
      </w:pPr>
    </w:p>
    <w:p w:rsidR="00C21C5B" w:rsidRPr="00C21C5B" w:rsidRDefault="00C21C5B" w:rsidP="00C21C5B">
      <w:pPr>
        <w:ind w:left="4962" w:right="850" w:firstLine="720"/>
        <w:jc w:val="right"/>
        <w:rPr>
          <w:rFonts w:ascii="Times New Roman" w:hAnsi="Times New Roman"/>
          <w:sz w:val="24"/>
          <w:szCs w:val="24"/>
        </w:rPr>
      </w:pPr>
    </w:p>
    <w:p w:rsidR="00C21C5B" w:rsidRPr="00C21C5B" w:rsidRDefault="00C21C5B" w:rsidP="00C21C5B">
      <w:pPr>
        <w:ind w:left="4962" w:right="850" w:firstLine="720"/>
        <w:jc w:val="right"/>
        <w:rPr>
          <w:rFonts w:ascii="Times New Roman" w:hAnsi="Times New Roman"/>
          <w:sz w:val="24"/>
          <w:szCs w:val="24"/>
        </w:rPr>
      </w:pPr>
    </w:p>
    <w:p w:rsidR="00C21C5B" w:rsidRPr="00C21C5B" w:rsidRDefault="00C21C5B" w:rsidP="00C21C5B">
      <w:pPr>
        <w:ind w:left="4962" w:right="850" w:firstLine="720"/>
        <w:jc w:val="right"/>
        <w:rPr>
          <w:rFonts w:ascii="Times New Roman" w:hAnsi="Times New Roman"/>
          <w:sz w:val="24"/>
          <w:szCs w:val="24"/>
        </w:rPr>
      </w:pPr>
    </w:p>
    <w:p w:rsidR="00C21C5B" w:rsidRPr="00C21C5B" w:rsidRDefault="00C21C5B" w:rsidP="00C21C5B">
      <w:pPr>
        <w:ind w:left="4962" w:right="850" w:firstLine="720"/>
        <w:jc w:val="right"/>
        <w:rPr>
          <w:rFonts w:ascii="Times New Roman" w:hAnsi="Times New Roman"/>
          <w:sz w:val="24"/>
          <w:szCs w:val="24"/>
        </w:rPr>
      </w:pPr>
    </w:p>
    <w:p w:rsidR="00C21C5B" w:rsidRPr="00C21C5B" w:rsidRDefault="00C21C5B" w:rsidP="00C21C5B">
      <w:pPr>
        <w:ind w:left="4962" w:right="850" w:firstLine="720"/>
        <w:jc w:val="right"/>
        <w:rPr>
          <w:rFonts w:ascii="Times New Roman" w:hAnsi="Times New Roman"/>
          <w:sz w:val="24"/>
          <w:szCs w:val="24"/>
        </w:rPr>
      </w:pPr>
    </w:p>
    <w:p w:rsidR="00C21C5B" w:rsidRPr="00C21C5B" w:rsidRDefault="00C21C5B" w:rsidP="00C21C5B">
      <w:pPr>
        <w:ind w:left="4962" w:right="850" w:firstLine="720"/>
        <w:jc w:val="right"/>
        <w:rPr>
          <w:rFonts w:ascii="Times New Roman" w:hAnsi="Times New Roman"/>
          <w:sz w:val="24"/>
          <w:szCs w:val="24"/>
        </w:rPr>
      </w:pPr>
    </w:p>
    <w:p w:rsidR="00C21C5B" w:rsidRPr="00C21C5B" w:rsidRDefault="00C21C5B" w:rsidP="00C21C5B">
      <w:pPr>
        <w:ind w:left="4962" w:right="850" w:firstLine="720"/>
        <w:jc w:val="right"/>
        <w:rPr>
          <w:rFonts w:ascii="Times New Roman" w:hAnsi="Times New Roman"/>
          <w:sz w:val="24"/>
          <w:szCs w:val="24"/>
        </w:rPr>
      </w:pPr>
    </w:p>
    <w:p w:rsidR="00C21C5B" w:rsidRPr="00C21C5B" w:rsidRDefault="00C21C5B" w:rsidP="00C21C5B">
      <w:pPr>
        <w:ind w:left="4962" w:right="850" w:firstLine="720"/>
        <w:jc w:val="right"/>
        <w:rPr>
          <w:rFonts w:ascii="Times New Roman" w:hAnsi="Times New Roman"/>
          <w:sz w:val="24"/>
          <w:szCs w:val="24"/>
        </w:rPr>
      </w:pPr>
    </w:p>
    <w:p w:rsidR="00C21C5B" w:rsidRPr="00C21C5B" w:rsidRDefault="00C21C5B" w:rsidP="00C21C5B">
      <w:pPr>
        <w:ind w:left="4962" w:right="850" w:firstLine="720"/>
        <w:jc w:val="right"/>
        <w:rPr>
          <w:rFonts w:ascii="Times New Roman" w:hAnsi="Times New Roman"/>
          <w:sz w:val="24"/>
          <w:szCs w:val="24"/>
        </w:rPr>
      </w:pPr>
    </w:p>
    <w:p w:rsidR="00C21C5B" w:rsidRPr="00C21C5B" w:rsidRDefault="00C21C5B" w:rsidP="00C21C5B">
      <w:pPr>
        <w:ind w:left="4962" w:right="850" w:firstLine="720"/>
        <w:jc w:val="right"/>
        <w:rPr>
          <w:rFonts w:ascii="Times New Roman" w:hAnsi="Times New Roman"/>
          <w:sz w:val="24"/>
          <w:szCs w:val="24"/>
        </w:rPr>
      </w:pPr>
    </w:p>
    <w:p w:rsidR="00C21C5B" w:rsidRDefault="00C21C5B" w:rsidP="00C21C5B">
      <w:pPr>
        <w:ind w:left="4962" w:right="850" w:firstLine="720"/>
        <w:jc w:val="right"/>
        <w:rPr>
          <w:rFonts w:ascii="Times New Roman" w:hAnsi="Times New Roman"/>
          <w:sz w:val="24"/>
          <w:szCs w:val="24"/>
        </w:rPr>
      </w:pPr>
    </w:p>
    <w:p w:rsidR="00A539CC" w:rsidRDefault="00A539CC" w:rsidP="00C21C5B">
      <w:pPr>
        <w:ind w:left="4962" w:right="850" w:firstLine="720"/>
        <w:jc w:val="right"/>
        <w:rPr>
          <w:rFonts w:ascii="Times New Roman" w:hAnsi="Times New Roman"/>
          <w:sz w:val="24"/>
          <w:szCs w:val="24"/>
        </w:rPr>
      </w:pPr>
    </w:p>
    <w:p w:rsidR="00A539CC" w:rsidRDefault="00A539CC" w:rsidP="00C21C5B">
      <w:pPr>
        <w:ind w:left="4962" w:right="850" w:firstLine="720"/>
        <w:jc w:val="right"/>
        <w:rPr>
          <w:rFonts w:ascii="Times New Roman" w:hAnsi="Times New Roman"/>
          <w:sz w:val="24"/>
          <w:szCs w:val="24"/>
        </w:rPr>
      </w:pPr>
    </w:p>
    <w:p w:rsidR="00A539CC" w:rsidRPr="00C21C5B" w:rsidRDefault="00A539CC" w:rsidP="00C21C5B">
      <w:pPr>
        <w:ind w:left="4962" w:right="850" w:firstLine="720"/>
        <w:jc w:val="right"/>
        <w:rPr>
          <w:rFonts w:ascii="Times New Roman" w:hAnsi="Times New Roman"/>
          <w:sz w:val="24"/>
          <w:szCs w:val="24"/>
        </w:rPr>
      </w:pPr>
    </w:p>
    <w:p w:rsidR="00C21C5B" w:rsidRPr="00C21C5B" w:rsidRDefault="00C21C5B" w:rsidP="00C21C5B">
      <w:pPr>
        <w:ind w:left="4962" w:right="850" w:firstLine="720"/>
        <w:jc w:val="right"/>
        <w:rPr>
          <w:rFonts w:ascii="Times New Roman" w:hAnsi="Times New Roman"/>
          <w:sz w:val="24"/>
          <w:szCs w:val="24"/>
        </w:rPr>
      </w:pPr>
    </w:p>
    <w:p w:rsidR="00C21C5B" w:rsidRPr="00C21C5B" w:rsidRDefault="00C21C5B" w:rsidP="00C21C5B">
      <w:pPr>
        <w:ind w:left="4962" w:right="850" w:firstLine="720"/>
        <w:jc w:val="right"/>
        <w:rPr>
          <w:rFonts w:ascii="Times New Roman" w:hAnsi="Times New Roman"/>
          <w:sz w:val="24"/>
          <w:szCs w:val="24"/>
        </w:rPr>
      </w:pPr>
    </w:p>
    <w:p w:rsidR="00C21C5B" w:rsidRPr="00C21C5B" w:rsidRDefault="00C21C5B" w:rsidP="00C21C5B">
      <w:pPr>
        <w:ind w:right="850" w:firstLine="720"/>
        <w:jc w:val="center"/>
        <w:rPr>
          <w:rFonts w:ascii="Times New Roman" w:hAnsi="Times New Roman"/>
          <w:sz w:val="24"/>
          <w:szCs w:val="24"/>
        </w:rPr>
      </w:pPr>
      <w:r w:rsidRPr="00C21C5B">
        <w:rPr>
          <w:rFonts w:ascii="Times New Roman" w:hAnsi="Times New Roman"/>
          <w:sz w:val="24"/>
          <w:szCs w:val="24"/>
        </w:rPr>
        <w:t>Красные Баки</w:t>
      </w:r>
    </w:p>
    <w:p w:rsidR="00C21C5B" w:rsidRPr="00C21C5B" w:rsidRDefault="00A539CC" w:rsidP="00C21C5B">
      <w:pPr>
        <w:ind w:right="850" w:firstLine="720"/>
        <w:jc w:val="center"/>
        <w:rPr>
          <w:rFonts w:ascii="Times New Roman" w:hAnsi="Times New Roman"/>
          <w:sz w:val="24"/>
          <w:szCs w:val="24"/>
        </w:rPr>
      </w:pPr>
      <w:r>
        <w:rPr>
          <w:rFonts w:ascii="Times New Roman" w:hAnsi="Times New Roman"/>
          <w:sz w:val="24"/>
          <w:szCs w:val="24"/>
        </w:rPr>
        <w:t>2020</w:t>
      </w:r>
      <w:r w:rsidR="00C21C5B" w:rsidRPr="00C21C5B">
        <w:rPr>
          <w:rFonts w:ascii="Times New Roman" w:hAnsi="Times New Roman"/>
          <w:sz w:val="24"/>
          <w:szCs w:val="24"/>
        </w:rPr>
        <w:t xml:space="preserve"> год</w:t>
      </w:r>
    </w:p>
    <w:p w:rsidR="00C21C5B" w:rsidRDefault="00C21C5B" w:rsidP="006874C4">
      <w:pPr>
        <w:spacing w:after="200"/>
        <w:jc w:val="center"/>
        <w:rPr>
          <w:rFonts w:ascii="Times New Roman" w:hAnsi="Times New Roman"/>
          <w:b/>
          <w:sz w:val="24"/>
          <w:szCs w:val="24"/>
        </w:rPr>
      </w:pPr>
    </w:p>
    <w:p w:rsidR="00C21C5B" w:rsidRDefault="00C21C5B" w:rsidP="006874C4">
      <w:pPr>
        <w:spacing w:after="200"/>
        <w:jc w:val="center"/>
        <w:rPr>
          <w:rFonts w:ascii="Times New Roman" w:hAnsi="Times New Roman"/>
          <w:b/>
          <w:sz w:val="24"/>
          <w:szCs w:val="24"/>
        </w:rPr>
      </w:pPr>
    </w:p>
    <w:p w:rsidR="00BF164A" w:rsidRPr="0041115A" w:rsidRDefault="00BF164A" w:rsidP="006874C4">
      <w:pPr>
        <w:spacing w:after="200"/>
        <w:jc w:val="center"/>
        <w:rPr>
          <w:rFonts w:ascii="Times New Roman" w:hAnsi="Times New Roman"/>
          <w:b/>
          <w:sz w:val="36"/>
          <w:szCs w:val="36"/>
        </w:rPr>
      </w:pPr>
      <w:r w:rsidRPr="0041115A">
        <w:rPr>
          <w:rFonts w:ascii="Times New Roman" w:hAnsi="Times New Roman"/>
          <w:b/>
          <w:sz w:val="36"/>
          <w:szCs w:val="36"/>
        </w:rPr>
        <w:lastRenderedPageBreak/>
        <w:t>ЧАСТЬ </w:t>
      </w:r>
      <w:r w:rsidRPr="0041115A">
        <w:rPr>
          <w:rFonts w:ascii="Times New Roman" w:hAnsi="Times New Roman"/>
          <w:b/>
          <w:sz w:val="36"/>
          <w:szCs w:val="36"/>
          <w:lang w:val="en-US"/>
        </w:rPr>
        <w:t>I</w:t>
      </w:r>
      <w:r w:rsidRPr="0041115A">
        <w:rPr>
          <w:rFonts w:ascii="Times New Roman" w:hAnsi="Times New Roman"/>
          <w:b/>
          <w:sz w:val="36"/>
          <w:szCs w:val="36"/>
        </w:rPr>
        <w:t>. </w:t>
      </w:r>
      <w:r w:rsidRPr="0041115A">
        <w:rPr>
          <w:rFonts w:ascii="Times New Roman" w:hAnsi="Times New Roman"/>
          <w:b/>
          <w:sz w:val="36"/>
          <w:szCs w:val="36"/>
        </w:rPr>
        <w:br/>
        <w:t>ПОРЯДОК ПРИМЕНЕНИЯ ПРАВИЛ</w:t>
      </w:r>
      <w:r w:rsidRPr="0041115A">
        <w:rPr>
          <w:rFonts w:ascii="Times New Roman" w:hAnsi="Times New Roman"/>
          <w:b/>
          <w:sz w:val="36"/>
          <w:szCs w:val="36"/>
        </w:rPr>
        <w:br/>
        <w:t>И ВНЕСЕНИЯ В НИХ ИЗМЕНЕНИЙ</w:t>
      </w:r>
      <w:bookmarkEnd w:id="0"/>
      <w:r w:rsidRPr="0041115A">
        <w:rPr>
          <w:rFonts w:ascii="Times New Roman" w:hAnsi="Times New Roman"/>
          <w:b/>
          <w:sz w:val="36"/>
          <w:szCs w:val="36"/>
        </w:rPr>
        <w:t>.</w:t>
      </w:r>
      <w:bookmarkEnd w:id="1"/>
    </w:p>
    <w:p w:rsidR="00BF164A" w:rsidRPr="0041115A" w:rsidRDefault="00BF164A" w:rsidP="006874C4">
      <w:pPr>
        <w:pStyle w:val="2"/>
        <w:spacing w:before="120" w:after="360" w:line="0" w:lineRule="atLeast"/>
        <w:jc w:val="center"/>
        <w:rPr>
          <w:rFonts w:ascii="Times New Roman" w:hAnsi="Times New Roman"/>
          <w:i w:val="0"/>
          <w:sz w:val="32"/>
          <w:szCs w:val="32"/>
        </w:rPr>
      </w:pPr>
      <w:bookmarkStart w:id="3" w:name="_Toc257821064"/>
      <w:bookmarkStart w:id="4" w:name="_Toc292374576"/>
      <w:r w:rsidRPr="0041115A">
        <w:rPr>
          <w:rFonts w:ascii="Times New Roman" w:hAnsi="Times New Roman"/>
          <w:i w:val="0"/>
          <w:sz w:val="32"/>
          <w:szCs w:val="32"/>
        </w:rPr>
        <w:t>Глава</w:t>
      </w:r>
      <w:r w:rsidRPr="0041115A">
        <w:rPr>
          <w:rFonts w:ascii="Times New Roman" w:hAnsi="Times New Roman"/>
          <w:i w:val="0"/>
          <w:caps/>
          <w:sz w:val="32"/>
          <w:szCs w:val="32"/>
        </w:rPr>
        <w:t> 1.</w:t>
      </w:r>
      <w:r w:rsidRPr="0041115A">
        <w:rPr>
          <w:rFonts w:ascii="Times New Roman" w:hAnsi="Times New Roman"/>
          <w:i w:val="0"/>
          <w:sz w:val="32"/>
          <w:szCs w:val="32"/>
        </w:rPr>
        <w:t xml:space="preserve"> Общие положения</w:t>
      </w:r>
      <w:bookmarkEnd w:id="3"/>
      <w:r w:rsidRPr="0041115A">
        <w:rPr>
          <w:rFonts w:ascii="Times New Roman" w:hAnsi="Times New Roman"/>
          <w:i w:val="0"/>
          <w:sz w:val="32"/>
          <w:szCs w:val="32"/>
        </w:rPr>
        <w:t>.</w:t>
      </w:r>
      <w:bookmarkEnd w:id="4"/>
    </w:p>
    <w:p w:rsidR="00BF164A" w:rsidRPr="0041115A" w:rsidRDefault="0076592D" w:rsidP="00BF164A">
      <w:pPr>
        <w:ind w:firstLine="851"/>
        <w:jc w:val="both"/>
        <w:rPr>
          <w:rFonts w:ascii="Times New Roman" w:hAnsi="Times New Roman"/>
          <w:sz w:val="24"/>
          <w:szCs w:val="24"/>
        </w:rPr>
      </w:pPr>
      <w:r w:rsidRPr="0041115A">
        <w:rPr>
          <w:rFonts w:ascii="Times New Roman" w:hAnsi="Times New Roman"/>
          <w:sz w:val="24"/>
          <w:szCs w:val="24"/>
        </w:rPr>
        <w:t xml:space="preserve">Правила землепользования и застройки </w:t>
      </w:r>
      <w:r w:rsidR="007047E4">
        <w:rPr>
          <w:rFonts w:ascii="Times New Roman" w:hAnsi="Times New Roman"/>
          <w:sz w:val="24"/>
          <w:szCs w:val="24"/>
        </w:rPr>
        <w:t>городского поселения</w:t>
      </w:r>
      <w:r w:rsidRPr="0041115A">
        <w:rPr>
          <w:rFonts w:ascii="Times New Roman" w:hAnsi="Times New Roman"/>
          <w:sz w:val="24"/>
          <w:szCs w:val="24"/>
        </w:rPr>
        <w:t xml:space="preserve"> р</w:t>
      </w:r>
      <w:r w:rsidR="007047E4">
        <w:rPr>
          <w:rFonts w:ascii="Times New Roman" w:hAnsi="Times New Roman"/>
          <w:sz w:val="24"/>
          <w:szCs w:val="24"/>
        </w:rPr>
        <w:t>. п.</w:t>
      </w:r>
      <w:r w:rsidRPr="0041115A">
        <w:rPr>
          <w:rFonts w:ascii="Times New Roman" w:hAnsi="Times New Roman"/>
          <w:sz w:val="24"/>
          <w:szCs w:val="24"/>
        </w:rPr>
        <w:t xml:space="preserve"> Красные Баки Краснобаковского муниципального района Нижегородской области (далее – Правила) </w:t>
      </w:r>
      <w:r w:rsidR="00BF164A" w:rsidRPr="0041115A">
        <w:rPr>
          <w:rFonts w:ascii="Times New Roman" w:hAnsi="Times New Roman"/>
          <w:sz w:val="24"/>
          <w:szCs w:val="24"/>
        </w:rPr>
        <w:t>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от 06.10.2003 г. № 131-ФЗ «Об общих принципах организации местного самоуправления в Российской Федерации», иными законами и иными нормативными правовыми актами Российской Федерации, законами и иными нормативными правовыми актами Нижегородской области, Уставом муниципального образования рабочий поселок Красные Баки Краснобаковского района Нижегородской области,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рабочий поселок Красные Баки Краснобаковского района Нижегородской области, охраны его культурного наследия, окружающей среды и рационального использования природных ресурсов.</w:t>
      </w:r>
    </w:p>
    <w:p w:rsidR="00BF164A" w:rsidRPr="0041115A" w:rsidRDefault="00BF164A" w:rsidP="006874C4">
      <w:pPr>
        <w:pStyle w:val="2"/>
        <w:spacing w:after="240" w:line="0" w:lineRule="atLeast"/>
        <w:jc w:val="center"/>
        <w:rPr>
          <w:rFonts w:ascii="Times New Roman" w:hAnsi="Times New Roman"/>
          <w:i w:val="0"/>
        </w:rPr>
      </w:pPr>
      <w:bookmarkStart w:id="5" w:name="_Toc257821065"/>
      <w:bookmarkStart w:id="6" w:name="_Toc292374577"/>
      <w:r w:rsidRPr="0041115A">
        <w:rPr>
          <w:rFonts w:ascii="Times New Roman" w:hAnsi="Times New Roman"/>
          <w:i w:val="0"/>
        </w:rPr>
        <w:t>Статья 1. Основные понятия, используемые в Правилах</w:t>
      </w:r>
      <w:bookmarkEnd w:id="5"/>
      <w:r w:rsidRPr="0041115A">
        <w:rPr>
          <w:rFonts w:ascii="Times New Roman" w:hAnsi="Times New Roman"/>
          <w:i w:val="0"/>
        </w:rPr>
        <w:t>.</w:t>
      </w:r>
      <w:bookmarkEnd w:id="6"/>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sz w:val="24"/>
          <w:szCs w:val="24"/>
        </w:rPr>
        <w:t>Понятия, используемые в Правилах, применяются в следующем значении в соответствии с действующим законодательством, СНиПами, ГОСТами, СанПиНами и иными нормативными документами.</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Арендаторы земельных участков</w:t>
      </w:r>
      <w:r w:rsidRPr="0041115A">
        <w:rPr>
          <w:rFonts w:ascii="Times New Roman" w:hAnsi="Times New Roman"/>
          <w:sz w:val="24"/>
          <w:szCs w:val="24"/>
        </w:rPr>
        <w:t xml:space="preserve"> – лица, владеющие и пользующиеся земельными участками по договору аренды, договору субаренды.</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 xml:space="preserve">Виды разрешенного использования земельных участков и объектов капитального строительства </w:t>
      </w:r>
      <w:r w:rsidRPr="0041115A">
        <w:rPr>
          <w:rFonts w:ascii="Times New Roman" w:hAnsi="Times New Roman"/>
          <w:sz w:val="24"/>
          <w:szCs w:val="24"/>
        </w:rPr>
        <w:t>– виды деятельности, а также объекты, осуществлять и размещать которые на земельных участках разрешено в силу наименования этих видов деятельности и объектов в составе градостроительных регламентов применительно к соответствующим территориальным зонам при условии обязательного соблюдения требований, установленных законодательством, настоящими Правилами, иными нормативными правовыми актами, нормативно-техническими документами. Виды разрешенного использования земельных участков и объектов капитального строительства включают основные виды разрешенного использования, условно разрешенные виды использования, вспомогательные виды разрешенного использования.</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Водоохранная зона</w:t>
      </w:r>
      <w:bookmarkStart w:id="7" w:name="OLE_LINK5"/>
      <w:r w:rsidRPr="0041115A">
        <w:rPr>
          <w:rFonts w:ascii="Times New Roman" w:hAnsi="Times New Roman"/>
          <w:sz w:val="24"/>
          <w:szCs w:val="24"/>
        </w:rPr>
        <w:sym w:font="Symbol" w:char="F02D"/>
      </w:r>
      <w:bookmarkEnd w:id="7"/>
      <w:r w:rsidRPr="0041115A">
        <w:rPr>
          <w:rFonts w:ascii="Times New Roman" w:hAnsi="Times New Roman"/>
          <w:sz w:val="24"/>
          <w:szCs w:val="24"/>
        </w:rPr>
        <w:t>территория, примыкающая к береговой линии рек, ручьев, каналов, озер, водохранилищ, на которой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 xml:space="preserve">Вспомогательные виды разрешенного использования земельных участков и объектов капитального строительства </w:t>
      </w:r>
      <w:r w:rsidRPr="0041115A">
        <w:rPr>
          <w:rFonts w:ascii="Times New Roman" w:hAnsi="Times New Roman"/>
          <w:sz w:val="24"/>
          <w:szCs w:val="24"/>
        </w:rPr>
        <w:t>– виды деятельности, а также объекты, осуществлять и размещать которые на земельных участках разрешено в силу наименования этих видов деятельности и объектов в составе градостроительных регламентов применительно к соответствующим территориальным зонам при том, что такие виды деятельности, объекты допустимы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использования земельных участков и объектов капитального строительства и осуществляются только совместно с ними.</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Высота здания, строения, сооружения</w:t>
      </w:r>
      <w:r w:rsidRPr="0041115A">
        <w:rPr>
          <w:rFonts w:ascii="Times New Roman" w:hAnsi="Times New Roman"/>
          <w:sz w:val="24"/>
          <w:szCs w:val="24"/>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lastRenderedPageBreak/>
        <w:t>Градостроительная деятельность</w:t>
      </w:r>
      <w:r w:rsidRPr="0041115A">
        <w:rPr>
          <w:rFonts w:ascii="Times New Roman" w:hAnsi="Times New Roman"/>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Градостроительный план земельного участка</w:t>
      </w:r>
      <w:r w:rsidRPr="0041115A">
        <w:rPr>
          <w:rFonts w:ascii="Times New Roman" w:hAnsi="Times New Roman"/>
          <w:sz w:val="24"/>
          <w:szCs w:val="24"/>
        </w:rPr>
        <w:t xml:space="preserve"> – документ, подготавливаемый в составе проекта межевания территории или в виде отдельного документа, содержащий информацию в соответствии с частью 3 статьи 44 Градостроительного кодекса Российской Федерации.</w:t>
      </w:r>
    </w:p>
    <w:p w:rsidR="00BF164A" w:rsidRPr="0041115A" w:rsidRDefault="00BF164A" w:rsidP="00BF164A">
      <w:pPr>
        <w:ind w:firstLine="851"/>
        <w:jc w:val="both"/>
        <w:rPr>
          <w:rFonts w:ascii="Times New Roman" w:hAnsi="Times New Roman"/>
          <w:sz w:val="24"/>
          <w:szCs w:val="24"/>
        </w:rPr>
      </w:pPr>
      <w:bookmarkStart w:id="8" w:name="OLE_LINK3"/>
      <w:bookmarkStart w:id="9" w:name="OLE_LINK4"/>
      <w:r w:rsidRPr="0041115A">
        <w:rPr>
          <w:rFonts w:ascii="Times New Roman" w:hAnsi="Times New Roman"/>
          <w:b/>
          <w:sz w:val="24"/>
          <w:szCs w:val="24"/>
        </w:rPr>
        <w:t>Градостроительный регламент</w:t>
      </w:r>
      <w:r w:rsidRPr="0041115A">
        <w:rPr>
          <w:rFonts w:ascii="Times New Roman" w:hAnsi="Times New Roman"/>
          <w:sz w:val="24"/>
          <w:szCs w:val="24"/>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bookmarkEnd w:id="8"/>
    <w:bookmarkEnd w:id="9"/>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Застройщик</w:t>
      </w:r>
      <w:r w:rsidRPr="0041115A">
        <w:rPr>
          <w:rFonts w:ascii="Times New Roman" w:hAnsi="Times New Roman"/>
          <w:sz w:val="24"/>
          <w:szCs w:val="24"/>
        </w:rPr>
        <w:t>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Земельный участок</w:t>
      </w:r>
      <w:r w:rsidRPr="0041115A">
        <w:rPr>
          <w:rFonts w:ascii="Times New Roman" w:hAnsi="Times New Roman"/>
          <w:sz w:val="24"/>
          <w:szCs w:val="24"/>
        </w:rPr>
        <w:t xml:space="preserve"> – часть земной поверхности, границы которой определены в соответствии с федеральными законами.  Земельный участок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Земельный сервитут</w:t>
      </w:r>
      <w:r w:rsidRPr="0041115A">
        <w:rPr>
          <w:rFonts w:ascii="Times New Roman" w:hAnsi="Times New Roman"/>
          <w:sz w:val="24"/>
          <w:szCs w:val="24"/>
        </w:rPr>
        <w:t xml:space="preserve"> – </w:t>
      </w:r>
      <w:r w:rsidRPr="0041115A">
        <w:rPr>
          <w:rFonts w:ascii="Times New Roman" w:hAnsi="Times New Roman"/>
          <w:sz w:val="24"/>
          <w:szCs w:val="24"/>
          <w:shd w:val="clear" w:color="auto" w:fill="FFFFFF"/>
        </w:rPr>
        <w:t>право ограниченного пользования чужим</w:t>
      </w:r>
      <w:r w:rsidRPr="0041115A">
        <w:rPr>
          <w:rStyle w:val="apple-converted-space"/>
          <w:rFonts w:ascii="Times New Roman" w:hAnsi="Times New Roman"/>
          <w:sz w:val="24"/>
          <w:szCs w:val="24"/>
          <w:shd w:val="clear" w:color="auto" w:fill="FFFFFF"/>
        </w:rPr>
        <w:t> </w:t>
      </w:r>
      <w:r w:rsidRPr="0041115A">
        <w:rPr>
          <w:rFonts w:ascii="Times New Roman" w:hAnsi="Times New Roman"/>
          <w:sz w:val="24"/>
          <w:szCs w:val="24"/>
          <w:shd w:val="clear" w:color="auto" w:fill="FFFFFF"/>
        </w:rPr>
        <w:t>,земельным участком зданием, сооружением и другим недвижимым имуществом</w:t>
      </w:r>
      <w:r w:rsidRPr="0041115A">
        <w:rPr>
          <w:rFonts w:ascii="Times New Roman" w:hAnsi="Times New Roman"/>
          <w:sz w:val="24"/>
          <w:szCs w:val="24"/>
        </w:rPr>
        <w:t>. В</w:t>
      </w:r>
      <w:r w:rsidRPr="0041115A">
        <w:rPr>
          <w:rFonts w:ascii="Times New Roman" w:hAnsi="Times New Roman"/>
          <w:sz w:val="24"/>
          <w:szCs w:val="24"/>
          <w:shd w:val="clear" w:color="auto" w:fill="FFFFFF"/>
        </w:rPr>
        <w:t>ыделяют</w:t>
      </w:r>
      <w:r w:rsidRPr="0041115A">
        <w:rPr>
          <w:rStyle w:val="apple-converted-space"/>
          <w:rFonts w:ascii="Times New Roman" w:hAnsi="Times New Roman"/>
          <w:sz w:val="24"/>
          <w:szCs w:val="24"/>
          <w:shd w:val="clear" w:color="auto" w:fill="FFFFFF"/>
        </w:rPr>
        <w:t> частный сервитут и публичный сервитут</w:t>
      </w:r>
      <w:r w:rsidRPr="0041115A">
        <w:rPr>
          <w:rFonts w:ascii="Times New Roman" w:hAnsi="Times New Roman"/>
          <w:sz w:val="24"/>
          <w:szCs w:val="24"/>
          <w:shd w:val="clear" w:color="auto" w:fill="FFFFFF"/>
        </w:rPr>
        <w:t xml:space="preserve">. </w:t>
      </w:r>
      <w:r w:rsidRPr="0041115A">
        <w:rPr>
          <w:rFonts w:ascii="Times New Roman" w:hAnsi="Times New Roman"/>
          <w:b/>
          <w:sz w:val="24"/>
          <w:szCs w:val="24"/>
          <w:shd w:val="clear" w:color="auto" w:fill="FFFFFF"/>
        </w:rPr>
        <w:t>Частный сервитут</w:t>
      </w:r>
      <w:r w:rsidRPr="0041115A">
        <w:rPr>
          <w:rFonts w:ascii="Times New Roman" w:hAnsi="Times New Roman"/>
          <w:sz w:val="24"/>
          <w:szCs w:val="24"/>
          <w:shd w:val="clear" w:color="auto" w:fill="FFFFFF"/>
        </w:rPr>
        <w:t xml:space="preserve"> устанавливается на основании</w:t>
      </w:r>
      <w:r w:rsidRPr="0041115A">
        <w:rPr>
          <w:rStyle w:val="apple-converted-space"/>
          <w:rFonts w:ascii="Times New Roman" w:hAnsi="Times New Roman"/>
          <w:sz w:val="24"/>
          <w:szCs w:val="24"/>
          <w:shd w:val="clear" w:color="auto" w:fill="FFFFFF"/>
        </w:rPr>
        <w:t xml:space="preserve">  договора </w:t>
      </w:r>
      <w:r w:rsidRPr="0041115A">
        <w:rPr>
          <w:rFonts w:ascii="Times New Roman" w:hAnsi="Times New Roman"/>
          <w:sz w:val="24"/>
          <w:szCs w:val="24"/>
          <w:shd w:val="clear" w:color="auto" w:fill="FFFFFF"/>
        </w:rPr>
        <w:t xml:space="preserve">между собственником земельного участка и пользователем сервитута. </w:t>
      </w:r>
      <w:r w:rsidRPr="0041115A">
        <w:rPr>
          <w:rFonts w:ascii="Times New Roman" w:hAnsi="Times New Roman"/>
          <w:b/>
          <w:bCs/>
          <w:sz w:val="24"/>
          <w:szCs w:val="24"/>
          <w:shd w:val="clear" w:color="auto" w:fill="FFFFFF"/>
        </w:rPr>
        <w:t>Публичный сервитут</w:t>
      </w:r>
      <w:r w:rsidRPr="0041115A">
        <w:rPr>
          <w:rStyle w:val="apple-converted-space"/>
          <w:rFonts w:ascii="Times New Roman" w:hAnsi="Times New Roman"/>
          <w:sz w:val="24"/>
          <w:szCs w:val="24"/>
          <w:shd w:val="clear" w:color="auto" w:fill="FFFFFF"/>
        </w:rPr>
        <w:t> </w:t>
      </w:r>
      <w:r w:rsidRPr="0041115A">
        <w:rPr>
          <w:rFonts w:ascii="Times New Roman" w:hAnsi="Times New Roman"/>
          <w:sz w:val="24"/>
          <w:szCs w:val="24"/>
          <w:shd w:val="clear" w:color="auto" w:fill="FFFFFF"/>
        </w:rPr>
        <w:t>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r w:rsidRPr="0041115A">
        <w:rPr>
          <w:rStyle w:val="apple-converted-space"/>
          <w:rFonts w:ascii="Times New Roman" w:hAnsi="Times New Roman"/>
          <w:sz w:val="24"/>
          <w:szCs w:val="24"/>
          <w:shd w:val="clear" w:color="auto" w:fill="FFFFFF"/>
        </w:rPr>
        <w:t> </w:t>
      </w:r>
      <w:r w:rsidRPr="0041115A">
        <w:rPr>
          <w:rFonts w:ascii="Times New Roman" w:hAnsi="Times New Roman"/>
          <w:bCs/>
          <w:sz w:val="24"/>
          <w:szCs w:val="24"/>
          <w:shd w:val="clear" w:color="auto" w:fill="FFFFFF"/>
        </w:rPr>
        <w:t>Установление публичного сервитута осуществляется с учетом результатов общественных слушаний.</w:t>
      </w:r>
      <w:r w:rsidRPr="0041115A">
        <w:rPr>
          <w:rStyle w:val="apple-converted-space"/>
          <w:rFonts w:ascii="Times New Roman" w:hAnsi="Times New Roman"/>
          <w:sz w:val="24"/>
          <w:szCs w:val="24"/>
          <w:shd w:val="clear" w:color="auto" w:fill="FFFFFF"/>
        </w:rPr>
        <w:t> </w:t>
      </w:r>
      <w:r w:rsidRPr="0041115A">
        <w:rPr>
          <w:rFonts w:ascii="Times New Roman" w:hAnsi="Times New Roman"/>
          <w:sz w:val="24"/>
          <w:szCs w:val="24"/>
          <w:shd w:val="clear" w:color="auto" w:fill="FFFFFF"/>
        </w:rPr>
        <w:t>Сервитуты подлежат обязательной государственной регистрации.</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 xml:space="preserve">Землепользователи </w:t>
      </w:r>
      <w:r w:rsidRPr="0041115A">
        <w:rPr>
          <w:rFonts w:ascii="Times New Roman" w:hAnsi="Times New Roman"/>
          <w:sz w:val="24"/>
          <w:szCs w:val="24"/>
        </w:rPr>
        <w:t>–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Землевладельцы</w:t>
      </w:r>
      <w:r w:rsidRPr="0041115A">
        <w:rPr>
          <w:rFonts w:ascii="Times New Roman" w:hAnsi="Times New Roman"/>
          <w:sz w:val="24"/>
          <w:szCs w:val="24"/>
        </w:rPr>
        <w:t xml:space="preserve"> – лица, владеющие и пользующиеся земельными участками на праве пожизненного наследуемого владения.</w:t>
      </w:r>
    </w:p>
    <w:p w:rsidR="00BF164A" w:rsidRPr="00F437FD" w:rsidRDefault="00BF164A" w:rsidP="00BF164A">
      <w:pPr>
        <w:ind w:firstLine="851"/>
        <w:jc w:val="both"/>
        <w:rPr>
          <w:rFonts w:ascii="Times New Roman" w:hAnsi="Times New Roman"/>
          <w:color w:val="000000"/>
          <w:sz w:val="24"/>
          <w:szCs w:val="24"/>
        </w:rPr>
      </w:pPr>
      <w:r w:rsidRPr="00F437FD">
        <w:rPr>
          <w:rFonts w:ascii="Times New Roman" w:hAnsi="Times New Roman"/>
          <w:b/>
          <w:color w:val="000000"/>
          <w:sz w:val="24"/>
          <w:szCs w:val="24"/>
        </w:rPr>
        <w:t>Зоны с особыми условиями использования территорий</w:t>
      </w:r>
      <w:r w:rsidRPr="00F437FD">
        <w:rPr>
          <w:rFonts w:ascii="Times New Roman" w:hAnsi="Times New Roman"/>
          <w:color w:val="000000"/>
          <w:sz w:val="24"/>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Инженерная, транспортная и социальная инфраструктуры</w:t>
      </w:r>
      <w:r w:rsidRPr="0041115A">
        <w:rPr>
          <w:rFonts w:ascii="Times New Roman" w:hAnsi="Times New Roman"/>
          <w:sz w:val="24"/>
          <w:szCs w:val="24"/>
        </w:rPr>
        <w:t>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города.</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Инженерные изыскания</w:t>
      </w:r>
      <w:r w:rsidRPr="0041115A">
        <w:rPr>
          <w:rFonts w:ascii="Times New Roman" w:hAnsi="Times New Roman"/>
          <w:sz w:val="24"/>
          <w:szCs w:val="24"/>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BF164A" w:rsidRDefault="00BF164A" w:rsidP="00BF164A">
      <w:pPr>
        <w:ind w:firstLine="851"/>
        <w:jc w:val="both"/>
        <w:rPr>
          <w:rFonts w:ascii="Times New Roman" w:hAnsi="Times New Roman"/>
          <w:sz w:val="24"/>
          <w:szCs w:val="24"/>
        </w:rPr>
      </w:pPr>
      <w:r w:rsidRPr="0041115A">
        <w:rPr>
          <w:rFonts w:ascii="Times New Roman" w:hAnsi="Times New Roman"/>
          <w:b/>
          <w:sz w:val="24"/>
          <w:szCs w:val="24"/>
        </w:rPr>
        <w:t>Красные линии –</w:t>
      </w:r>
      <w:r w:rsidRPr="0041115A">
        <w:rPr>
          <w:rFonts w:ascii="Times New Roman" w:hAnsi="Times New Roman"/>
          <w:sz w:val="24"/>
          <w:szCs w:val="24"/>
        </w:rPr>
        <w:t xml:space="preserve"> линии, которые обозначают существующие, планируемые (изменяемые, вновь образуемые) границы территорий общего пользования, границы земельных </w:t>
      </w:r>
      <w:r w:rsidRPr="0041115A">
        <w:rPr>
          <w:rFonts w:ascii="Times New Roman" w:hAnsi="Times New Roman"/>
          <w:sz w:val="24"/>
          <w:szCs w:val="24"/>
        </w:rPr>
        <w:lastRenderedPageBreak/>
        <w:t>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7047E4" w:rsidRPr="0041115A" w:rsidRDefault="007047E4" w:rsidP="007047E4">
      <w:pPr>
        <w:ind w:firstLine="851"/>
        <w:jc w:val="both"/>
        <w:rPr>
          <w:rFonts w:ascii="Times New Roman" w:hAnsi="Times New Roman"/>
          <w:sz w:val="24"/>
          <w:szCs w:val="24"/>
        </w:rPr>
      </w:pPr>
      <w:r w:rsidRPr="007047E4">
        <w:rPr>
          <w:rFonts w:ascii="Times New Roman" w:hAnsi="Times New Roman"/>
          <w:b/>
          <w:sz w:val="24"/>
          <w:szCs w:val="24"/>
        </w:rPr>
        <w:t>Линия регулирования застройки</w:t>
      </w:r>
      <w:r w:rsidRPr="007047E4">
        <w:rPr>
          <w:rFonts w:ascii="Times New Roman" w:hAnsi="Times New Roman"/>
          <w:sz w:val="24"/>
          <w:szCs w:val="24"/>
        </w:rPr>
        <w:t xml:space="preserve"> – граница застройки, устанавливаемая при размещении зданий, строений и сооружений, с отступом от красной линии или от границ земельного участка;</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Малоэтажная жилая застройка</w:t>
      </w:r>
      <w:r w:rsidRPr="0041115A">
        <w:rPr>
          <w:rFonts w:ascii="Times New Roman" w:hAnsi="Times New Roman"/>
          <w:sz w:val="24"/>
          <w:szCs w:val="24"/>
        </w:rPr>
        <w:t xml:space="preserve"> – жилая застройка этажностью до 3-х этажей включительно с обеспечением, как правило, непосредственной связи квартир с земельным участком.</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Минимальные и (или) максимальные размеры земельных участков</w:t>
      </w:r>
      <w:r w:rsidRPr="0041115A">
        <w:rPr>
          <w:rFonts w:ascii="Times New Roman" w:hAnsi="Times New Roman"/>
          <w:sz w:val="24"/>
          <w:szCs w:val="24"/>
        </w:rPr>
        <w:t xml:space="preserve"> – показатели наименьшей и (или) наибольшей площади и линейных размеров земельных участков, включаемые в состав градостроительных регламентов применительно к соответствующим территориальным зонам, которые выделяются на карте градостроительного зонирования.</w:t>
      </w:r>
    </w:p>
    <w:p w:rsidR="00BF164A" w:rsidRPr="0041115A" w:rsidRDefault="00BF164A" w:rsidP="00BF164A">
      <w:pPr>
        <w:ind w:firstLine="851"/>
        <w:jc w:val="both"/>
        <w:rPr>
          <w:rFonts w:ascii="Times New Roman" w:hAnsi="Times New Roman"/>
          <w:sz w:val="24"/>
          <w:szCs w:val="24"/>
        </w:rPr>
      </w:pPr>
      <w:r w:rsidRPr="0041115A">
        <w:rPr>
          <w:rStyle w:val="s101"/>
          <w:rFonts w:ascii="Times New Roman" w:hAnsi="Times New Roman"/>
          <w:color w:val="auto"/>
          <w:sz w:val="24"/>
          <w:szCs w:val="24"/>
        </w:rPr>
        <w:t>Обладатели сервитута</w:t>
      </w:r>
      <w:r w:rsidRPr="0041115A">
        <w:rPr>
          <w:rFonts w:ascii="Times New Roman" w:hAnsi="Times New Roman"/>
          <w:sz w:val="24"/>
          <w:szCs w:val="24"/>
        </w:rPr>
        <w:t xml:space="preserve"> - лица, имеющие право ограниченного пользования чужими земельными участками (сервитут).</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Объект капитального строительства</w:t>
      </w:r>
      <w:r w:rsidRPr="0041115A">
        <w:rPr>
          <w:rFonts w:ascii="Times New Roman" w:hAnsi="Times New Roman"/>
          <w:sz w:val="24"/>
          <w:szCs w:val="24"/>
        </w:rPr>
        <w:t xml:space="preserve"> –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Основные виды разрешенного использования земельных участков и объектов капитального строительства</w:t>
      </w:r>
      <w:r w:rsidRPr="0041115A">
        <w:rPr>
          <w:rFonts w:ascii="Times New Roman" w:hAnsi="Times New Roman"/>
          <w:sz w:val="24"/>
          <w:szCs w:val="24"/>
        </w:rPr>
        <w:t xml:space="preserve"> – виды деятельности, а также объекты, осуществлять и размещать которые на земельных участках разрешено в силу наименования этих видов деятельности и объектов в составе градостроительных регламентов применительно к соответствующим территориальным зонам при том, что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 согласований) при условии соблюдения требований технических регламентов. За исключением случаев, предусмотренных действующим законодательством.</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Правила землепользования и застройки</w:t>
      </w:r>
      <w:r w:rsidRPr="0041115A">
        <w:rPr>
          <w:rFonts w:ascii="Times New Roman" w:hAnsi="Times New Roman"/>
          <w:sz w:val="24"/>
          <w:szCs w:val="24"/>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Подрядчик</w:t>
      </w:r>
      <w:r w:rsidRPr="0041115A">
        <w:rPr>
          <w:rFonts w:ascii="Times New Roman" w:hAnsi="Times New Roman"/>
          <w:sz w:val="24"/>
          <w:szCs w:val="24"/>
        </w:rPr>
        <w:t xml:space="preserve"> – физическое или юридическое лицо, осуществляющее по договору с застройщиком (техническим заказчиком) работы по строительству, реконструкции, капитальному ремонту объектов капитального строительства, их частей.</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 xml:space="preserve">Помещение </w:t>
      </w:r>
      <w:r w:rsidRPr="0041115A">
        <w:rPr>
          <w:rFonts w:ascii="Times New Roman" w:hAnsi="Times New Roman"/>
          <w:sz w:val="24"/>
          <w:szCs w:val="24"/>
        </w:rPr>
        <w:t>– пространство внутри объекта капитального строительства, имеющее определенное функциональное назначение и ограниченное строительными конструкциями.</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Правообладатели земельных участков</w:t>
      </w:r>
      <w:r w:rsidRPr="0041115A">
        <w:rPr>
          <w:rFonts w:ascii="Times New Roman" w:hAnsi="Times New Roman"/>
          <w:sz w:val="24"/>
          <w:szCs w:val="24"/>
        </w:rPr>
        <w:t xml:space="preserve"> – собственники земельных участков, арендаторы, землепользователи и землевладельцы.</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Прибрежная защитная полоса</w:t>
      </w:r>
      <w:r w:rsidRPr="0041115A">
        <w:rPr>
          <w:rFonts w:ascii="Times New Roman" w:hAnsi="Times New Roman"/>
          <w:sz w:val="24"/>
          <w:szCs w:val="24"/>
        </w:rPr>
        <w:t xml:space="preserve"> – часть водоохранной зоны, для которой вводятся дополнительные ограничения землепользования, застройки и природопользования.</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Проектная документация –</w:t>
      </w:r>
      <w:r w:rsidRPr="0041115A">
        <w:rPr>
          <w:rFonts w:ascii="Times New Roman" w:hAnsi="Times New Roman"/>
          <w:sz w:val="24"/>
          <w:szCs w:val="24"/>
        </w:rPr>
        <w:t xml:space="preserve">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Процент застройки участка</w:t>
      </w:r>
      <w:r w:rsidRPr="0041115A">
        <w:rPr>
          <w:rFonts w:ascii="Times New Roman" w:hAnsi="Times New Roman"/>
          <w:sz w:val="24"/>
          <w:szCs w:val="24"/>
        </w:rPr>
        <w:t xml:space="preserve"> – элемент градостроительного регламента в части предельных параметров разрешенного строительства, реконструкции объектов капитального строительства, выраженный в процентах показатель, устанавливающий,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Разрешение на строительство</w:t>
      </w:r>
      <w:r w:rsidRPr="0041115A">
        <w:rPr>
          <w:rFonts w:ascii="Times New Roman" w:hAnsi="Times New Roman"/>
          <w:sz w:val="24"/>
          <w:szCs w:val="24"/>
        </w:rPr>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lastRenderedPageBreak/>
        <w:t>Разрешенное использование земельных участков и объектов капитального строительства</w:t>
      </w:r>
      <w:r w:rsidRPr="0041115A">
        <w:rPr>
          <w:rFonts w:ascii="Times New Roman" w:hAnsi="Times New Roman"/>
          <w:sz w:val="24"/>
          <w:szCs w:val="24"/>
        </w:rPr>
        <w:t xml:space="preserve"> – использование земельных участков и объектов капитального строительства в соответствии с градостроительным регламентом, ограничениями на использование земельных участков и объектов капитального строительства, установленными в соответствии с законодательством, а также публичными сервитутами.</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Разрешение на ввод объекта в эксплуатацию</w:t>
      </w:r>
      <w:r w:rsidRPr="0041115A">
        <w:rPr>
          <w:rFonts w:ascii="Times New Roman" w:hAnsi="Times New Roman"/>
          <w:sz w:val="24"/>
          <w:szCs w:val="24"/>
        </w:rPr>
        <w:t xml:space="preserve">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Реконструкция объектов капительного строительства (за исключением линейных объектов)</w:t>
      </w:r>
      <w:r w:rsidRPr="0041115A">
        <w:rPr>
          <w:rFonts w:ascii="Times New Roman" w:hAnsi="Times New Roman"/>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Саморегулируемые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w:t>
      </w:r>
      <w:r w:rsidRPr="0041115A">
        <w:rPr>
          <w:rFonts w:ascii="Times New Roman" w:hAnsi="Times New Roman"/>
          <w:b/>
          <w:sz w:val="24"/>
          <w:szCs w:val="24"/>
        </w:rPr>
        <w:sym w:font="Symbol" w:char="F02D"/>
      </w:r>
      <w:r w:rsidRPr="0041115A">
        <w:rPr>
          <w:rFonts w:ascii="Times New Roman" w:hAnsi="Times New Roman"/>
          <w:b/>
          <w:sz w:val="24"/>
          <w:szCs w:val="24"/>
        </w:rPr>
        <w:t xml:space="preserve"> саморегулируемые организации)</w:t>
      </w:r>
      <w:r w:rsidRPr="0041115A">
        <w:rPr>
          <w:rFonts w:ascii="Times New Roman" w:hAnsi="Times New Roman"/>
          <w:sz w:val="24"/>
          <w:szCs w:val="24"/>
        </w:rPr>
        <w:t xml:space="preserve"> – некоммерческие организации, сведения о которых внесены в государственный реестр саморегулируемых организаций и которые основаны на членстве индивидуальных предпринимателей и/или юридических лиц, выполняющих инженерные изыскания или осуществляющих архитектурно-строительное проектирование, строительство, реконструкцию, капитальный ремонт объектов капитального строительства.</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Строительные изменения объектов капитального строительства</w:t>
      </w:r>
      <w:r w:rsidRPr="0041115A">
        <w:rPr>
          <w:rFonts w:ascii="Times New Roman" w:hAnsi="Times New Roman"/>
          <w:sz w:val="24"/>
          <w:szCs w:val="24"/>
        </w:rPr>
        <w:t xml:space="preserve"> – изменения, осуществляемые применительно к объектам капитального строительства путем нового строительства, реконструкции, пристроек, сноса строений, земляных работ, иных действий, осуществляемых на основании разрешения на строительство, за исключением случаев, когда выдача разрешений на строительство не требуется.</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Строительство</w:t>
      </w:r>
      <w:r w:rsidRPr="0041115A">
        <w:rPr>
          <w:rFonts w:ascii="Times New Roman" w:hAnsi="Times New Roman"/>
          <w:sz w:val="24"/>
          <w:szCs w:val="24"/>
        </w:rPr>
        <w:sym w:font="Symbol" w:char="F02D"/>
      </w:r>
      <w:r w:rsidRPr="0041115A">
        <w:rPr>
          <w:rFonts w:ascii="Times New Roman" w:hAnsi="Times New Roman"/>
          <w:sz w:val="24"/>
          <w:szCs w:val="24"/>
        </w:rPr>
        <w:t xml:space="preserve"> создание зданий, строений, сооружений (в том числе на месте сносимых объектов капитального строительства).</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Территориальные зоны</w:t>
      </w:r>
      <w:r w:rsidRPr="0041115A">
        <w:rPr>
          <w:rFonts w:ascii="Times New Roman" w:hAnsi="Times New Roman"/>
          <w:sz w:val="24"/>
          <w:szCs w:val="24"/>
        </w:rPr>
        <w:sym w:font="Symbol" w:char="F02D"/>
      </w:r>
      <w:r w:rsidRPr="0041115A">
        <w:rPr>
          <w:rFonts w:ascii="Times New Roman" w:hAnsi="Times New Roman"/>
          <w:sz w:val="24"/>
          <w:szCs w:val="24"/>
        </w:rPr>
        <w:t xml:space="preserve"> территории, для которых правилами землепользования и застройки определены границы и регламенты их использования.</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Территории общего пользования</w:t>
      </w:r>
      <w:r w:rsidRPr="0041115A">
        <w:rPr>
          <w:rFonts w:ascii="Times New Roman" w:hAnsi="Times New Roman"/>
          <w:sz w:val="24"/>
          <w:szCs w:val="24"/>
        </w:rPr>
        <w:sym w:font="Symbol" w:char="F02D"/>
      </w:r>
      <w:r w:rsidRPr="0041115A">
        <w:rPr>
          <w:rFonts w:ascii="Times New Roman" w:hAnsi="Times New Roman"/>
          <w:sz w:val="24"/>
          <w:szCs w:val="24"/>
        </w:rPr>
        <w:t xml:space="preserve"> территории, которыми беспрепятственно пользуется неограниченный круг лиц (в том числе площади, улицы, проезды, набережные, скверы, бульвары). </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Территориальное планирование</w:t>
      </w:r>
      <w:r w:rsidRPr="0041115A">
        <w:rPr>
          <w:rFonts w:ascii="Times New Roman" w:hAnsi="Times New Roman"/>
          <w:sz w:val="24"/>
          <w:szCs w:val="24"/>
        </w:rPr>
        <w:sym w:font="Symbol" w:char="F02D"/>
      </w:r>
      <w:r w:rsidRPr="0041115A">
        <w:rPr>
          <w:rFonts w:ascii="Times New Roman" w:hAnsi="Times New Roman"/>
          <w:sz w:val="24"/>
          <w:szCs w:val="24"/>
        </w:rPr>
        <w:t xml:space="preserve">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Технический заказчик</w:t>
      </w:r>
      <w:r w:rsidRPr="0041115A">
        <w:rPr>
          <w:rFonts w:ascii="Times New Roman" w:hAnsi="Times New Roman"/>
          <w:sz w:val="24"/>
          <w:szCs w:val="24"/>
        </w:rPr>
        <w:t xml:space="preserve"> – 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реконструкции, в том числе обеспечивать от имени застройщика заключение договоров с исполнителями, подрядчиками, осуществление контроля на стадии выполнения и приемки работ. </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Технические регламенты</w:t>
      </w:r>
      <w:r w:rsidRPr="0041115A">
        <w:rPr>
          <w:rFonts w:ascii="Times New Roman" w:hAnsi="Times New Roman"/>
          <w:sz w:val="24"/>
          <w:szCs w:val="24"/>
        </w:rPr>
        <w:t>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Условно разрешенные виды использования земельных участков и объектов капитального строительства</w:t>
      </w:r>
      <w:r w:rsidRPr="0041115A">
        <w:rPr>
          <w:rFonts w:ascii="Times New Roman" w:hAnsi="Times New Roman"/>
          <w:sz w:val="24"/>
          <w:szCs w:val="24"/>
        </w:rPr>
        <w:sym w:font="Symbol" w:char="F02D"/>
      </w:r>
      <w:r w:rsidRPr="0041115A">
        <w:rPr>
          <w:rFonts w:ascii="Times New Roman" w:hAnsi="Times New Roman"/>
          <w:sz w:val="24"/>
          <w:szCs w:val="24"/>
        </w:rPr>
        <w:t xml:space="preserve"> виды деятельности, а также объекты, осуществлять и размещать которые на земельных участках разрешено в силу наименования этих видов деятельности и объектов в составе градостроительных регламентов применительно к соответствующим </w:t>
      </w:r>
      <w:r w:rsidRPr="0041115A">
        <w:rPr>
          <w:rFonts w:ascii="Times New Roman" w:hAnsi="Times New Roman"/>
          <w:sz w:val="24"/>
          <w:szCs w:val="24"/>
        </w:rPr>
        <w:lastRenderedPageBreak/>
        <w:t>территориальным зонам при условии получения разрешения в порядке, определенном статьей 39 Градостроительного кодекса Российской Федерации и статьей 32 настоящих Правил, и обязательного соблюдения требований технических регламентов.</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Устойчивое развитие территорий</w:t>
      </w:r>
      <w:r w:rsidRPr="0041115A">
        <w:rPr>
          <w:rFonts w:ascii="Times New Roman" w:hAnsi="Times New Roman"/>
          <w:sz w:val="24"/>
          <w:szCs w:val="24"/>
        </w:rPr>
        <w:t> </w:t>
      </w:r>
      <w:r w:rsidRPr="0041115A">
        <w:rPr>
          <w:rFonts w:ascii="Times New Roman" w:hAnsi="Times New Roman"/>
          <w:sz w:val="24"/>
          <w:szCs w:val="24"/>
        </w:rPr>
        <w:sym w:font="Symbol" w:char="F02D"/>
      </w:r>
      <w:r w:rsidRPr="0041115A">
        <w:rPr>
          <w:rFonts w:ascii="Times New Roman" w:hAnsi="Times New Roman"/>
          <w:sz w:val="24"/>
          <w:szCs w:val="24"/>
        </w:rPr>
        <w:t>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Функциональные зоны</w:t>
      </w:r>
      <w:r w:rsidRPr="0041115A">
        <w:rPr>
          <w:rFonts w:ascii="Times New Roman" w:hAnsi="Times New Roman"/>
          <w:sz w:val="24"/>
          <w:szCs w:val="24"/>
        </w:rPr>
        <w:sym w:font="Symbol" w:char="F02D"/>
      </w:r>
      <w:r w:rsidRPr="0041115A">
        <w:rPr>
          <w:rFonts w:ascii="Times New Roman" w:hAnsi="Times New Roman"/>
          <w:sz w:val="24"/>
          <w:szCs w:val="24"/>
        </w:rPr>
        <w:t xml:space="preserve"> зоны, для которых документами территориального планирования определены границы и функциональное назначение.</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Элемент планировочной структуры</w:t>
      </w:r>
      <w:r w:rsidRPr="0041115A">
        <w:rPr>
          <w:rFonts w:ascii="Times New Roman" w:hAnsi="Times New Roman"/>
          <w:sz w:val="24"/>
          <w:szCs w:val="24"/>
        </w:rPr>
        <w:t xml:space="preserve"> – квартал или микрорайон, границами которого являются определенные документацией по планировке территории красные линии либо подлежащие определению красные линии (в случаях отсутствия документации по планировке территории в соответствии с настоящими Правилами), а также район как совокупность кварталов, микрорайонов.</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b/>
          <w:sz w:val="24"/>
          <w:szCs w:val="24"/>
        </w:rPr>
        <w:t>Этажность здания</w:t>
      </w:r>
      <w:r w:rsidRPr="0041115A">
        <w:rPr>
          <w:rFonts w:ascii="Times New Roman" w:hAnsi="Times New Roman"/>
          <w:sz w:val="24"/>
          <w:szCs w:val="24"/>
        </w:rPr>
        <w:t xml:space="preserve"> – количество этажей, определяемое как сумма наземных этажей, в том числе мансардных, технических и цокольного этажа (в случае если верх его перекрытия возвышается над уровнем тротуара или отмостки не менее чем на два метра). </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sz w:val="24"/>
          <w:szCs w:val="24"/>
        </w:rPr>
        <w:t>Помимо понятий, приведенных в настоящей статье, в Правилах используются иные понятия Градостроительного кодекса Российской Федерации, Земельного кодекса Российской Федерации, федеральных законов, нормативных правовых актов Российской Федерации и Нижегородской области, связанных с регулированием землепользования и застройки.</w:t>
      </w:r>
    </w:p>
    <w:p w:rsidR="00BF164A" w:rsidRPr="0041115A" w:rsidRDefault="00BF164A" w:rsidP="006874C4">
      <w:pPr>
        <w:pStyle w:val="2"/>
        <w:spacing w:after="240" w:line="0" w:lineRule="atLeast"/>
        <w:jc w:val="center"/>
        <w:rPr>
          <w:rFonts w:ascii="Times New Roman" w:hAnsi="Times New Roman"/>
          <w:i w:val="0"/>
        </w:rPr>
      </w:pPr>
      <w:bookmarkStart w:id="10" w:name="_Toc257821066"/>
      <w:bookmarkStart w:id="11" w:name="_Toc292374578"/>
      <w:r w:rsidRPr="0041115A">
        <w:rPr>
          <w:rFonts w:ascii="Times New Roman" w:hAnsi="Times New Roman"/>
          <w:i w:val="0"/>
        </w:rPr>
        <w:t xml:space="preserve">Статья 2. </w:t>
      </w:r>
      <w:bookmarkEnd w:id="10"/>
      <w:r w:rsidRPr="0041115A">
        <w:rPr>
          <w:rFonts w:ascii="Times New Roman" w:hAnsi="Times New Roman"/>
          <w:i w:val="0"/>
        </w:rPr>
        <w:t>Назначение и содержание Правил землепользования и застройки.</w:t>
      </w:r>
      <w:bookmarkEnd w:id="11"/>
    </w:p>
    <w:p w:rsidR="00BF164A" w:rsidRPr="0041115A" w:rsidRDefault="00BF164A" w:rsidP="00BF164A">
      <w:pPr>
        <w:pStyle w:val="af1"/>
        <w:numPr>
          <w:ilvl w:val="0"/>
          <w:numId w:val="3"/>
        </w:numPr>
        <w:tabs>
          <w:tab w:val="left" w:pos="1009"/>
        </w:tabs>
        <w:autoSpaceDE/>
        <w:autoSpaceDN/>
        <w:adjustRightInd/>
        <w:spacing w:after="0"/>
        <w:ind w:left="20" w:right="20" w:firstLine="697"/>
        <w:jc w:val="both"/>
        <w:rPr>
          <w:sz w:val="24"/>
          <w:szCs w:val="24"/>
        </w:rPr>
      </w:pPr>
      <w:bookmarkStart w:id="12" w:name="_Toc257821067"/>
      <w:bookmarkStart w:id="13" w:name="_Toc292374579"/>
      <w:r w:rsidRPr="0041115A">
        <w:rPr>
          <w:sz w:val="24"/>
          <w:szCs w:val="24"/>
        </w:rPr>
        <w:t>Правила в соответствии с Градостроительным и Земельным кодексами Российской Федерации, а также иными нормативными правовыми актами Российской Федерации, Нижегородской области, муниципальными правовыми актами Краснобаковского района и муниципального образования рабочий поселок Красные Баки Краснобаковского района Нижегородской области закрепляют в муниципальном образовании рабочий поселок Красные Баки основные положения регулирования вопросов землепользования и застройки и их систематизацию, которые основаны на градостроительном зонировании - делении всей территории в границах 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BF164A" w:rsidRPr="0041115A" w:rsidRDefault="00BF164A" w:rsidP="00BF164A">
      <w:pPr>
        <w:pStyle w:val="af1"/>
        <w:numPr>
          <w:ilvl w:val="0"/>
          <w:numId w:val="3"/>
        </w:numPr>
        <w:tabs>
          <w:tab w:val="left" w:pos="960"/>
        </w:tabs>
        <w:autoSpaceDE/>
        <w:autoSpaceDN/>
        <w:adjustRightInd/>
        <w:spacing w:after="0"/>
        <w:ind w:left="20" w:firstLine="697"/>
        <w:jc w:val="both"/>
        <w:rPr>
          <w:sz w:val="24"/>
          <w:szCs w:val="24"/>
        </w:rPr>
      </w:pPr>
      <w:r w:rsidRPr="0041115A">
        <w:rPr>
          <w:sz w:val="24"/>
          <w:szCs w:val="24"/>
        </w:rPr>
        <w:t>Правила разработаны в целях:</w:t>
      </w:r>
    </w:p>
    <w:p w:rsidR="00BF164A" w:rsidRPr="0041115A" w:rsidRDefault="00BF164A" w:rsidP="00BF164A">
      <w:pPr>
        <w:pStyle w:val="af1"/>
        <w:numPr>
          <w:ilvl w:val="0"/>
          <w:numId w:val="4"/>
        </w:numPr>
        <w:tabs>
          <w:tab w:val="left" w:pos="1047"/>
        </w:tabs>
        <w:autoSpaceDE/>
        <w:autoSpaceDN/>
        <w:adjustRightInd/>
        <w:spacing w:after="0"/>
        <w:ind w:left="20" w:right="20" w:firstLine="697"/>
        <w:jc w:val="both"/>
        <w:rPr>
          <w:sz w:val="24"/>
          <w:szCs w:val="24"/>
        </w:rPr>
      </w:pPr>
      <w:r w:rsidRPr="0041115A">
        <w:rPr>
          <w:sz w:val="24"/>
          <w:szCs w:val="24"/>
        </w:rPr>
        <w:t>создания условий для устойчивого развития территорий муниципального образования рабочий поселок Красные Баки Краснобаковского района Нижегородской области, сохранения окружающей среды и объектов культурного наследия;</w:t>
      </w:r>
    </w:p>
    <w:p w:rsidR="00BF164A" w:rsidRPr="0041115A" w:rsidRDefault="00BF164A" w:rsidP="00BF164A">
      <w:pPr>
        <w:pStyle w:val="af1"/>
        <w:numPr>
          <w:ilvl w:val="0"/>
          <w:numId w:val="4"/>
        </w:numPr>
        <w:tabs>
          <w:tab w:val="left" w:pos="1014"/>
        </w:tabs>
        <w:autoSpaceDE/>
        <w:autoSpaceDN/>
        <w:adjustRightInd/>
        <w:spacing w:after="0"/>
        <w:ind w:left="20" w:right="20" w:firstLine="697"/>
        <w:jc w:val="both"/>
        <w:rPr>
          <w:sz w:val="24"/>
          <w:szCs w:val="24"/>
        </w:rPr>
      </w:pPr>
      <w:r w:rsidRPr="0041115A">
        <w:rPr>
          <w:sz w:val="24"/>
          <w:szCs w:val="24"/>
        </w:rPr>
        <w:t>создания условий для планировки территории муниципального образования рабочий поселок Красные Баки Краснобаковского района Нижегородской области;</w:t>
      </w:r>
    </w:p>
    <w:p w:rsidR="00BF164A" w:rsidRPr="0041115A" w:rsidRDefault="00BF164A" w:rsidP="00BF164A">
      <w:pPr>
        <w:pStyle w:val="af1"/>
        <w:numPr>
          <w:ilvl w:val="0"/>
          <w:numId w:val="4"/>
        </w:numPr>
        <w:tabs>
          <w:tab w:val="left" w:pos="1028"/>
        </w:tabs>
        <w:autoSpaceDE/>
        <w:autoSpaceDN/>
        <w:adjustRightInd/>
        <w:spacing w:after="0"/>
        <w:ind w:left="20" w:right="20" w:firstLine="697"/>
        <w:jc w:val="both"/>
        <w:rPr>
          <w:sz w:val="24"/>
          <w:szCs w:val="24"/>
        </w:rPr>
      </w:pPr>
      <w:r w:rsidRPr="0041115A">
        <w:rPr>
          <w:sz w:val="24"/>
          <w:szCs w:val="24"/>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BF164A" w:rsidRPr="0041115A" w:rsidRDefault="00BF164A" w:rsidP="00BF164A">
      <w:pPr>
        <w:pStyle w:val="af1"/>
        <w:numPr>
          <w:ilvl w:val="0"/>
          <w:numId w:val="4"/>
        </w:numPr>
        <w:tabs>
          <w:tab w:val="left" w:pos="999"/>
        </w:tabs>
        <w:autoSpaceDE/>
        <w:autoSpaceDN/>
        <w:adjustRightInd/>
        <w:spacing w:after="0"/>
        <w:ind w:left="20" w:right="20" w:firstLine="697"/>
        <w:jc w:val="both"/>
        <w:rPr>
          <w:sz w:val="24"/>
          <w:szCs w:val="24"/>
        </w:rPr>
      </w:pPr>
      <w:r w:rsidRPr="0041115A">
        <w:rPr>
          <w:sz w:val="24"/>
          <w:szCs w:val="24"/>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BF164A" w:rsidRPr="0041115A" w:rsidRDefault="00BF164A" w:rsidP="00BF164A">
      <w:pPr>
        <w:pStyle w:val="af1"/>
        <w:spacing w:after="0"/>
        <w:ind w:left="20" w:right="20" w:firstLine="697"/>
        <w:jc w:val="both"/>
        <w:rPr>
          <w:sz w:val="24"/>
          <w:szCs w:val="24"/>
        </w:rPr>
      </w:pPr>
      <w:r w:rsidRPr="0041115A">
        <w:rPr>
          <w:sz w:val="24"/>
          <w:szCs w:val="24"/>
        </w:rPr>
        <w:t>Правила определяют компетенцию органов местного самоуправления и должностных лиц муниципального образования рабочий поселок Красные Баки Краснобаковского района Нижегородской области и уполномоченных исполнительных органов государственной власти Нижегородской области в сфере регулирования землепользования и застройки, устанавливают права и обязанности участников отношений по использованию земельных участков, по осуществлению застройки территории муниципального образования рабочий поселок Красные Баки Краснобаковского района Нижегородской области.</w:t>
      </w:r>
    </w:p>
    <w:p w:rsidR="00BF164A" w:rsidRPr="0041115A" w:rsidRDefault="00BF164A" w:rsidP="00BF164A">
      <w:pPr>
        <w:pStyle w:val="af1"/>
        <w:numPr>
          <w:ilvl w:val="0"/>
          <w:numId w:val="3"/>
        </w:numPr>
        <w:tabs>
          <w:tab w:val="left" w:pos="955"/>
        </w:tabs>
        <w:autoSpaceDE/>
        <w:autoSpaceDN/>
        <w:adjustRightInd/>
        <w:spacing w:after="0"/>
        <w:ind w:left="20" w:firstLine="697"/>
        <w:jc w:val="both"/>
        <w:rPr>
          <w:sz w:val="24"/>
          <w:szCs w:val="24"/>
        </w:rPr>
      </w:pPr>
      <w:r w:rsidRPr="0041115A">
        <w:rPr>
          <w:sz w:val="24"/>
          <w:szCs w:val="24"/>
        </w:rPr>
        <w:t>Правила включают в себя:</w:t>
      </w:r>
    </w:p>
    <w:p w:rsidR="00BF164A" w:rsidRPr="0041115A" w:rsidRDefault="00BF164A" w:rsidP="00BF164A">
      <w:pPr>
        <w:pStyle w:val="af1"/>
        <w:numPr>
          <w:ilvl w:val="0"/>
          <w:numId w:val="5"/>
        </w:numPr>
        <w:tabs>
          <w:tab w:val="left" w:pos="955"/>
        </w:tabs>
        <w:autoSpaceDE/>
        <w:autoSpaceDN/>
        <w:adjustRightInd/>
        <w:spacing w:after="0"/>
        <w:ind w:left="20" w:firstLine="697"/>
        <w:jc w:val="both"/>
        <w:rPr>
          <w:sz w:val="24"/>
          <w:szCs w:val="24"/>
        </w:rPr>
      </w:pPr>
      <w:r w:rsidRPr="0041115A">
        <w:rPr>
          <w:sz w:val="24"/>
          <w:szCs w:val="24"/>
        </w:rPr>
        <w:t>порядок их применения и внесения изменений в Правила;</w:t>
      </w:r>
    </w:p>
    <w:p w:rsidR="00BF164A" w:rsidRPr="0041115A" w:rsidRDefault="00BF164A" w:rsidP="00BF164A">
      <w:pPr>
        <w:pStyle w:val="af1"/>
        <w:numPr>
          <w:ilvl w:val="0"/>
          <w:numId w:val="5"/>
        </w:numPr>
        <w:tabs>
          <w:tab w:val="left" w:pos="974"/>
        </w:tabs>
        <w:autoSpaceDE/>
        <w:autoSpaceDN/>
        <w:adjustRightInd/>
        <w:spacing w:after="0"/>
        <w:ind w:left="20" w:firstLine="697"/>
        <w:jc w:val="both"/>
        <w:rPr>
          <w:sz w:val="24"/>
          <w:szCs w:val="24"/>
        </w:rPr>
      </w:pPr>
      <w:r w:rsidRPr="0041115A">
        <w:rPr>
          <w:sz w:val="24"/>
          <w:szCs w:val="24"/>
        </w:rPr>
        <w:t>карту градостроительного зонирования;</w:t>
      </w:r>
    </w:p>
    <w:p w:rsidR="00BF164A" w:rsidRPr="0041115A" w:rsidRDefault="00BF164A" w:rsidP="00BF164A">
      <w:pPr>
        <w:pStyle w:val="af1"/>
        <w:numPr>
          <w:ilvl w:val="0"/>
          <w:numId w:val="5"/>
        </w:numPr>
        <w:tabs>
          <w:tab w:val="left" w:pos="970"/>
        </w:tabs>
        <w:autoSpaceDE/>
        <w:autoSpaceDN/>
        <w:adjustRightInd/>
        <w:spacing w:after="0"/>
        <w:ind w:left="20" w:firstLine="697"/>
        <w:jc w:val="both"/>
        <w:rPr>
          <w:sz w:val="24"/>
          <w:szCs w:val="24"/>
        </w:rPr>
      </w:pPr>
      <w:r w:rsidRPr="0041115A">
        <w:rPr>
          <w:sz w:val="24"/>
          <w:szCs w:val="24"/>
        </w:rPr>
        <w:lastRenderedPageBreak/>
        <w:t>градостроительные регламенты.</w:t>
      </w:r>
    </w:p>
    <w:p w:rsidR="00BF164A" w:rsidRPr="0041115A" w:rsidRDefault="00BF164A" w:rsidP="00BF164A">
      <w:pPr>
        <w:pStyle w:val="af1"/>
        <w:spacing w:after="0"/>
        <w:ind w:left="20" w:firstLine="697"/>
        <w:jc w:val="both"/>
        <w:rPr>
          <w:sz w:val="24"/>
          <w:szCs w:val="24"/>
        </w:rPr>
      </w:pPr>
      <w:r w:rsidRPr="0041115A">
        <w:rPr>
          <w:sz w:val="24"/>
          <w:szCs w:val="24"/>
        </w:rPr>
        <w:t>Порядок применения Правил и внесения в них изменений включает в себя положения:</w:t>
      </w:r>
    </w:p>
    <w:p w:rsidR="00BF164A" w:rsidRPr="0041115A" w:rsidRDefault="00BF164A" w:rsidP="00BF164A">
      <w:pPr>
        <w:pStyle w:val="af1"/>
        <w:numPr>
          <w:ilvl w:val="0"/>
          <w:numId w:val="6"/>
        </w:numPr>
        <w:tabs>
          <w:tab w:val="left" w:pos="985"/>
        </w:tabs>
        <w:autoSpaceDE/>
        <w:autoSpaceDN/>
        <w:adjustRightInd/>
        <w:spacing w:after="0"/>
        <w:ind w:left="20" w:right="20" w:firstLine="697"/>
        <w:jc w:val="both"/>
        <w:rPr>
          <w:sz w:val="24"/>
          <w:szCs w:val="24"/>
        </w:rPr>
      </w:pPr>
      <w:r w:rsidRPr="0041115A">
        <w:rPr>
          <w:sz w:val="24"/>
          <w:szCs w:val="24"/>
        </w:rPr>
        <w:t>о регулировании землепользования и застройки органами местного самоуправления муниципального образования рабочий поселок Красные Баки Краснобаковского района Нижегородской области и исполнительными органами государственной власти Нижегородской области;</w:t>
      </w:r>
    </w:p>
    <w:p w:rsidR="00BF164A" w:rsidRPr="0041115A" w:rsidRDefault="00BF164A" w:rsidP="00BF164A">
      <w:pPr>
        <w:pStyle w:val="af1"/>
        <w:numPr>
          <w:ilvl w:val="0"/>
          <w:numId w:val="6"/>
        </w:numPr>
        <w:tabs>
          <w:tab w:val="left" w:pos="984"/>
        </w:tabs>
        <w:autoSpaceDE/>
        <w:autoSpaceDN/>
        <w:adjustRightInd/>
        <w:spacing w:after="0"/>
        <w:ind w:right="20" w:firstLine="697"/>
        <w:jc w:val="both"/>
        <w:rPr>
          <w:sz w:val="24"/>
          <w:szCs w:val="24"/>
        </w:rPr>
      </w:pPr>
      <w:r w:rsidRPr="0041115A">
        <w:rPr>
          <w:sz w:val="24"/>
          <w:szCs w:val="24"/>
        </w:rPr>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BF164A" w:rsidRPr="0041115A" w:rsidRDefault="00BF164A" w:rsidP="00BF164A">
      <w:pPr>
        <w:pStyle w:val="af1"/>
        <w:numPr>
          <w:ilvl w:val="0"/>
          <w:numId w:val="6"/>
        </w:numPr>
        <w:tabs>
          <w:tab w:val="left" w:pos="950"/>
        </w:tabs>
        <w:autoSpaceDE/>
        <w:autoSpaceDN/>
        <w:adjustRightInd/>
        <w:spacing w:after="0"/>
        <w:ind w:firstLine="697"/>
        <w:jc w:val="both"/>
        <w:rPr>
          <w:sz w:val="24"/>
          <w:szCs w:val="24"/>
        </w:rPr>
      </w:pPr>
      <w:r w:rsidRPr="0041115A">
        <w:rPr>
          <w:sz w:val="24"/>
          <w:szCs w:val="24"/>
        </w:rPr>
        <w:t>о подготовке документации по планировке территории;</w:t>
      </w:r>
    </w:p>
    <w:p w:rsidR="00BF164A" w:rsidRPr="0041115A" w:rsidRDefault="00BF164A" w:rsidP="00BF164A">
      <w:pPr>
        <w:pStyle w:val="af1"/>
        <w:numPr>
          <w:ilvl w:val="0"/>
          <w:numId w:val="6"/>
        </w:numPr>
        <w:tabs>
          <w:tab w:val="left" w:pos="959"/>
        </w:tabs>
        <w:autoSpaceDE/>
        <w:autoSpaceDN/>
        <w:adjustRightInd/>
        <w:spacing w:after="0"/>
        <w:ind w:firstLine="697"/>
        <w:jc w:val="both"/>
        <w:rPr>
          <w:sz w:val="24"/>
          <w:szCs w:val="24"/>
        </w:rPr>
      </w:pPr>
      <w:r w:rsidRPr="0041115A">
        <w:rPr>
          <w:sz w:val="24"/>
          <w:szCs w:val="24"/>
        </w:rPr>
        <w:t>о проведении публичных слушаний по вопросам землепользования и застройки;</w:t>
      </w:r>
    </w:p>
    <w:p w:rsidR="00BF164A" w:rsidRPr="0041115A" w:rsidRDefault="00BF164A" w:rsidP="00BF164A">
      <w:pPr>
        <w:pStyle w:val="af1"/>
        <w:numPr>
          <w:ilvl w:val="0"/>
          <w:numId w:val="6"/>
        </w:numPr>
        <w:tabs>
          <w:tab w:val="left" w:pos="954"/>
        </w:tabs>
        <w:autoSpaceDE/>
        <w:autoSpaceDN/>
        <w:adjustRightInd/>
        <w:spacing w:after="0"/>
        <w:ind w:firstLine="697"/>
        <w:jc w:val="both"/>
        <w:rPr>
          <w:sz w:val="24"/>
          <w:szCs w:val="24"/>
        </w:rPr>
      </w:pPr>
      <w:r w:rsidRPr="0041115A">
        <w:rPr>
          <w:sz w:val="24"/>
          <w:szCs w:val="24"/>
        </w:rPr>
        <w:t>о внесении изменений в Правила;</w:t>
      </w:r>
    </w:p>
    <w:p w:rsidR="00BF164A" w:rsidRPr="0041115A" w:rsidRDefault="00BF164A" w:rsidP="00BF164A">
      <w:pPr>
        <w:pStyle w:val="af1"/>
        <w:numPr>
          <w:ilvl w:val="0"/>
          <w:numId w:val="6"/>
        </w:numPr>
        <w:tabs>
          <w:tab w:val="left" w:pos="954"/>
        </w:tabs>
        <w:autoSpaceDE/>
        <w:autoSpaceDN/>
        <w:adjustRightInd/>
        <w:spacing w:after="0"/>
        <w:ind w:firstLine="697"/>
        <w:jc w:val="both"/>
        <w:rPr>
          <w:sz w:val="24"/>
          <w:szCs w:val="24"/>
        </w:rPr>
      </w:pPr>
      <w:r w:rsidRPr="0041115A">
        <w:rPr>
          <w:sz w:val="24"/>
          <w:szCs w:val="24"/>
        </w:rPr>
        <w:t>о регулировании иных вопросов землепользования и застройки.</w:t>
      </w:r>
    </w:p>
    <w:p w:rsidR="00BF164A" w:rsidRPr="0041115A" w:rsidRDefault="00BF164A" w:rsidP="00BF164A">
      <w:pPr>
        <w:pStyle w:val="af1"/>
        <w:spacing w:after="0"/>
        <w:ind w:right="20" w:firstLine="697"/>
        <w:jc w:val="both"/>
        <w:rPr>
          <w:sz w:val="24"/>
          <w:szCs w:val="24"/>
        </w:rPr>
      </w:pPr>
      <w:r w:rsidRPr="0041115A">
        <w:rPr>
          <w:sz w:val="24"/>
          <w:szCs w:val="24"/>
        </w:rPr>
        <w:t>4. Правила обязательны для исполнения органами государственной власти, органами местного самоуправления, физическими и юридическими лицами, также должностными лицами, осуществляющими и контролирующими градостроительную деятельность на территории муниципального образования рабочий поселок Красные Баки Краснобаковского района Нижегородской области.</w:t>
      </w:r>
    </w:p>
    <w:p w:rsidR="00BF164A" w:rsidRPr="0041115A" w:rsidRDefault="00BF164A" w:rsidP="006874C4">
      <w:pPr>
        <w:pStyle w:val="2"/>
        <w:spacing w:after="240" w:line="0" w:lineRule="atLeast"/>
        <w:jc w:val="center"/>
        <w:rPr>
          <w:rFonts w:ascii="Times New Roman" w:hAnsi="Times New Roman"/>
          <w:i w:val="0"/>
        </w:rPr>
      </w:pPr>
      <w:r w:rsidRPr="0041115A">
        <w:rPr>
          <w:rFonts w:ascii="Times New Roman" w:hAnsi="Times New Roman"/>
          <w:i w:val="0"/>
        </w:rPr>
        <w:t>Статья 3. Субъекты и объекты градостроительных отношений</w:t>
      </w:r>
      <w:bookmarkEnd w:id="12"/>
      <w:r w:rsidRPr="0041115A">
        <w:rPr>
          <w:rFonts w:ascii="Times New Roman" w:hAnsi="Times New Roman"/>
          <w:i w:val="0"/>
        </w:rPr>
        <w:t>.</w:t>
      </w:r>
      <w:bookmarkEnd w:id="13"/>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sz w:val="24"/>
          <w:szCs w:val="24"/>
        </w:rPr>
        <w:t>1. Объектами градостроительных отношений в муниципальном образовании рабочий поселок Красные Баки Краснобаковского района Нижегородской области является его территория в границах, установленных Законом Нижегородской области от 16.11.2005 г. №184-З «Об административно-территориальном устройстве Нижегородской области», а также земельные участки и объекты капитального строительства, расположенные на его территории.</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sz w:val="24"/>
          <w:szCs w:val="24"/>
        </w:rPr>
        <w:t>2. Субъектами градостроительных отношений на территории муниципального образования рабочий поселок Красные Баки Краснобаковского района Нижегородской области являются:</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sz w:val="24"/>
          <w:szCs w:val="24"/>
        </w:rPr>
        <w:t>а) органы государственной власти и органы местного самоуправления;</w:t>
      </w:r>
    </w:p>
    <w:p w:rsidR="00BF164A" w:rsidRPr="0041115A" w:rsidRDefault="00BF164A" w:rsidP="00BF164A">
      <w:pPr>
        <w:ind w:firstLine="851"/>
        <w:rPr>
          <w:rFonts w:ascii="Times New Roman" w:hAnsi="Times New Roman"/>
          <w:sz w:val="24"/>
          <w:szCs w:val="24"/>
        </w:rPr>
      </w:pPr>
      <w:r w:rsidRPr="0041115A">
        <w:rPr>
          <w:rFonts w:ascii="Times New Roman" w:hAnsi="Times New Roman"/>
          <w:sz w:val="24"/>
          <w:szCs w:val="24"/>
        </w:rPr>
        <w:t>б) физические и юридические лица, а также индивидуальные предприниматели.</w:t>
      </w:r>
    </w:p>
    <w:p w:rsidR="00BF164A" w:rsidRPr="0041115A" w:rsidRDefault="00BF164A" w:rsidP="006874C4">
      <w:pPr>
        <w:pStyle w:val="2"/>
        <w:spacing w:after="240" w:line="0" w:lineRule="atLeast"/>
        <w:jc w:val="center"/>
        <w:rPr>
          <w:rFonts w:ascii="Times New Roman" w:hAnsi="Times New Roman"/>
          <w:i w:val="0"/>
        </w:rPr>
      </w:pPr>
      <w:bookmarkStart w:id="14" w:name="_Toc257821068"/>
      <w:bookmarkStart w:id="15" w:name="_Toc292374580"/>
      <w:r w:rsidRPr="0041115A">
        <w:rPr>
          <w:rFonts w:ascii="Times New Roman" w:hAnsi="Times New Roman"/>
          <w:i w:val="0"/>
        </w:rPr>
        <w:t>Статья 4. Открытость и доступность информации о землепользовании и застройке</w:t>
      </w:r>
      <w:bookmarkEnd w:id="14"/>
      <w:r w:rsidRPr="0041115A">
        <w:rPr>
          <w:rFonts w:ascii="Times New Roman" w:hAnsi="Times New Roman"/>
          <w:i w:val="0"/>
        </w:rPr>
        <w:t>.</w:t>
      </w:r>
      <w:bookmarkEnd w:id="15"/>
    </w:p>
    <w:p w:rsidR="00BF164A" w:rsidRPr="0041115A" w:rsidRDefault="00BF164A" w:rsidP="00BF164A">
      <w:pPr>
        <w:pStyle w:val="af1"/>
        <w:numPr>
          <w:ilvl w:val="0"/>
          <w:numId w:val="7"/>
        </w:numPr>
        <w:tabs>
          <w:tab w:val="left" w:pos="946"/>
        </w:tabs>
        <w:autoSpaceDE/>
        <w:autoSpaceDN/>
        <w:adjustRightInd/>
        <w:spacing w:after="0"/>
        <w:ind w:right="20" w:firstLine="697"/>
        <w:jc w:val="both"/>
        <w:rPr>
          <w:sz w:val="24"/>
          <w:szCs w:val="24"/>
        </w:rPr>
      </w:pPr>
      <w:bookmarkStart w:id="16" w:name="_Toc257821069"/>
      <w:bookmarkStart w:id="17" w:name="_Toc292374581"/>
      <w:r w:rsidRPr="0041115A">
        <w:rPr>
          <w:sz w:val="24"/>
          <w:szCs w:val="24"/>
        </w:rPr>
        <w:t>Правила землепользования и застройки, документы территориального планирования, документация по планировке территории муниципального образования рабочий поселок Красные Баки Краснобаковского района Нижегородской области являются открытыми для физических и юридических лиц.</w:t>
      </w:r>
    </w:p>
    <w:p w:rsidR="00BF164A" w:rsidRPr="0041115A" w:rsidRDefault="00BF164A" w:rsidP="00BF164A">
      <w:pPr>
        <w:pStyle w:val="af1"/>
        <w:numPr>
          <w:ilvl w:val="0"/>
          <w:numId w:val="7"/>
        </w:numPr>
        <w:tabs>
          <w:tab w:val="left" w:pos="851"/>
        </w:tabs>
        <w:autoSpaceDE/>
        <w:autoSpaceDN/>
        <w:adjustRightInd/>
        <w:spacing w:after="0"/>
        <w:ind w:right="20" w:firstLine="697"/>
        <w:jc w:val="both"/>
        <w:rPr>
          <w:sz w:val="24"/>
          <w:szCs w:val="24"/>
        </w:rPr>
      </w:pPr>
      <w:r w:rsidRPr="0041115A">
        <w:rPr>
          <w:sz w:val="24"/>
          <w:szCs w:val="24"/>
        </w:rPr>
        <w:t>Администрация рабочего поселка Красные Баки Краснобаковского района Нижегородской области обеспечивает возможность ознакомления с Правилами путем:</w:t>
      </w:r>
    </w:p>
    <w:p w:rsidR="00BF164A" w:rsidRPr="0041115A" w:rsidRDefault="00BF164A" w:rsidP="00BF164A">
      <w:pPr>
        <w:pStyle w:val="af1"/>
        <w:tabs>
          <w:tab w:val="left" w:pos="851"/>
        </w:tabs>
        <w:spacing w:after="0"/>
        <w:ind w:firstLine="697"/>
        <w:jc w:val="both"/>
        <w:rPr>
          <w:sz w:val="24"/>
          <w:szCs w:val="24"/>
        </w:rPr>
      </w:pPr>
      <w:r w:rsidRPr="0041115A">
        <w:rPr>
          <w:sz w:val="24"/>
          <w:szCs w:val="24"/>
        </w:rPr>
        <w:t>- публикации Правил в официальном печатном издании;</w:t>
      </w:r>
    </w:p>
    <w:p w:rsidR="00BF164A" w:rsidRPr="0041115A" w:rsidRDefault="00BF164A" w:rsidP="00BF164A">
      <w:pPr>
        <w:tabs>
          <w:tab w:val="left" w:pos="851"/>
        </w:tabs>
        <w:ind w:firstLine="697"/>
        <w:jc w:val="both"/>
        <w:rPr>
          <w:rFonts w:ascii="Times New Roman" w:hAnsi="Times New Roman"/>
          <w:sz w:val="24"/>
          <w:szCs w:val="24"/>
        </w:rPr>
      </w:pPr>
      <w:r w:rsidRPr="0041115A">
        <w:rPr>
          <w:rFonts w:ascii="Times New Roman" w:hAnsi="Times New Roman"/>
          <w:sz w:val="24"/>
          <w:szCs w:val="24"/>
        </w:rPr>
        <w:t>- размещение Правил в сети «Интернет»;</w:t>
      </w:r>
    </w:p>
    <w:p w:rsidR="00BF164A" w:rsidRPr="0041115A" w:rsidRDefault="00BF164A" w:rsidP="00BF164A">
      <w:pPr>
        <w:pStyle w:val="af1"/>
        <w:numPr>
          <w:ilvl w:val="0"/>
          <w:numId w:val="8"/>
        </w:numPr>
        <w:tabs>
          <w:tab w:val="left" w:pos="851"/>
          <w:tab w:val="left" w:pos="1056"/>
        </w:tabs>
        <w:autoSpaceDE/>
        <w:autoSpaceDN/>
        <w:adjustRightInd/>
        <w:spacing w:after="0"/>
        <w:ind w:right="20" w:firstLine="697"/>
        <w:jc w:val="both"/>
        <w:rPr>
          <w:sz w:val="24"/>
          <w:szCs w:val="24"/>
        </w:rPr>
      </w:pPr>
      <w:r w:rsidRPr="0041115A">
        <w:rPr>
          <w:sz w:val="24"/>
          <w:szCs w:val="24"/>
        </w:rPr>
        <w:t>создания условий для ознакомления с Правилами и градостроительной документацией в администрации поселения.</w:t>
      </w:r>
    </w:p>
    <w:p w:rsidR="00BF164A" w:rsidRPr="0041115A" w:rsidRDefault="00BF164A" w:rsidP="00BF164A">
      <w:pPr>
        <w:pStyle w:val="af1"/>
        <w:numPr>
          <w:ilvl w:val="0"/>
          <w:numId w:val="7"/>
        </w:numPr>
        <w:tabs>
          <w:tab w:val="left" w:pos="851"/>
          <w:tab w:val="left" w:pos="1104"/>
        </w:tabs>
        <w:autoSpaceDE/>
        <w:autoSpaceDN/>
        <w:adjustRightInd/>
        <w:spacing w:after="0"/>
        <w:ind w:right="20" w:firstLine="697"/>
        <w:jc w:val="both"/>
        <w:rPr>
          <w:sz w:val="24"/>
          <w:szCs w:val="24"/>
        </w:rPr>
      </w:pPr>
      <w:r w:rsidRPr="0041115A">
        <w:rPr>
          <w:sz w:val="24"/>
          <w:szCs w:val="24"/>
        </w:rPr>
        <w:t>Граждане имеют право участвовать в принятии решений по вопросам землепользования и застройки муниципального образования рабочий поселок Красные Баки Краснобаковского муниципального района Нижегородской области в соответствии с действующим законодательством Российской Федерации, Нижегородской области, муниципальными правовыми актами органов местного самоуправления муниципального образования рабочий поселок Красные Баки Краснобаковского района Нижегородской области.</w:t>
      </w:r>
    </w:p>
    <w:p w:rsidR="00BF164A" w:rsidRPr="0041115A" w:rsidRDefault="00BF164A" w:rsidP="006874C4">
      <w:pPr>
        <w:pStyle w:val="2"/>
        <w:spacing w:after="240" w:line="0" w:lineRule="atLeast"/>
        <w:jc w:val="center"/>
        <w:rPr>
          <w:rFonts w:ascii="Times New Roman" w:hAnsi="Times New Roman"/>
          <w:i w:val="0"/>
        </w:rPr>
      </w:pPr>
      <w:r w:rsidRPr="0041115A">
        <w:rPr>
          <w:rFonts w:ascii="Times New Roman" w:hAnsi="Times New Roman"/>
          <w:i w:val="0"/>
        </w:rPr>
        <w:t>Статья 5. Права, возникшие до введения в действие Правил.</w:t>
      </w:r>
    </w:p>
    <w:p w:rsidR="00BF164A" w:rsidRPr="0041115A" w:rsidRDefault="00BF164A" w:rsidP="00BF164A">
      <w:pPr>
        <w:pStyle w:val="af1"/>
        <w:numPr>
          <w:ilvl w:val="0"/>
          <w:numId w:val="9"/>
        </w:numPr>
        <w:tabs>
          <w:tab w:val="left" w:pos="960"/>
        </w:tabs>
        <w:autoSpaceDE/>
        <w:autoSpaceDN/>
        <w:adjustRightInd/>
        <w:spacing w:after="0"/>
        <w:ind w:right="23" w:firstLine="697"/>
        <w:jc w:val="both"/>
        <w:rPr>
          <w:sz w:val="24"/>
          <w:szCs w:val="24"/>
        </w:rPr>
      </w:pPr>
      <w:bookmarkStart w:id="18" w:name="_Toc257821070"/>
      <w:bookmarkStart w:id="19" w:name="_Toc292371004"/>
      <w:bookmarkStart w:id="20" w:name="_Toc292374582"/>
      <w:bookmarkEnd w:id="16"/>
      <w:bookmarkEnd w:id="17"/>
      <w:r w:rsidRPr="0041115A">
        <w:rPr>
          <w:sz w:val="24"/>
          <w:szCs w:val="24"/>
        </w:rPr>
        <w:t>Принятые до введения в действие настоящих Правил нормативные правовые акты муниципального образования рабочий поселок Красные Баки Краснобаковского района Нижегородской области по вопросам землепользования и застройки применяются в части, не противоречащей Правилам.</w:t>
      </w:r>
    </w:p>
    <w:p w:rsidR="00BF164A" w:rsidRPr="0041115A" w:rsidRDefault="00BF164A" w:rsidP="00BF164A">
      <w:pPr>
        <w:pStyle w:val="af1"/>
        <w:numPr>
          <w:ilvl w:val="0"/>
          <w:numId w:val="9"/>
        </w:numPr>
        <w:tabs>
          <w:tab w:val="left" w:pos="998"/>
        </w:tabs>
        <w:autoSpaceDE/>
        <w:autoSpaceDN/>
        <w:adjustRightInd/>
        <w:spacing w:after="0"/>
        <w:ind w:right="23" w:firstLine="697"/>
        <w:jc w:val="both"/>
        <w:rPr>
          <w:sz w:val="24"/>
          <w:szCs w:val="24"/>
        </w:rPr>
      </w:pPr>
      <w:r w:rsidRPr="0041115A">
        <w:rPr>
          <w:sz w:val="24"/>
          <w:szCs w:val="24"/>
        </w:rPr>
        <w:lastRenderedPageBreak/>
        <w:t>Разрешения на строительство, выданные физическим и юридическим лицам до введения в действие настоящих Правил, являются действительными.</w:t>
      </w:r>
    </w:p>
    <w:p w:rsidR="00BF164A" w:rsidRPr="0041115A" w:rsidRDefault="00BF164A" w:rsidP="00BF164A">
      <w:pPr>
        <w:pStyle w:val="af1"/>
        <w:numPr>
          <w:ilvl w:val="0"/>
          <w:numId w:val="9"/>
        </w:numPr>
        <w:tabs>
          <w:tab w:val="left" w:pos="994"/>
        </w:tabs>
        <w:autoSpaceDE/>
        <w:autoSpaceDN/>
        <w:adjustRightInd/>
        <w:spacing w:after="0"/>
        <w:ind w:right="23" w:firstLine="697"/>
        <w:jc w:val="both"/>
        <w:rPr>
          <w:sz w:val="24"/>
          <w:szCs w:val="24"/>
        </w:rPr>
      </w:pPr>
      <w:r w:rsidRPr="0041115A">
        <w:rPr>
          <w:sz w:val="24"/>
          <w:szCs w:val="24"/>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 Российской Федерации.</w:t>
      </w:r>
    </w:p>
    <w:p w:rsidR="00BF164A" w:rsidRPr="0041115A" w:rsidRDefault="00BF164A" w:rsidP="00BF164A">
      <w:pPr>
        <w:pStyle w:val="af1"/>
        <w:numPr>
          <w:ilvl w:val="0"/>
          <w:numId w:val="9"/>
        </w:numPr>
        <w:tabs>
          <w:tab w:val="left" w:pos="1003"/>
        </w:tabs>
        <w:autoSpaceDE/>
        <w:autoSpaceDN/>
        <w:adjustRightInd/>
        <w:spacing w:after="0"/>
        <w:ind w:right="23" w:firstLine="697"/>
        <w:jc w:val="both"/>
        <w:rPr>
          <w:sz w:val="24"/>
          <w:szCs w:val="24"/>
        </w:rPr>
      </w:pPr>
      <w:r w:rsidRPr="0041115A">
        <w:rPr>
          <w:sz w:val="24"/>
          <w:szCs w:val="24"/>
        </w:rPr>
        <w:t>Не отвечающие требованиям градостроительных регламентов, установленных в соответствующей территориальной зоне, виды разрешенного использования земельных участков или объектов капитального строительства, их предельные (минимальные и (или) максимальные) размеры и предельные параметры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BF164A" w:rsidRPr="0041115A" w:rsidRDefault="00BF164A" w:rsidP="00BF164A">
      <w:pPr>
        <w:pStyle w:val="af1"/>
        <w:numPr>
          <w:ilvl w:val="0"/>
          <w:numId w:val="9"/>
        </w:numPr>
        <w:tabs>
          <w:tab w:val="left" w:pos="998"/>
        </w:tabs>
        <w:autoSpaceDE/>
        <w:autoSpaceDN/>
        <w:adjustRightInd/>
        <w:spacing w:after="0"/>
        <w:ind w:right="23" w:firstLine="697"/>
        <w:jc w:val="both"/>
        <w:rPr>
          <w:sz w:val="24"/>
          <w:szCs w:val="24"/>
        </w:rPr>
      </w:pPr>
      <w:r w:rsidRPr="0041115A">
        <w:rPr>
          <w:sz w:val="24"/>
          <w:szCs w:val="24"/>
        </w:rPr>
        <w:t>Реконструкция указанных в пункте 4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BF164A" w:rsidRPr="0041115A" w:rsidRDefault="00BF164A" w:rsidP="00BF164A">
      <w:pPr>
        <w:pStyle w:val="af1"/>
        <w:numPr>
          <w:ilvl w:val="0"/>
          <w:numId w:val="9"/>
        </w:numPr>
        <w:tabs>
          <w:tab w:val="left" w:pos="999"/>
        </w:tabs>
        <w:autoSpaceDE/>
        <w:autoSpaceDN/>
        <w:adjustRightInd/>
        <w:spacing w:after="0"/>
        <w:ind w:right="23" w:firstLine="697"/>
        <w:jc w:val="both"/>
        <w:rPr>
          <w:sz w:val="24"/>
          <w:szCs w:val="24"/>
        </w:rPr>
      </w:pPr>
      <w:r w:rsidRPr="0041115A">
        <w:rPr>
          <w:sz w:val="24"/>
          <w:szCs w:val="24"/>
        </w:rPr>
        <w:t>В случае, если использование указанных в пункте 4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BF164A" w:rsidRPr="0041115A" w:rsidRDefault="00BF164A" w:rsidP="00BF164A">
      <w:pPr>
        <w:pStyle w:val="af1"/>
        <w:numPr>
          <w:ilvl w:val="0"/>
          <w:numId w:val="9"/>
        </w:numPr>
        <w:tabs>
          <w:tab w:val="left" w:pos="1148"/>
        </w:tabs>
        <w:autoSpaceDE/>
        <w:autoSpaceDN/>
        <w:adjustRightInd/>
        <w:spacing w:after="0"/>
        <w:ind w:right="23" w:firstLine="697"/>
        <w:jc w:val="both"/>
        <w:rPr>
          <w:sz w:val="24"/>
          <w:szCs w:val="24"/>
        </w:rPr>
      </w:pPr>
      <w:r w:rsidRPr="0041115A">
        <w:rPr>
          <w:sz w:val="24"/>
          <w:szCs w:val="24"/>
        </w:rPr>
        <w:t>Разрешенное использование земельных участков, установленное до дня утверждения Правил, признается действительным вне зависимости от его соответствия классификатору видов разрешенного использования земельных участков, утвержденному приказом Министерства экономического развития Российской Федерации от 01.09.2014 № 540.</w:t>
      </w:r>
    </w:p>
    <w:p w:rsidR="00BF164A" w:rsidRPr="0041115A" w:rsidRDefault="00BF164A" w:rsidP="006874C4">
      <w:pPr>
        <w:pStyle w:val="2"/>
        <w:spacing w:after="240" w:line="0" w:lineRule="atLeast"/>
        <w:jc w:val="center"/>
        <w:rPr>
          <w:rFonts w:ascii="Times New Roman" w:hAnsi="Times New Roman"/>
          <w:i w:val="0"/>
        </w:rPr>
      </w:pPr>
      <w:r w:rsidRPr="0041115A">
        <w:rPr>
          <w:rFonts w:ascii="Times New Roman" w:hAnsi="Times New Roman"/>
          <w:i w:val="0"/>
        </w:rPr>
        <w:t>Статья 6. Особые положения.</w:t>
      </w:r>
    </w:p>
    <w:p w:rsidR="00BF164A" w:rsidRPr="0041115A" w:rsidRDefault="00BF164A" w:rsidP="00BF164A">
      <w:pPr>
        <w:pStyle w:val="af1"/>
        <w:numPr>
          <w:ilvl w:val="0"/>
          <w:numId w:val="10"/>
        </w:numPr>
        <w:tabs>
          <w:tab w:val="left" w:pos="931"/>
        </w:tabs>
        <w:autoSpaceDE/>
        <w:autoSpaceDN/>
        <w:adjustRightInd/>
        <w:spacing w:after="0"/>
        <w:ind w:left="23" w:firstLine="697"/>
        <w:jc w:val="both"/>
        <w:rPr>
          <w:sz w:val="24"/>
          <w:szCs w:val="24"/>
        </w:rPr>
      </w:pPr>
      <w:r w:rsidRPr="0041115A">
        <w:rPr>
          <w:sz w:val="24"/>
          <w:szCs w:val="24"/>
        </w:rPr>
        <w:t>Настоящие Правила применяются наряду с:</w:t>
      </w:r>
    </w:p>
    <w:p w:rsidR="00BF164A" w:rsidRPr="0041115A" w:rsidRDefault="00BF164A" w:rsidP="00BF164A">
      <w:pPr>
        <w:pStyle w:val="af1"/>
        <w:numPr>
          <w:ilvl w:val="0"/>
          <w:numId w:val="11"/>
        </w:numPr>
        <w:tabs>
          <w:tab w:val="left" w:pos="980"/>
        </w:tabs>
        <w:autoSpaceDE/>
        <w:autoSpaceDN/>
        <w:adjustRightInd/>
        <w:spacing w:after="0"/>
        <w:ind w:left="23" w:right="20" w:firstLine="697"/>
        <w:jc w:val="both"/>
        <w:rPr>
          <w:sz w:val="24"/>
          <w:szCs w:val="24"/>
        </w:rPr>
      </w:pPr>
      <w:r w:rsidRPr="0041115A">
        <w:rPr>
          <w:sz w:val="24"/>
          <w:szCs w:val="24"/>
        </w:rPr>
        <w:t>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среды и объектов культурного наследия;</w:t>
      </w:r>
    </w:p>
    <w:p w:rsidR="00BF164A" w:rsidRPr="0041115A" w:rsidRDefault="00BF164A" w:rsidP="00BF164A">
      <w:pPr>
        <w:pStyle w:val="af1"/>
        <w:numPr>
          <w:ilvl w:val="0"/>
          <w:numId w:val="11"/>
        </w:numPr>
        <w:tabs>
          <w:tab w:val="left" w:pos="994"/>
        </w:tabs>
        <w:autoSpaceDE/>
        <w:autoSpaceDN/>
        <w:adjustRightInd/>
        <w:spacing w:after="0"/>
        <w:ind w:left="23" w:right="20" w:firstLine="697"/>
        <w:jc w:val="both"/>
        <w:rPr>
          <w:sz w:val="24"/>
          <w:szCs w:val="24"/>
        </w:rPr>
      </w:pPr>
      <w:r w:rsidRPr="0041115A">
        <w:rPr>
          <w:sz w:val="24"/>
          <w:szCs w:val="24"/>
        </w:rPr>
        <w:t>иными нормативными правовыми актами муниципального образования рабочий поселок Красные Баки Краснобаковского района Нижегородской области по вопросам регулирования землепользования и застройки в части, не противоречащей настоящим Правилам.</w:t>
      </w:r>
    </w:p>
    <w:p w:rsidR="00BF164A" w:rsidRPr="0041115A" w:rsidRDefault="00BF164A" w:rsidP="00BF164A">
      <w:pPr>
        <w:pStyle w:val="af1"/>
        <w:numPr>
          <w:ilvl w:val="0"/>
          <w:numId w:val="10"/>
        </w:numPr>
        <w:tabs>
          <w:tab w:val="left" w:pos="970"/>
        </w:tabs>
        <w:autoSpaceDE/>
        <w:autoSpaceDN/>
        <w:adjustRightInd/>
        <w:spacing w:after="0"/>
        <w:ind w:left="23" w:right="20" w:firstLine="697"/>
        <w:jc w:val="both"/>
        <w:rPr>
          <w:sz w:val="24"/>
          <w:szCs w:val="24"/>
        </w:rPr>
      </w:pPr>
      <w:r w:rsidRPr="0041115A">
        <w:rPr>
          <w:sz w:val="24"/>
          <w:szCs w:val="24"/>
        </w:rPr>
        <w:t>Правила могут быть изменены в порядке, установленном главой 5 Правил с учетом документов территориального планирования, документации по планировке территории, изменений в такие документы, такую документацию.</w:t>
      </w:r>
    </w:p>
    <w:p w:rsidR="00BF164A" w:rsidRPr="0041115A" w:rsidRDefault="00BF164A" w:rsidP="00BF164A">
      <w:pPr>
        <w:pStyle w:val="af1"/>
        <w:spacing w:after="0"/>
        <w:ind w:left="23" w:right="20" w:firstLine="697"/>
        <w:jc w:val="both"/>
        <w:rPr>
          <w:sz w:val="24"/>
          <w:szCs w:val="24"/>
        </w:rPr>
      </w:pPr>
      <w:r w:rsidRPr="0041115A">
        <w:rPr>
          <w:sz w:val="24"/>
          <w:szCs w:val="24"/>
        </w:rPr>
        <w:t>На основании документации по планировке территории, утвержденной Правительством Нижегородской области, могут быть внесены изменения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BF164A" w:rsidRPr="0041115A" w:rsidRDefault="00BF164A" w:rsidP="00BF164A">
      <w:pPr>
        <w:pStyle w:val="af1"/>
        <w:numPr>
          <w:ilvl w:val="0"/>
          <w:numId w:val="10"/>
        </w:numPr>
        <w:tabs>
          <w:tab w:val="left" w:pos="1066"/>
        </w:tabs>
        <w:autoSpaceDE/>
        <w:autoSpaceDN/>
        <w:adjustRightInd/>
        <w:spacing w:after="0"/>
        <w:ind w:left="23" w:right="20" w:firstLine="697"/>
        <w:jc w:val="both"/>
        <w:rPr>
          <w:sz w:val="24"/>
          <w:szCs w:val="24"/>
        </w:rPr>
      </w:pPr>
      <w:r w:rsidRPr="0041115A">
        <w:rPr>
          <w:sz w:val="24"/>
          <w:szCs w:val="24"/>
        </w:rPr>
        <w:t>Действия и бездействие органов и должностных лиц муниципального образования рабочий поселок Красные Баки Краснобаковского района Нижегородской области землепользования и застройки могут быть обжалованы в суде.</w:t>
      </w:r>
    </w:p>
    <w:p w:rsidR="00BF164A" w:rsidRPr="0041115A" w:rsidRDefault="00BF164A" w:rsidP="00BF164A">
      <w:pPr>
        <w:pStyle w:val="af1"/>
        <w:tabs>
          <w:tab w:val="left" w:pos="1148"/>
        </w:tabs>
        <w:autoSpaceDE/>
        <w:autoSpaceDN/>
        <w:adjustRightInd/>
        <w:spacing w:after="0"/>
        <w:ind w:left="697" w:right="23"/>
        <w:jc w:val="both"/>
        <w:rPr>
          <w:sz w:val="24"/>
          <w:szCs w:val="24"/>
        </w:rPr>
      </w:pPr>
    </w:p>
    <w:p w:rsidR="00BF164A" w:rsidRPr="0041115A" w:rsidRDefault="00BF164A" w:rsidP="006874C4">
      <w:pPr>
        <w:pStyle w:val="2"/>
        <w:spacing w:after="240" w:line="0" w:lineRule="atLeast"/>
        <w:ind w:firstLine="851"/>
        <w:jc w:val="center"/>
        <w:rPr>
          <w:rFonts w:ascii="Times New Roman" w:hAnsi="Times New Roman"/>
          <w:i w:val="0"/>
          <w:sz w:val="32"/>
          <w:szCs w:val="32"/>
        </w:rPr>
      </w:pPr>
      <w:r w:rsidRPr="0041115A">
        <w:rPr>
          <w:rFonts w:ascii="Times New Roman" w:hAnsi="Times New Roman"/>
          <w:i w:val="0"/>
          <w:sz w:val="32"/>
          <w:szCs w:val="32"/>
        </w:rPr>
        <w:lastRenderedPageBreak/>
        <w:t>Глава 2. Регулирование землепользования и застройки органами местного самоуправления</w:t>
      </w:r>
      <w:bookmarkEnd w:id="18"/>
      <w:r w:rsidRPr="0041115A">
        <w:rPr>
          <w:rFonts w:ascii="Times New Roman" w:hAnsi="Times New Roman"/>
          <w:i w:val="0"/>
          <w:sz w:val="32"/>
          <w:szCs w:val="32"/>
        </w:rPr>
        <w:t>.</w:t>
      </w:r>
      <w:bookmarkEnd w:id="19"/>
      <w:bookmarkEnd w:id="20"/>
    </w:p>
    <w:p w:rsidR="00BF164A" w:rsidRPr="0041115A" w:rsidRDefault="00BF164A" w:rsidP="006874C4">
      <w:pPr>
        <w:pStyle w:val="2"/>
        <w:spacing w:after="240" w:line="0" w:lineRule="atLeast"/>
        <w:jc w:val="center"/>
        <w:rPr>
          <w:rFonts w:ascii="Times New Roman" w:hAnsi="Times New Roman"/>
          <w:i w:val="0"/>
        </w:rPr>
      </w:pPr>
      <w:bookmarkStart w:id="21" w:name="_ftnref36"/>
      <w:bookmarkStart w:id="22" w:name="_Toc257821072"/>
      <w:bookmarkStart w:id="23" w:name="_Toc292374584"/>
      <w:bookmarkEnd w:id="21"/>
      <w:r w:rsidRPr="0041115A">
        <w:rPr>
          <w:rFonts w:ascii="Times New Roman" w:hAnsi="Times New Roman"/>
          <w:i w:val="0"/>
        </w:rPr>
        <w:t>Статья 7. </w:t>
      </w:r>
      <w:bookmarkEnd w:id="22"/>
      <w:r w:rsidRPr="0041115A">
        <w:rPr>
          <w:rFonts w:ascii="Times New Roman" w:hAnsi="Times New Roman"/>
          <w:i w:val="0"/>
        </w:rPr>
        <w:t>Полномочия органов местного самоуправления в области градостроительной деятельности.</w:t>
      </w:r>
      <w:bookmarkEnd w:id="23"/>
    </w:p>
    <w:p w:rsidR="00BF164A" w:rsidRPr="0041115A" w:rsidRDefault="00BF164A" w:rsidP="00BF164A">
      <w:pPr>
        <w:pStyle w:val="ConsPlusNormal"/>
        <w:ind w:firstLine="0"/>
        <w:jc w:val="both"/>
        <w:rPr>
          <w:rFonts w:ascii="Times New Roman" w:hAnsi="Times New Roman" w:cs="Times New Roman"/>
          <w:sz w:val="24"/>
          <w:szCs w:val="24"/>
        </w:rPr>
      </w:pPr>
      <w:bookmarkStart w:id="24" w:name="_Toc257821073"/>
      <w:bookmarkStart w:id="25" w:name="_Toc292374593"/>
      <w:r w:rsidRPr="0041115A">
        <w:rPr>
          <w:rFonts w:ascii="Times New Roman" w:hAnsi="Times New Roman" w:cs="Times New Roman"/>
          <w:sz w:val="24"/>
          <w:szCs w:val="24"/>
        </w:rPr>
        <w:t>1. К полномочиям органов местного самоуправления поселений в области градостроительной деятельности относятся:</w:t>
      </w:r>
    </w:p>
    <w:p w:rsidR="00BF164A" w:rsidRPr="0041115A" w:rsidRDefault="00BF164A" w:rsidP="00BF164A">
      <w:pPr>
        <w:pStyle w:val="ConsPlusNormal"/>
        <w:ind w:firstLine="0"/>
        <w:jc w:val="both"/>
        <w:rPr>
          <w:rFonts w:ascii="Times New Roman" w:hAnsi="Times New Roman" w:cs="Times New Roman"/>
          <w:sz w:val="24"/>
          <w:szCs w:val="24"/>
        </w:rPr>
      </w:pPr>
      <w:r w:rsidRPr="0041115A">
        <w:rPr>
          <w:rFonts w:ascii="Times New Roman" w:hAnsi="Times New Roman" w:cs="Times New Roman"/>
          <w:sz w:val="24"/>
          <w:szCs w:val="24"/>
        </w:rPr>
        <w:t>1) подготовка и утверждение документов территориального планирования поселений, если иное не установлено законами и нормативно-правовыми актами Нижегородской области.</w:t>
      </w:r>
    </w:p>
    <w:p w:rsidR="00BF164A" w:rsidRPr="0041115A" w:rsidRDefault="00BF164A" w:rsidP="00BF164A">
      <w:pPr>
        <w:pStyle w:val="ConsPlusNormal"/>
        <w:ind w:firstLine="0"/>
        <w:jc w:val="both"/>
        <w:rPr>
          <w:rFonts w:ascii="Times New Roman" w:hAnsi="Times New Roman" w:cs="Times New Roman"/>
          <w:sz w:val="24"/>
          <w:szCs w:val="24"/>
        </w:rPr>
      </w:pPr>
      <w:r w:rsidRPr="0041115A">
        <w:rPr>
          <w:rFonts w:ascii="Times New Roman" w:hAnsi="Times New Roman" w:cs="Times New Roman"/>
          <w:sz w:val="24"/>
          <w:szCs w:val="24"/>
        </w:rPr>
        <w:t>2) утверждение местных нормативов градостроительного проектирования поселений;</w:t>
      </w:r>
    </w:p>
    <w:p w:rsidR="00BF164A" w:rsidRPr="0041115A" w:rsidRDefault="00BF164A" w:rsidP="00BF164A">
      <w:pPr>
        <w:pStyle w:val="ConsPlusNormal"/>
        <w:ind w:firstLine="0"/>
        <w:jc w:val="both"/>
        <w:rPr>
          <w:rFonts w:ascii="Times New Roman" w:hAnsi="Times New Roman" w:cs="Times New Roman"/>
          <w:sz w:val="24"/>
          <w:szCs w:val="24"/>
        </w:rPr>
      </w:pPr>
      <w:r w:rsidRPr="0041115A">
        <w:rPr>
          <w:rFonts w:ascii="Times New Roman" w:hAnsi="Times New Roman" w:cs="Times New Roman"/>
          <w:sz w:val="24"/>
          <w:szCs w:val="24"/>
        </w:rPr>
        <w:t>3) утверждение правил землепользования и застройки поселений, если иное не установлено законами и нормативно-правовыми актами Нижегородской области.</w:t>
      </w:r>
    </w:p>
    <w:p w:rsidR="00BF164A" w:rsidRPr="0041115A" w:rsidRDefault="00BF164A" w:rsidP="00BF164A">
      <w:pPr>
        <w:pStyle w:val="ConsPlusNormal"/>
        <w:ind w:firstLine="0"/>
        <w:jc w:val="both"/>
        <w:rPr>
          <w:rFonts w:ascii="Times New Roman" w:hAnsi="Times New Roman" w:cs="Times New Roman"/>
          <w:sz w:val="24"/>
          <w:szCs w:val="24"/>
        </w:rPr>
      </w:pPr>
      <w:r w:rsidRPr="0041115A">
        <w:rPr>
          <w:rFonts w:ascii="Times New Roman" w:hAnsi="Times New Roman" w:cs="Times New Roman"/>
          <w:sz w:val="24"/>
          <w:szCs w:val="24"/>
        </w:rPr>
        <w:t xml:space="preserve"> 4) утверждение подготовленной на основании документов территориального планирования поселений документации по планировке территории, за исключением случаев, предусмотренных Градостроительным Кодексом Российской Федерации, если иное не установлено законами и нормативно-правовыми актами Нижегородской области.</w:t>
      </w:r>
    </w:p>
    <w:p w:rsidR="00BF164A" w:rsidRPr="0041115A" w:rsidRDefault="00BF164A" w:rsidP="00BF164A">
      <w:pPr>
        <w:pStyle w:val="ConsPlusNormal"/>
        <w:ind w:firstLine="0"/>
        <w:jc w:val="both"/>
        <w:rPr>
          <w:rFonts w:ascii="Times New Roman" w:hAnsi="Times New Roman" w:cs="Times New Roman"/>
          <w:sz w:val="24"/>
          <w:szCs w:val="24"/>
        </w:rPr>
      </w:pPr>
      <w:r w:rsidRPr="0041115A">
        <w:rPr>
          <w:rFonts w:ascii="Times New Roman" w:hAnsi="Times New Roman" w:cs="Times New Roman"/>
          <w:sz w:val="24"/>
          <w:szCs w:val="24"/>
        </w:rP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поселений, если иное не установлено законами и нормативно-правовыми актами Нижегородской области.</w:t>
      </w:r>
    </w:p>
    <w:p w:rsidR="00BF164A" w:rsidRPr="0041115A" w:rsidRDefault="00BF164A" w:rsidP="00BF164A">
      <w:pPr>
        <w:pStyle w:val="ConsPlusNormal"/>
        <w:ind w:firstLine="0"/>
        <w:jc w:val="both"/>
        <w:rPr>
          <w:rFonts w:ascii="Times New Roman" w:hAnsi="Times New Roman" w:cs="Times New Roman"/>
          <w:sz w:val="24"/>
          <w:szCs w:val="24"/>
        </w:rPr>
      </w:pPr>
      <w:r w:rsidRPr="0041115A">
        <w:rPr>
          <w:rFonts w:ascii="Times New Roman" w:hAnsi="Times New Roman" w:cs="Times New Roman"/>
          <w:sz w:val="24"/>
          <w:szCs w:val="24"/>
        </w:rPr>
        <w:t>6) принятие решений о развитии застроенных территорий, если иное не установлено законами и нормативно-правовыми актами Нижегородской области.</w:t>
      </w:r>
    </w:p>
    <w:p w:rsidR="00BF164A" w:rsidRPr="0041115A" w:rsidRDefault="00BF164A" w:rsidP="00BF164A">
      <w:pPr>
        <w:pStyle w:val="ConsPlusNormal"/>
        <w:ind w:firstLine="0"/>
        <w:jc w:val="both"/>
        <w:rPr>
          <w:rFonts w:ascii="Times New Roman" w:hAnsi="Times New Roman" w:cs="Times New Roman"/>
          <w:sz w:val="24"/>
          <w:szCs w:val="24"/>
        </w:rPr>
      </w:pPr>
      <w:r w:rsidRPr="0041115A">
        <w:rPr>
          <w:rFonts w:ascii="Times New Roman" w:hAnsi="Times New Roman" w:cs="Times New Roman"/>
          <w:sz w:val="24"/>
          <w:szCs w:val="24"/>
        </w:rP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BF164A" w:rsidRPr="006874C4" w:rsidRDefault="00BF164A" w:rsidP="006874C4">
      <w:pPr>
        <w:pStyle w:val="ConsPlusNormal"/>
        <w:ind w:firstLine="0"/>
        <w:jc w:val="both"/>
        <w:rPr>
          <w:rFonts w:ascii="Times New Roman" w:hAnsi="Times New Roman" w:cs="Times New Roman"/>
          <w:sz w:val="24"/>
          <w:szCs w:val="24"/>
        </w:rPr>
      </w:pPr>
      <w:r w:rsidRPr="0041115A">
        <w:rPr>
          <w:rFonts w:ascii="Times New Roman" w:hAnsi="Times New Roman" w:cs="Times New Roman"/>
          <w:sz w:val="24"/>
          <w:szCs w:val="24"/>
        </w:rP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BF164A" w:rsidRPr="0041115A" w:rsidRDefault="00BF164A" w:rsidP="006874C4">
      <w:pPr>
        <w:pStyle w:val="2"/>
        <w:spacing w:after="240" w:line="0" w:lineRule="atLeast"/>
        <w:jc w:val="center"/>
        <w:rPr>
          <w:rFonts w:ascii="Times New Roman" w:hAnsi="Times New Roman"/>
          <w:i w:val="0"/>
        </w:rPr>
      </w:pPr>
      <w:r w:rsidRPr="0041115A">
        <w:rPr>
          <w:rFonts w:ascii="Times New Roman" w:hAnsi="Times New Roman"/>
          <w:i w:val="0"/>
        </w:rPr>
        <w:t>Статья 8. </w:t>
      </w:r>
      <w:bookmarkEnd w:id="24"/>
      <w:r w:rsidRPr="0041115A">
        <w:rPr>
          <w:rFonts w:ascii="Times New Roman" w:hAnsi="Times New Roman"/>
          <w:i w:val="0"/>
        </w:rPr>
        <w:t xml:space="preserve">Комиссия по подготовке проекта Правил землепользования и застройки </w:t>
      </w:r>
      <w:bookmarkEnd w:id="25"/>
      <w:r w:rsidRPr="0041115A">
        <w:rPr>
          <w:rFonts w:ascii="Times New Roman" w:hAnsi="Times New Roman"/>
          <w:i w:val="0"/>
        </w:rPr>
        <w:t>муниципального образования рабочий поселок Красные Баки Краснобаковского муниципального района.</w:t>
      </w:r>
    </w:p>
    <w:p w:rsidR="00BF164A" w:rsidRPr="0041115A" w:rsidRDefault="00BF164A" w:rsidP="00BF164A">
      <w:pPr>
        <w:ind w:firstLine="748"/>
        <w:jc w:val="both"/>
        <w:rPr>
          <w:rFonts w:ascii="Times New Roman" w:hAnsi="Times New Roman"/>
          <w:sz w:val="24"/>
          <w:szCs w:val="24"/>
        </w:rPr>
      </w:pPr>
      <w:bookmarkStart w:id="26" w:name="_Toc257821074"/>
      <w:bookmarkStart w:id="27" w:name="_Toc292374594"/>
      <w:r w:rsidRPr="0041115A">
        <w:rPr>
          <w:rFonts w:ascii="Times New Roman" w:hAnsi="Times New Roman"/>
          <w:sz w:val="24"/>
          <w:szCs w:val="24"/>
        </w:rPr>
        <w:t>1. Комиссия по подготовке правил землепользования и застройки муниципального образования рабочий поселок Красные Баки Краснобаковского района Нижегородской области (далее – Комиссия ОМС</w:t>
      </w:r>
      <w:r w:rsidR="00405256" w:rsidRPr="0041115A">
        <w:rPr>
          <w:rFonts w:ascii="Times New Roman" w:hAnsi="Times New Roman"/>
          <w:sz w:val="24"/>
          <w:szCs w:val="24"/>
        </w:rPr>
        <w:t>У</w:t>
      </w:r>
      <w:r w:rsidRPr="0041115A">
        <w:rPr>
          <w:rFonts w:ascii="Times New Roman" w:hAnsi="Times New Roman"/>
          <w:sz w:val="24"/>
          <w:szCs w:val="24"/>
        </w:rPr>
        <w:t>) создается для обеспечения выполнения задач градостроительного зонирования и обеспечения устойчивого развития территорий муниципального образования рабочий поселок Красные Баки Краснобаковского района Нижегородской области на основе территориального планирования и градостроительного зонирования,</w:t>
      </w:r>
      <w:r w:rsidRPr="0041115A">
        <w:rPr>
          <w:rFonts w:ascii="Times New Roman" w:hAnsi="Times New Roman"/>
          <w:sz w:val="24"/>
          <w:szCs w:val="24"/>
          <w:shd w:val="clear" w:color="auto" w:fill="FFFFFF"/>
        </w:rPr>
        <w:t xml:space="preserve"> если иное не предусмотрено Градостроительным кодексом Российской Федерации, законами и нормативно-правовыми актами Нижегородской области. </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2. Комиссия ОМС</w:t>
      </w:r>
      <w:r w:rsidR="00405256" w:rsidRPr="0041115A">
        <w:rPr>
          <w:rFonts w:ascii="Times New Roman" w:hAnsi="Times New Roman"/>
          <w:sz w:val="24"/>
          <w:szCs w:val="24"/>
        </w:rPr>
        <w:t>У</w:t>
      </w:r>
      <w:r w:rsidRPr="0041115A">
        <w:rPr>
          <w:rFonts w:ascii="Times New Roman" w:hAnsi="Times New Roman"/>
          <w:sz w:val="24"/>
          <w:szCs w:val="24"/>
        </w:rPr>
        <w:t xml:space="preserve">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нормативными правовыми актами Нижегородской области.</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3. Состав Комиссии утверждается постановлением Администрации муниципального образования рабочий поселок Красные Баки Краснобаковского района Нижегородской области.</w:t>
      </w:r>
    </w:p>
    <w:p w:rsidR="00BF164A" w:rsidRPr="0041115A" w:rsidRDefault="00BF164A" w:rsidP="00BF164A">
      <w:pPr>
        <w:tabs>
          <w:tab w:val="right" w:pos="10063"/>
        </w:tabs>
        <w:ind w:firstLine="709"/>
        <w:jc w:val="both"/>
        <w:rPr>
          <w:rFonts w:ascii="Times New Roman" w:hAnsi="Times New Roman"/>
          <w:sz w:val="24"/>
          <w:szCs w:val="24"/>
        </w:rPr>
      </w:pPr>
      <w:r w:rsidRPr="0041115A">
        <w:rPr>
          <w:rFonts w:ascii="Times New Roman" w:hAnsi="Times New Roman"/>
          <w:sz w:val="24"/>
          <w:szCs w:val="24"/>
        </w:rPr>
        <w:t>4. Комиссия ОМС</w:t>
      </w:r>
      <w:r w:rsidR="00405256" w:rsidRPr="0041115A">
        <w:rPr>
          <w:rFonts w:ascii="Times New Roman" w:hAnsi="Times New Roman"/>
          <w:sz w:val="24"/>
          <w:szCs w:val="24"/>
        </w:rPr>
        <w:t>У</w:t>
      </w:r>
      <w:r w:rsidRPr="0041115A">
        <w:rPr>
          <w:rFonts w:ascii="Times New Roman" w:hAnsi="Times New Roman"/>
          <w:sz w:val="24"/>
          <w:szCs w:val="24"/>
        </w:rPr>
        <w:t>:</w:t>
      </w:r>
      <w:r w:rsidRPr="0041115A">
        <w:rPr>
          <w:rFonts w:ascii="Times New Roman" w:hAnsi="Times New Roman"/>
          <w:sz w:val="24"/>
          <w:szCs w:val="24"/>
        </w:rPr>
        <w:tab/>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1) обеспечивает подготовку проекта Правил;</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xml:space="preserve">2) обеспечивает подготовку внесения изменений в </w:t>
      </w:r>
      <w:r w:rsidR="00405256" w:rsidRPr="0041115A">
        <w:rPr>
          <w:rFonts w:ascii="Times New Roman" w:hAnsi="Times New Roman"/>
          <w:sz w:val="24"/>
          <w:szCs w:val="24"/>
        </w:rPr>
        <w:t>П</w:t>
      </w:r>
      <w:r w:rsidRPr="0041115A">
        <w:rPr>
          <w:rFonts w:ascii="Times New Roman" w:hAnsi="Times New Roman"/>
          <w:sz w:val="24"/>
          <w:szCs w:val="24"/>
        </w:rPr>
        <w:t>равила;</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3) обеспечивает предоставление разрешения на условно разрешенный вид использования земельного участка или объекта капитального строительства;</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lastRenderedPageBreak/>
        <w:t>4) обеспечивает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5. В целях реализации полномочий Комиссия ОМС</w:t>
      </w:r>
      <w:r w:rsidR="00405256" w:rsidRPr="0041115A">
        <w:rPr>
          <w:rFonts w:ascii="Times New Roman" w:hAnsi="Times New Roman"/>
          <w:sz w:val="24"/>
          <w:szCs w:val="24"/>
        </w:rPr>
        <w:t>У</w:t>
      </w:r>
      <w:r w:rsidRPr="0041115A">
        <w:rPr>
          <w:rFonts w:ascii="Times New Roman" w:hAnsi="Times New Roman"/>
          <w:sz w:val="24"/>
          <w:szCs w:val="24"/>
        </w:rPr>
        <w:t xml:space="preserve"> имеет право запрашивать и получать необходимые для работы материалы и сведения по рассматриваемому вопросу.</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6. Заседания Комиссии ОМС</w:t>
      </w:r>
      <w:r w:rsidR="00405256" w:rsidRPr="0041115A">
        <w:rPr>
          <w:rFonts w:ascii="Times New Roman" w:hAnsi="Times New Roman"/>
          <w:sz w:val="24"/>
          <w:szCs w:val="24"/>
        </w:rPr>
        <w:t>У</w:t>
      </w:r>
      <w:r w:rsidRPr="0041115A">
        <w:rPr>
          <w:rFonts w:ascii="Times New Roman" w:hAnsi="Times New Roman"/>
          <w:sz w:val="24"/>
          <w:szCs w:val="24"/>
        </w:rPr>
        <w:t xml:space="preserve"> ведет председатель Комиссии ОМС</w:t>
      </w:r>
      <w:r w:rsidR="00405256" w:rsidRPr="0041115A">
        <w:rPr>
          <w:rFonts w:ascii="Times New Roman" w:hAnsi="Times New Roman"/>
          <w:sz w:val="24"/>
          <w:szCs w:val="24"/>
        </w:rPr>
        <w:t>У</w:t>
      </w:r>
      <w:r w:rsidRPr="0041115A">
        <w:rPr>
          <w:rFonts w:ascii="Times New Roman" w:hAnsi="Times New Roman"/>
          <w:sz w:val="24"/>
          <w:szCs w:val="24"/>
        </w:rPr>
        <w:t>, а в случае его отсутствия - заместитель председателя Комиссии ОМС</w:t>
      </w:r>
      <w:r w:rsidR="00405256" w:rsidRPr="0041115A">
        <w:rPr>
          <w:rFonts w:ascii="Times New Roman" w:hAnsi="Times New Roman"/>
          <w:sz w:val="24"/>
          <w:szCs w:val="24"/>
        </w:rPr>
        <w:t>У</w:t>
      </w:r>
      <w:r w:rsidRPr="0041115A">
        <w:rPr>
          <w:rFonts w:ascii="Times New Roman" w:hAnsi="Times New Roman"/>
          <w:sz w:val="24"/>
          <w:szCs w:val="24"/>
        </w:rPr>
        <w:t>.</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Заседание Комиссии ОМС</w:t>
      </w:r>
      <w:r w:rsidR="00405256" w:rsidRPr="0041115A">
        <w:rPr>
          <w:rFonts w:ascii="Times New Roman" w:hAnsi="Times New Roman"/>
          <w:sz w:val="24"/>
          <w:szCs w:val="24"/>
        </w:rPr>
        <w:t>У</w:t>
      </w:r>
      <w:r w:rsidRPr="0041115A">
        <w:rPr>
          <w:rFonts w:ascii="Times New Roman" w:hAnsi="Times New Roman"/>
          <w:sz w:val="24"/>
          <w:szCs w:val="24"/>
        </w:rPr>
        <w:t xml:space="preserve"> считается правомочным, если на нем присутствуют более половины от установленного числа членов Комиссии ОМС</w:t>
      </w:r>
      <w:r w:rsidR="00405256" w:rsidRPr="0041115A">
        <w:rPr>
          <w:rFonts w:ascii="Times New Roman" w:hAnsi="Times New Roman"/>
          <w:sz w:val="24"/>
          <w:szCs w:val="24"/>
        </w:rPr>
        <w:t>У</w:t>
      </w:r>
      <w:r w:rsidRPr="0041115A">
        <w:rPr>
          <w:rFonts w:ascii="Times New Roman" w:hAnsi="Times New Roman"/>
          <w:sz w:val="24"/>
          <w:szCs w:val="24"/>
        </w:rPr>
        <w:t>.</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7. Решения Комиссии ОМС</w:t>
      </w:r>
      <w:r w:rsidR="00405256" w:rsidRPr="0041115A">
        <w:rPr>
          <w:rFonts w:ascii="Times New Roman" w:hAnsi="Times New Roman"/>
          <w:sz w:val="24"/>
          <w:szCs w:val="24"/>
        </w:rPr>
        <w:t>У</w:t>
      </w:r>
      <w:r w:rsidRPr="0041115A">
        <w:rPr>
          <w:rFonts w:ascii="Times New Roman" w:hAnsi="Times New Roman"/>
          <w:sz w:val="24"/>
          <w:szCs w:val="24"/>
        </w:rPr>
        <w:t xml:space="preserve"> принимаются путем открытого голосования простым большинством голосов присутствующих на заседании членов Комиссии ОМС</w:t>
      </w:r>
      <w:r w:rsidR="00405256" w:rsidRPr="0041115A">
        <w:rPr>
          <w:rFonts w:ascii="Times New Roman" w:hAnsi="Times New Roman"/>
          <w:sz w:val="24"/>
          <w:szCs w:val="24"/>
        </w:rPr>
        <w:t>У</w:t>
      </w:r>
      <w:r w:rsidRPr="0041115A">
        <w:rPr>
          <w:rFonts w:ascii="Times New Roman" w:hAnsi="Times New Roman"/>
          <w:sz w:val="24"/>
          <w:szCs w:val="24"/>
        </w:rPr>
        <w:t>. При равенстве голосов голос председателя Комиссии ОМС</w:t>
      </w:r>
      <w:r w:rsidR="00405256" w:rsidRPr="0041115A">
        <w:rPr>
          <w:rFonts w:ascii="Times New Roman" w:hAnsi="Times New Roman"/>
          <w:sz w:val="24"/>
          <w:szCs w:val="24"/>
        </w:rPr>
        <w:t>У</w:t>
      </w:r>
      <w:r w:rsidRPr="0041115A">
        <w:rPr>
          <w:rFonts w:ascii="Times New Roman" w:hAnsi="Times New Roman"/>
          <w:sz w:val="24"/>
          <w:szCs w:val="24"/>
        </w:rPr>
        <w:t xml:space="preserve"> является решающим и оформляются протоколом, который подписывается ответственным секретарем Комиссии ОМС</w:t>
      </w:r>
      <w:r w:rsidR="00405256" w:rsidRPr="0041115A">
        <w:rPr>
          <w:rFonts w:ascii="Times New Roman" w:hAnsi="Times New Roman"/>
          <w:sz w:val="24"/>
          <w:szCs w:val="24"/>
        </w:rPr>
        <w:t>У</w:t>
      </w:r>
      <w:r w:rsidRPr="0041115A">
        <w:rPr>
          <w:rFonts w:ascii="Times New Roman" w:hAnsi="Times New Roman"/>
          <w:sz w:val="24"/>
          <w:szCs w:val="24"/>
        </w:rPr>
        <w:t xml:space="preserve"> и утверждается председательствующим на заседании Комиссии ОМС</w:t>
      </w:r>
      <w:r w:rsidR="00405256" w:rsidRPr="0041115A">
        <w:rPr>
          <w:rFonts w:ascii="Times New Roman" w:hAnsi="Times New Roman"/>
          <w:sz w:val="24"/>
          <w:szCs w:val="24"/>
        </w:rPr>
        <w:t>У</w:t>
      </w:r>
      <w:r w:rsidRPr="0041115A">
        <w:rPr>
          <w:rFonts w:ascii="Times New Roman" w:hAnsi="Times New Roman"/>
          <w:sz w:val="24"/>
          <w:szCs w:val="24"/>
        </w:rPr>
        <w:t>.</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8. Решения Комиссии ОМС</w:t>
      </w:r>
      <w:r w:rsidR="00405256" w:rsidRPr="0041115A">
        <w:rPr>
          <w:rFonts w:ascii="Times New Roman" w:hAnsi="Times New Roman"/>
          <w:sz w:val="24"/>
          <w:szCs w:val="24"/>
        </w:rPr>
        <w:t>У</w:t>
      </w:r>
      <w:r w:rsidRPr="0041115A">
        <w:rPr>
          <w:rFonts w:ascii="Times New Roman" w:hAnsi="Times New Roman"/>
          <w:sz w:val="24"/>
          <w:szCs w:val="24"/>
        </w:rPr>
        <w:t xml:space="preserve"> вступают в силу с даты подписания протокола заседания Комиссии ОМС</w:t>
      </w:r>
      <w:r w:rsidR="00405256" w:rsidRPr="0041115A">
        <w:rPr>
          <w:rFonts w:ascii="Times New Roman" w:hAnsi="Times New Roman"/>
          <w:sz w:val="24"/>
          <w:szCs w:val="24"/>
        </w:rPr>
        <w:t>У</w:t>
      </w:r>
      <w:r w:rsidRPr="0041115A">
        <w:rPr>
          <w:rFonts w:ascii="Times New Roman" w:hAnsi="Times New Roman"/>
          <w:sz w:val="24"/>
          <w:szCs w:val="24"/>
        </w:rPr>
        <w:t>.</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9. Заседания Комиссии ОМС</w:t>
      </w:r>
      <w:r w:rsidR="00405256" w:rsidRPr="0041115A">
        <w:rPr>
          <w:rFonts w:ascii="Times New Roman" w:hAnsi="Times New Roman"/>
          <w:sz w:val="24"/>
          <w:szCs w:val="24"/>
        </w:rPr>
        <w:t>У</w:t>
      </w:r>
      <w:r w:rsidRPr="0041115A">
        <w:rPr>
          <w:rFonts w:ascii="Times New Roman" w:hAnsi="Times New Roman"/>
          <w:sz w:val="24"/>
          <w:szCs w:val="24"/>
        </w:rPr>
        <w:t xml:space="preserve"> проводятся по мере необходимости, но не реже 1 раза в месяц. В заседаниях Комиссии ОМС</w:t>
      </w:r>
      <w:r w:rsidR="00405256" w:rsidRPr="0041115A">
        <w:rPr>
          <w:rFonts w:ascii="Times New Roman" w:hAnsi="Times New Roman"/>
          <w:sz w:val="24"/>
          <w:szCs w:val="24"/>
        </w:rPr>
        <w:t>У</w:t>
      </w:r>
      <w:r w:rsidRPr="0041115A">
        <w:rPr>
          <w:rFonts w:ascii="Times New Roman" w:hAnsi="Times New Roman"/>
          <w:sz w:val="24"/>
          <w:szCs w:val="24"/>
        </w:rPr>
        <w:t xml:space="preserve"> могут принимать участие эксперты, специалисты, представители органов местного самоуправления и представители иных заинтересованных сторон. Решение о необходимости участия перечисленных лиц принимается председателем Комиссии ОМС</w:t>
      </w:r>
      <w:r w:rsidR="00405256" w:rsidRPr="0041115A">
        <w:rPr>
          <w:rFonts w:ascii="Times New Roman" w:hAnsi="Times New Roman"/>
          <w:sz w:val="24"/>
          <w:szCs w:val="24"/>
        </w:rPr>
        <w:t>У</w:t>
      </w:r>
      <w:r w:rsidRPr="0041115A">
        <w:rPr>
          <w:rFonts w:ascii="Times New Roman" w:hAnsi="Times New Roman"/>
          <w:sz w:val="24"/>
          <w:szCs w:val="24"/>
        </w:rPr>
        <w:t>.</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Председатель Комиссии ОМС</w:t>
      </w:r>
      <w:r w:rsidR="00405256" w:rsidRPr="0041115A">
        <w:rPr>
          <w:rFonts w:ascii="Times New Roman" w:hAnsi="Times New Roman"/>
          <w:sz w:val="24"/>
          <w:szCs w:val="24"/>
        </w:rPr>
        <w:t>У</w:t>
      </w:r>
      <w:r w:rsidRPr="0041115A">
        <w:rPr>
          <w:rFonts w:ascii="Times New Roman" w:hAnsi="Times New Roman"/>
          <w:sz w:val="24"/>
          <w:szCs w:val="24"/>
        </w:rPr>
        <w:t xml:space="preserve"> по подготовке проекта правил землепользования и застройки назначается из числа представителей исполнительно-распорядительных органов местного самоуправления, входящих в состав Комиссии ОМС</w:t>
      </w:r>
      <w:r w:rsidR="00405256" w:rsidRPr="0041115A">
        <w:rPr>
          <w:rFonts w:ascii="Times New Roman" w:hAnsi="Times New Roman"/>
          <w:sz w:val="24"/>
          <w:szCs w:val="24"/>
        </w:rPr>
        <w:t>У</w:t>
      </w:r>
      <w:r w:rsidRPr="0041115A">
        <w:rPr>
          <w:rFonts w:ascii="Times New Roman" w:hAnsi="Times New Roman"/>
          <w:sz w:val="24"/>
          <w:szCs w:val="24"/>
        </w:rPr>
        <w:t>.</w:t>
      </w:r>
    </w:p>
    <w:p w:rsidR="00BF164A" w:rsidRPr="0041115A" w:rsidRDefault="00BF164A" w:rsidP="006874C4">
      <w:pPr>
        <w:pStyle w:val="2"/>
        <w:spacing w:after="240" w:line="0" w:lineRule="atLeast"/>
        <w:jc w:val="center"/>
        <w:rPr>
          <w:rFonts w:ascii="Times New Roman" w:hAnsi="Times New Roman"/>
          <w:i w:val="0"/>
        </w:rPr>
      </w:pPr>
      <w:bookmarkStart w:id="28" w:name="_Toc257821075"/>
      <w:bookmarkStart w:id="29" w:name="_Toc292374595"/>
      <w:bookmarkEnd w:id="26"/>
      <w:bookmarkEnd w:id="27"/>
      <w:r w:rsidRPr="0041115A">
        <w:rPr>
          <w:rFonts w:ascii="Times New Roman" w:hAnsi="Times New Roman"/>
          <w:i w:val="0"/>
        </w:rPr>
        <w:t>Статья 9. </w:t>
      </w:r>
      <w:bookmarkEnd w:id="28"/>
      <w:r w:rsidRPr="0041115A">
        <w:rPr>
          <w:rFonts w:ascii="Times New Roman" w:hAnsi="Times New Roman"/>
          <w:i w:val="0"/>
        </w:rPr>
        <w:t>Землепользование и застройка земельных участков на территории муниципального образования рабочий поселок Красные Баки Краснобаковского муниципального района Нижегородской области.</w:t>
      </w:r>
      <w:bookmarkEnd w:id="29"/>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xml:space="preserve">1. Землепользование и застройка земельных участков на территории муниципального образования рабочий поселок Красные Баки Краснобаковского района Нижегородской области,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 </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Разрешенным считается такое использование недвижимости, которое соответствует:</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а) градостроительным регламентам по видам разрешенного использования недвижимости для соответствующей зоны, обозначенной на карте градостроительного зонирования;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б)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в) 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Разрешенное использование земельных участков и объектов капитального строительства может быть следующих видов:</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а) основные виды разрешенного использования;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б) условно разрешенные виды использования;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в) вспомогательные виды разрешенного использования.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3. При использовании и застройке земельных участков положения и требования градостроительных регламентов, содержащиеся в Правилах, обязательны для соблюдения наряду с техническими регламентами, региональными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xml:space="preserve"> 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w:t>
      </w:r>
      <w:r w:rsidRPr="0041115A">
        <w:rPr>
          <w:rFonts w:ascii="Times New Roman" w:hAnsi="Times New Roman"/>
          <w:sz w:val="24"/>
          <w:szCs w:val="24"/>
        </w:rPr>
        <w:lastRenderedPageBreak/>
        <w:t xml:space="preserve">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xml:space="preserve">5. Для применения условно разрешенного использования земельных участков и объектов капитального строительства необходимо получение разрешения. Выдача указанного разрешения осуществляется в порядке, установленном статьей 12 части I Правил. </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xml:space="preserve">6. 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предоставления соответствующего разрешения в порядке, установленном статьей 12 части I Правил. </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xml:space="preserve">7. 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 </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xml:space="preserve">8. В случае если земельный участок и объект капитального строительства расположен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части 2 настоящей статьи. При этом применяются более строгие требования, относящиеся к одному и тому же параметру. </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xml:space="preserve">9.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p>
    <w:p w:rsidR="00BF164A" w:rsidRPr="0041115A" w:rsidRDefault="00BF164A" w:rsidP="00BF164A">
      <w:pPr>
        <w:autoSpaceDE w:val="0"/>
        <w:autoSpaceDN w:val="0"/>
        <w:adjustRightInd w:val="0"/>
        <w:ind w:firstLine="709"/>
        <w:jc w:val="both"/>
        <w:rPr>
          <w:rFonts w:ascii="Times New Roman" w:hAnsi="Times New Roman"/>
          <w:sz w:val="24"/>
          <w:szCs w:val="24"/>
        </w:rPr>
      </w:pPr>
      <w:r w:rsidRPr="0041115A">
        <w:rPr>
          <w:rFonts w:ascii="Times New Roman" w:hAnsi="Times New Roman"/>
          <w:sz w:val="24"/>
          <w:szCs w:val="24"/>
        </w:rPr>
        <w:t>10.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BF164A" w:rsidRPr="0041115A" w:rsidRDefault="00BF164A" w:rsidP="00BF164A">
      <w:pPr>
        <w:autoSpaceDE w:val="0"/>
        <w:autoSpaceDN w:val="0"/>
        <w:adjustRightInd w:val="0"/>
        <w:ind w:firstLine="709"/>
        <w:jc w:val="both"/>
        <w:rPr>
          <w:rFonts w:ascii="Times New Roman" w:hAnsi="Times New Roman"/>
          <w:sz w:val="24"/>
          <w:szCs w:val="24"/>
        </w:rPr>
      </w:pPr>
      <w:r w:rsidRPr="0041115A">
        <w:rPr>
          <w:rFonts w:ascii="Times New Roman" w:hAnsi="Times New Roman"/>
          <w:sz w:val="24"/>
          <w:szCs w:val="24"/>
        </w:rPr>
        <w:t>11. Реконструкция указанных в пункте 1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BF164A" w:rsidRPr="0041115A" w:rsidRDefault="00BF164A" w:rsidP="00BF164A">
      <w:pPr>
        <w:autoSpaceDE w:val="0"/>
        <w:autoSpaceDN w:val="0"/>
        <w:adjustRightInd w:val="0"/>
        <w:ind w:firstLine="709"/>
        <w:jc w:val="both"/>
        <w:rPr>
          <w:rFonts w:ascii="Times New Roman" w:hAnsi="Times New Roman"/>
          <w:b/>
          <w:sz w:val="24"/>
          <w:szCs w:val="24"/>
          <w:u w:val="single"/>
        </w:rPr>
      </w:pPr>
      <w:r w:rsidRPr="0041115A">
        <w:rPr>
          <w:rFonts w:ascii="Times New Roman" w:hAnsi="Times New Roman"/>
          <w:b/>
          <w:sz w:val="24"/>
          <w:szCs w:val="24"/>
          <w:u w:val="single"/>
        </w:rPr>
        <w:t>12. В случае, если использование указанных в пункте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BF164A" w:rsidRPr="0041115A" w:rsidRDefault="00BF164A" w:rsidP="006874C4">
      <w:pPr>
        <w:pStyle w:val="2"/>
        <w:spacing w:after="240" w:line="0" w:lineRule="atLeast"/>
        <w:jc w:val="center"/>
        <w:rPr>
          <w:rFonts w:ascii="Times New Roman" w:hAnsi="Times New Roman"/>
          <w:i w:val="0"/>
        </w:rPr>
      </w:pPr>
      <w:r w:rsidRPr="0041115A">
        <w:rPr>
          <w:rFonts w:ascii="Times New Roman" w:hAnsi="Times New Roman"/>
          <w:i w:val="0"/>
        </w:rPr>
        <w:t>Статья 10. Осуществление строительства и реконструкции объектов капитального строительства на территории муниципального образования рабочий поселок Красные Баки Краснобаковского района Нижегородской области</w:t>
      </w:r>
    </w:p>
    <w:p w:rsidR="00BF164A" w:rsidRPr="0041115A" w:rsidRDefault="00BF164A" w:rsidP="00BF164A">
      <w:pPr>
        <w:ind w:firstLine="748"/>
        <w:jc w:val="both"/>
        <w:rPr>
          <w:rFonts w:ascii="Times New Roman" w:hAnsi="Times New Roman"/>
          <w:sz w:val="24"/>
          <w:szCs w:val="24"/>
        </w:rPr>
      </w:pPr>
      <w:r w:rsidRPr="0041115A">
        <w:rPr>
          <w:rFonts w:ascii="Times New Roman" w:hAnsi="Times New Roman"/>
          <w:sz w:val="24"/>
          <w:szCs w:val="24"/>
        </w:rPr>
        <w:t xml:space="preserve">1. Строительство, реконструкция объектов капитального строительства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нормативными правовыми актами Нижегородской области и муниципальными правовыми актами Краснобаковского района </w:t>
      </w:r>
      <w:r w:rsidRPr="0041115A">
        <w:rPr>
          <w:rFonts w:ascii="Times New Roman" w:hAnsi="Times New Roman"/>
          <w:sz w:val="24"/>
          <w:szCs w:val="24"/>
        </w:rPr>
        <w:lastRenderedPageBreak/>
        <w:t>Нижегородской области, муниципального образования рабочий поселок Красные Баки Краснобаковского района Нижегородской области.</w:t>
      </w:r>
    </w:p>
    <w:p w:rsidR="00BF164A" w:rsidRPr="0041115A" w:rsidRDefault="00BF164A" w:rsidP="00BF164A">
      <w:pPr>
        <w:ind w:firstLine="748"/>
        <w:jc w:val="both"/>
        <w:rPr>
          <w:rFonts w:ascii="Times New Roman" w:hAnsi="Times New Roman"/>
          <w:sz w:val="24"/>
          <w:szCs w:val="24"/>
        </w:rPr>
      </w:pPr>
      <w:r w:rsidRPr="0041115A">
        <w:rPr>
          <w:rFonts w:ascii="Times New Roman" w:hAnsi="Times New Roman"/>
          <w:sz w:val="24"/>
          <w:szCs w:val="24"/>
        </w:rPr>
        <w:t>Данное право может быть реализовано при наличии разрешения на строительство, реконструкцию предоставляемого в соответствии с законодательством о градостроительной деятельности Российской Федерации, Нижегородской области.</w:t>
      </w:r>
    </w:p>
    <w:p w:rsidR="00BF164A" w:rsidRPr="0041115A" w:rsidRDefault="00BF164A" w:rsidP="00BF164A">
      <w:pPr>
        <w:ind w:firstLine="748"/>
        <w:jc w:val="both"/>
        <w:rPr>
          <w:rFonts w:ascii="Times New Roman" w:hAnsi="Times New Roman"/>
          <w:sz w:val="24"/>
          <w:szCs w:val="24"/>
          <w:shd w:val="clear" w:color="auto" w:fill="FFFFFF"/>
        </w:rPr>
      </w:pPr>
      <w:r w:rsidRPr="0041115A">
        <w:rPr>
          <w:rFonts w:ascii="Times New Roman" w:hAnsi="Times New Roman"/>
          <w:snapToGrid w:val="0"/>
          <w:sz w:val="24"/>
          <w:szCs w:val="24"/>
        </w:rPr>
        <w:t xml:space="preserve">2. Разрешение на строительство, реконструкцию </w:t>
      </w:r>
      <w:r w:rsidRPr="0041115A">
        <w:rPr>
          <w:rFonts w:ascii="Times New Roman" w:hAnsi="Times New Roman"/>
          <w:sz w:val="24"/>
          <w:szCs w:val="24"/>
        </w:rPr>
        <w:t xml:space="preserve">строительства </w:t>
      </w:r>
      <w:r w:rsidRPr="0041115A">
        <w:rPr>
          <w:rFonts w:ascii="Times New Roman" w:hAnsi="Times New Roman"/>
          <w:snapToGrid w:val="0"/>
          <w:sz w:val="24"/>
          <w:szCs w:val="24"/>
        </w:rPr>
        <w:t>выдается уполномоченным органом администрации</w:t>
      </w:r>
      <w:r w:rsidRPr="0041115A">
        <w:rPr>
          <w:rFonts w:ascii="Times New Roman" w:hAnsi="Times New Roman"/>
          <w:sz w:val="24"/>
          <w:szCs w:val="24"/>
        </w:rPr>
        <w:t xml:space="preserve"> Краснобаковского района Нижегородской области</w:t>
      </w:r>
      <w:r w:rsidRPr="0041115A">
        <w:rPr>
          <w:rFonts w:ascii="Times New Roman" w:hAnsi="Times New Roman"/>
          <w:sz w:val="24"/>
          <w:szCs w:val="24"/>
          <w:shd w:val="clear" w:color="auto" w:fill="FFFFFF"/>
        </w:rPr>
        <w:t>, если иное не предусмотрено Градостроительным кодексом Российской Федерации, законами Нижегородской области, нормативными правовыми актами Нижегородской области.</w:t>
      </w:r>
    </w:p>
    <w:p w:rsidR="00BF164A" w:rsidRPr="0041115A" w:rsidRDefault="00BF164A" w:rsidP="00BF164A">
      <w:pPr>
        <w:ind w:firstLine="748"/>
        <w:jc w:val="both"/>
        <w:rPr>
          <w:rFonts w:ascii="Times New Roman" w:hAnsi="Times New Roman"/>
          <w:snapToGrid w:val="0"/>
          <w:sz w:val="24"/>
          <w:szCs w:val="24"/>
        </w:rPr>
      </w:pPr>
      <w:r w:rsidRPr="0041115A">
        <w:rPr>
          <w:rFonts w:ascii="Times New Roman" w:hAnsi="Times New Roman"/>
          <w:sz w:val="24"/>
          <w:szCs w:val="24"/>
        </w:rPr>
        <w:t xml:space="preserve">3. </w:t>
      </w:r>
      <w:r w:rsidRPr="0041115A">
        <w:rPr>
          <w:rFonts w:ascii="Times New Roman" w:hAnsi="Times New Roman"/>
          <w:snapToGrid w:val="0"/>
          <w:sz w:val="24"/>
          <w:szCs w:val="24"/>
        </w:rPr>
        <w:t xml:space="preserve">Лицо, осуществляющее строительство, реконструкцию обязано осуществлять строительство, реконструкцию в соответствии с заданием застройщика или технического заказчика (в случае осуществления строительства, реконструкции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
    <w:p w:rsidR="00BF164A" w:rsidRPr="0041115A" w:rsidRDefault="00BF164A" w:rsidP="00BF164A">
      <w:pPr>
        <w:ind w:firstLine="748"/>
        <w:jc w:val="both"/>
        <w:rPr>
          <w:rFonts w:ascii="Times New Roman" w:hAnsi="Times New Roman"/>
          <w:sz w:val="24"/>
          <w:szCs w:val="24"/>
        </w:rPr>
      </w:pPr>
      <w:r w:rsidRPr="0041115A">
        <w:rPr>
          <w:rFonts w:ascii="Times New Roman" w:hAnsi="Times New Roman"/>
          <w:sz w:val="24"/>
          <w:szCs w:val="24"/>
        </w:rPr>
        <w:t>4. Правообладатели земельных участков, размеры которых меньше установленных градостроительным регламентом минимальных размеров,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предоставляется в отношении отдельного земельного участка при соблюдении требований технических регламентов.</w:t>
      </w:r>
    </w:p>
    <w:p w:rsidR="00BF164A" w:rsidRPr="0041115A" w:rsidRDefault="00BF164A" w:rsidP="00BF164A">
      <w:pPr>
        <w:shd w:val="clear" w:color="auto" w:fill="FFFFFF"/>
        <w:ind w:firstLine="748"/>
        <w:jc w:val="both"/>
        <w:rPr>
          <w:rFonts w:ascii="Times New Roman" w:hAnsi="Times New Roman"/>
          <w:sz w:val="24"/>
          <w:szCs w:val="24"/>
        </w:rPr>
      </w:pPr>
      <w:r w:rsidRPr="0041115A">
        <w:rPr>
          <w:rFonts w:ascii="Times New Roman" w:hAnsi="Times New Roman"/>
          <w:sz w:val="24"/>
          <w:szCs w:val="24"/>
        </w:rPr>
        <w:t>5. Правом инициировать реконструкцию объектов капитального строительства обладают исключительно собственники объектов капитального строительства, являющиеся правообладателями земельных участков, либо лица, действующие по поручению таких правообладателей.</w:t>
      </w:r>
    </w:p>
    <w:p w:rsidR="00BF164A" w:rsidRPr="0041115A" w:rsidRDefault="00BF164A" w:rsidP="00BF164A">
      <w:pPr>
        <w:shd w:val="clear" w:color="auto" w:fill="FFFFFF"/>
        <w:ind w:firstLine="748"/>
        <w:jc w:val="both"/>
        <w:rPr>
          <w:rFonts w:ascii="Times New Roman" w:hAnsi="Times New Roman"/>
          <w:snapToGrid w:val="0"/>
          <w:sz w:val="24"/>
          <w:szCs w:val="24"/>
        </w:rPr>
      </w:pPr>
      <w:r w:rsidRPr="0041115A">
        <w:rPr>
          <w:rFonts w:ascii="Times New Roman" w:hAnsi="Times New Roman"/>
          <w:snapToGrid w:val="0"/>
          <w:sz w:val="24"/>
          <w:szCs w:val="24"/>
        </w:rPr>
        <w:t xml:space="preserve">6. Ввод объекта в эксплуатацию осуществляется в соответствии с законодательством. </w:t>
      </w:r>
    </w:p>
    <w:p w:rsidR="00A77860" w:rsidRPr="0041115A" w:rsidRDefault="00BF164A" w:rsidP="006874C4">
      <w:pPr>
        <w:pStyle w:val="ConsPlusNormal"/>
        <w:ind w:firstLine="709"/>
        <w:jc w:val="both"/>
        <w:rPr>
          <w:rFonts w:ascii="Times New Roman" w:hAnsi="Times New Roman" w:cs="Times New Roman"/>
          <w:sz w:val="24"/>
          <w:szCs w:val="24"/>
        </w:rPr>
      </w:pPr>
      <w:r w:rsidRPr="0041115A">
        <w:rPr>
          <w:rFonts w:ascii="Times New Roman" w:hAnsi="Times New Roman" w:cs="Times New Roman"/>
          <w:sz w:val="24"/>
          <w:szCs w:val="24"/>
        </w:rPr>
        <w:t>7. Для ввода объекта в эксплуатацию застройщик обращается в орган, выдавший разрешение на строительство, реконструкцию с комплектом документов о выдаче разрешения на ввод объекта в эксплуатацию, непосредственно или через многофункциональный центр.</w:t>
      </w:r>
    </w:p>
    <w:p w:rsidR="00A77860" w:rsidRPr="00A77860" w:rsidRDefault="00A77860" w:rsidP="006874C4">
      <w:pPr>
        <w:pStyle w:val="2"/>
        <w:spacing w:after="240" w:line="0" w:lineRule="atLeast"/>
        <w:ind w:firstLine="567"/>
        <w:jc w:val="center"/>
        <w:rPr>
          <w:rFonts w:ascii="Times New Roman" w:hAnsi="Times New Roman"/>
          <w:i w:val="0"/>
        </w:rPr>
      </w:pPr>
      <w:bookmarkStart w:id="30" w:name="_Toc257821076"/>
      <w:bookmarkStart w:id="31" w:name="_Toc292374596"/>
      <w:r w:rsidRPr="000B6185">
        <w:rPr>
          <w:rFonts w:ascii="Times New Roman" w:hAnsi="Times New Roman"/>
          <w:i w:val="0"/>
        </w:rPr>
        <w:t>Статья 11. Изменение видов разрешенного использования земельных участков и объектов капитального строительства физическими и юридическими лицами.</w:t>
      </w:r>
    </w:p>
    <w:p w:rsidR="00A77860" w:rsidRPr="00A77860" w:rsidRDefault="00A77860" w:rsidP="00A77860">
      <w:pPr>
        <w:ind w:firstLine="567"/>
        <w:jc w:val="both"/>
        <w:rPr>
          <w:rFonts w:ascii="Times New Roman" w:hAnsi="Times New Roman"/>
          <w:sz w:val="24"/>
          <w:szCs w:val="24"/>
        </w:rPr>
      </w:pPr>
      <w:r w:rsidRPr="00A77860">
        <w:rPr>
          <w:rFonts w:ascii="Times New Roman" w:hAnsi="Times New Roman"/>
          <w:sz w:val="24"/>
          <w:szCs w:val="24"/>
        </w:rPr>
        <w:t xml:space="preserve">1. Порядок изменения одного вида разрешенного использования земельных участков и объектов капитального строительства на другой вид такого использования определяется градостроительным законодательством и в соответствии с ним настоящими Правилами, нормативными правовыми актами Нижегородской области, нормативными правовыми актами муниципального образования </w:t>
      </w:r>
      <w:r>
        <w:rPr>
          <w:rFonts w:ascii="Times New Roman" w:hAnsi="Times New Roman"/>
          <w:sz w:val="24"/>
          <w:szCs w:val="24"/>
        </w:rPr>
        <w:t>рабочий поселок Красные Баки Краснобаковского района</w:t>
      </w:r>
      <w:r w:rsidRPr="00A77860">
        <w:rPr>
          <w:rFonts w:ascii="Times New Roman" w:hAnsi="Times New Roman"/>
          <w:sz w:val="24"/>
          <w:szCs w:val="24"/>
        </w:rPr>
        <w:t xml:space="preserve"> Нижегородской области. </w:t>
      </w:r>
    </w:p>
    <w:p w:rsidR="00A77860" w:rsidRPr="00A77860" w:rsidRDefault="00A77860" w:rsidP="00A77860">
      <w:pPr>
        <w:ind w:firstLine="567"/>
        <w:jc w:val="both"/>
        <w:rPr>
          <w:rFonts w:ascii="Times New Roman" w:hAnsi="Times New Roman"/>
          <w:sz w:val="24"/>
          <w:szCs w:val="24"/>
        </w:rPr>
      </w:pPr>
      <w:r w:rsidRPr="00A77860">
        <w:rPr>
          <w:rFonts w:ascii="Times New Roman" w:hAnsi="Times New Roman"/>
          <w:sz w:val="24"/>
          <w:szCs w:val="24"/>
        </w:rPr>
        <w:t>2. Изменение одного вида разрешенного использования земельных участков и объектов капитального строительства на другой вид такого использования реализуется на основании градостроительных регламентов, установленных настоящими Правилами.</w:t>
      </w:r>
    </w:p>
    <w:p w:rsidR="00A77860" w:rsidRPr="00A77860" w:rsidRDefault="00A77860" w:rsidP="00A77860">
      <w:pPr>
        <w:ind w:firstLine="567"/>
        <w:jc w:val="both"/>
        <w:rPr>
          <w:rFonts w:ascii="Times New Roman" w:hAnsi="Times New Roman"/>
          <w:sz w:val="24"/>
          <w:szCs w:val="24"/>
        </w:rPr>
      </w:pPr>
      <w:r w:rsidRPr="00A77860">
        <w:rPr>
          <w:rFonts w:ascii="Times New Roman" w:hAnsi="Times New Roman"/>
          <w:sz w:val="24"/>
          <w:szCs w:val="24"/>
        </w:rPr>
        <w:t>3. Правом на изменение вида разрешенного использования земельных участков и объектов капитального строительства обладают:</w:t>
      </w:r>
    </w:p>
    <w:p w:rsidR="00A77860" w:rsidRPr="00A77860" w:rsidRDefault="00A77860" w:rsidP="00A77860">
      <w:pPr>
        <w:ind w:firstLine="567"/>
        <w:rPr>
          <w:rFonts w:ascii="Times New Roman" w:hAnsi="Times New Roman"/>
          <w:sz w:val="24"/>
          <w:szCs w:val="24"/>
        </w:rPr>
      </w:pPr>
      <w:r w:rsidRPr="00A77860">
        <w:rPr>
          <w:rFonts w:ascii="Times New Roman" w:hAnsi="Times New Roman"/>
          <w:sz w:val="24"/>
          <w:szCs w:val="24"/>
        </w:rPr>
        <w:t>а) собственники земельных участков, являющиеся одновременно собственниками расположенных на этих участках зданий, строений, сооружений;</w:t>
      </w:r>
    </w:p>
    <w:p w:rsidR="00A77860" w:rsidRPr="00A77860" w:rsidRDefault="00A77860" w:rsidP="00A77860">
      <w:pPr>
        <w:ind w:firstLine="567"/>
        <w:jc w:val="both"/>
        <w:rPr>
          <w:rFonts w:ascii="Times New Roman" w:hAnsi="Times New Roman"/>
          <w:sz w:val="24"/>
          <w:szCs w:val="24"/>
        </w:rPr>
      </w:pPr>
      <w:r w:rsidRPr="00A77860">
        <w:rPr>
          <w:rFonts w:ascii="Times New Roman" w:hAnsi="Times New Roman"/>
          <w:sz w:val="24"/>
          <w:szCs w:val="24"/>
        </w:rPr>
        <w:t>б) собственники зданий, строений, сооружений, владеющие земельными участками на праве аренды;</w:t>
      </w:r>
    </w:p>
    <w:p w:rsidR="00A77860" w:rsidRPr="00A77860" w:rsidRDefault="00A77860" w:rsidP="00A77860">
      <w:pPr>
        <w:ind w:firstLine="567"/>
        <w:jc w:val="both"/>
        <w:rPr>
          <w:rFonts w:ascii="Times New Roman" w:hAnsi="Times New Roman"/>
          <w:sz w:val="24"/>
          <w:szCs w:val="24"/>
        </w:rPr>
      </w:pPr>
      <w:r w:rsidRPr="00A77860">
        <w:rPr>
          <w:rFonts w:ascii="Times New Roman" w:hAnsi="Times New Roman"/>
          <w:sz w:val="24"/>
          <w:szCs w:val="24"/>
        </w:rPr>
        <w:t xml:space="preserve">в)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 </w:t>
      </w:r>
    </w:p>
    <w:p w:rsidR="00A77860" w:rsidRPr="00A77860" w:rsidRDefault="00A77860" w:rsidP="00A77860">
      <w:pPr>
        <w:ind w:firstLine="567"/>
        <w:jc w:val="both"/>
        <w:rPr>
          <w:rFonts w:ascii="Times New Roman" w:hAnsi="Times New Roman"/>
          <w:sz w:val="24"/>
          <w:szCs w:val="24"/>
        </w:rPr>
      </w:pPr>
      <w:r w:rsidRPr="00A77860">
        <w:rPr>
          <w:rFonts w:ascii="Times New Roman" w:hAnsi="Times New Roman"/>
          <w:sz w:val="24"/>
          <w:szCs w:val="24"/>
        </w:rPr>
        <w:t xml:space="preserve">г) лица, владеющие земельными участками на праве аренды, срок которой составляет менее пяти лет, но при наличии в договоре аренды согласия собственника земельного участка на </w:t>
      </w:r>
      <w:r w:rsidRPr="00A77860">
        <w:rPr>
          <w:rFonts w:ascii="Times New Roman" w:hAnsi="Times New Roman"/>
          <w:sz w:val="24"/>
          <w:szCs w:val="24"/>
        </w:rPr>
        <w:lastRenderedPageBreak/>
        <w:t>изменение вида разрешенного использования земельного участков (за исключением земельных участков, предоставленных для конкретного вида целевого использования из состава земель общего пользования);</w:t>
      </w:r>
    </w:p>
    <w:p w:rsidR="00A77860" w:rsidRPr="00A77860" w:rsidRDefault="00A77860" w:rsidP="00A77860">
      <w:pPr>
        <w:ind w:firstLine="567"/>
        <w:jc w:val="both"/>
        <w:rPr>
          <w:rFonts w:ascii="Times New Roman" w:hAnsi="Times New Roman"/>
          <w:sz w:val="24"/>
          <w:szCs w:val="24"/>
        </w:rPr>
      </w:pPr>
      <w:r w:rsidRPr="00A77860">
        <w:rPr>
          <w:rFonts w:ascii="Times New Roman" w:hAnsi="Times New Roman"/>
          <w:sz w:val="24"/>
          <w:szCs w:val="24"/>
        </w:rPr>
        <w:t xml:space="preserve">д) лица, владеющие зданиями, строениями, сооружениями, их частями на праве аренды при наличии в договоре аренды согласия собственника на изменение вида разрешенного использования объектов капитального строительства; </w:t>
      </w:r>
    </w:p>
    <w:p w:rsidR="00A77860" w:rsidRPr="00A77860" w:rsidRDefault="00A77860" w:rsidP="00A77860">
      <w:pPr>
        <w:ind w:firstLine="567"/>
        <w:jc w:val="both"/>
        <w:rPr>
          <w:rFonts w:ascii="Times New Roman" w:hAnsi="Times New Roman"/>
          <w:sz w:val="24"/>
          <w:szCs w:val="24"/>
        </w:rPr>
      </w:pPr>
      <w:r w:rsidRPr="00A77860">
        <w:rPr>
          <w:rFonts w:ascii="Times New Roman" w:hAnsi="Times New Roman"/>
          <w:sz w:val="24"/>
          <w:szCs w:val="24"/>
        </w:rPr>
        <w:t xml:space="preserve">е) собственники помещений в многоквартирных домах – в случаях, когда одновременно имеются следующие условия и соблюдаются следующие требования: </w:t>
      </w:r>
    </w:p>
    <w:p w:rsidR="00A77860" w:rsidRPr="00A77860" w:rsidRDefault="00A77860" w:rsidP="00A77860">
      <w:pPr>
        <w:ind w:firstLine="567"/>
        <w:jc w:val="both"/>
        <w:rPr>
          <w:rFonts w:ascii="Times New Roman" w:hAnsi="Times New Roman"/>
          <w:sz w:val="24"/>
          <w:szCs w:val="24"/>
        </w:rPr>
      </w:pPr>
      <w:r w:rsidRPr="00A77860">
        <w:rPr>
          <w:rFonts w:ascii="Times New Roman" w:hAnsi="Times New Roman"/>
          <w:sz w:val="24"/>
          <w:szCs w:val="24"/>
        </w:rPr>
        <w:t>- многоквартирные дома расположены в территориальных зонах, где предусмотрена возможность изменения жилого назначения расположенных на первых этажах помещений в нежилое;</w:t>
      </w:r>
    </w:p>
    <w:p w:rsidR="00A77860" w:rsidRPr="00A77860" w:rsidRDefault="00A77860" w:rsidP="00A77860">
      <w:pPr>
        <w:ind w:firstLine="567"/>
        <w:jc w:val="both"/>
        <w:rPr>
          <w:rFonts w:ascii="Times New Roman" w:hAnsi="Times New Roman"/>
          <w:sz w:val="24"/>
          <w:szCs w:val="24"/>
        </w:rPr>
      </w:pPr>
      <w:r w:rsidRPr="00A77860">
        <w:rPr>
          <w:rFonts w:ascii="Times New Roman" w:hAnsi="Times New Roman"/>
          <w:sz w:val="24"/>
          <w:szCs w:val="24"/>
        </w:rPr>
        <w:t>- обеспечиваются требования о наличии изолированного входа в такие помещения, (минуя помещения общего пользования многоквартирных домов);</w:t>
      </w:r>
    </w:p>
    <w:p w:rsidR="00A77860" w:rsidRPr="00A77860" w:rsidRDefault="00A77860" w:rsidP="00A77860">
      <w:pPr>
        <w:ind w:firstLine="567"/>
        <w:rPr>
          <w:rFonts w:ascii="Times New Roman" w:hAnsi="Times New Roman"/>
          <w:sz w:val="24"/>
          <w:szCs w:val="24"/>
        </w:rPr>
      </w:pPr>
      <w:r w:rsidRPr="00A77860">
        <w:rPr>
          <w:rFonts w:ascii="Times New Roman" w:hAnsi="Times New Roman"/>
          <w:sz w:val="24"/>
          <w:szCs w:val="24"/>
        </w:rPr>
        <w:t>- соблюдаются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rsidR="00A77860" w:rsidRPr="00A77860" w:rsidRDefault="00A77860" w:rsidP="00A77860">
      <w:pPr>
        <w:ind w:firstLine="567"/>
        <w:jc w:val="both"/>
        <w:rPr>
          <w:rFonts w:ascii="Times New Roman" w:hAnsi="Times New Roman"/>
          <w:sz w:val="24"/>
          <w:szCs w:val="24"/>
        </w:rPr>
      </w:pPr>
      <w:r w:rsidRPr="00A77860">
        <w:rPr>
          <w:rFonts w:ascii="Times New Roman" w:hAnsi="Times New Roman"/>
          <w:sz w:val="24"/>
          <w:szCs w:val="24"/>
        </w:rPr>
        <w:t>ж) иные лица, в случаях предусмотренных законодательством.</w:t>
      </w:r>
    </w:p>
    <w:p w:rsidR="00A77860" w:rsidRPr="00A77860" w:rsidRDefault="00A77860" w:rsidP="00A77860">
      <w:pPr>
        <w:ind w:firstLine="567"/>
        <w:jc w:val="both"/>
        <w:rPr>
          <w:rFonts w:ascii="Times New Roman" w:hAnsi="Times New Roman"/>
          <w:sz w:val="24"/>
          <w:szCs w:val="24"/>
        </w:rPr>
      </w:pPr>
      <w:r w:rsidRPr="00A77860">
        <w:rPr>
          <w:rFonts w:ascii="Times New Roman" w:hAnsi="Times New Roman"/>
          <w:sz w:val="24"/>
          <w:szCs w:val="24"/>
        </w:rPr>
        <w:t>4. Изменение одного вида разрешенного использования земельных участков и объектов капитального строительства осуществляется при условии:</w:t>
      </w:r>
    </w:p>
    <w:p w:rsidR="00A77860" w:rsidRPr="00A77860" w:rsidRDefault="00A77860" w:rsidP="00A77860">
      <w:pPr>
        <w:ind w:firstLine="567"/>
        <w:jc w:val="both"/>
        <w:rPr>
          <w:rFonts w:ascii="Times New Roman" w:hAnsi="Times New Roman"/>
          <w:sz w:val="24"/>
          <w:szCs w:val="24"/>
        </w:rPr>
      </w:pPr>
      <w:r w:rsidRPr="00A77860">
        <w:rPr>
          <w:rFonts w:ascii="Times New Roman" w:hAnsi="Times New Roman"/>
          <w:sz w:val="24"/>
          <w:szCs w:val="24"/>
        </w:rPr>
        <w:t>а) получения лицом, обладающим правом на изменение одного вида разрешенного использования земельных участков и объектов капитального строительства на другой вид такого использования, разрешения на условно разрешенный вид использования посредством публичных слушаний в порядке, определенном действующим законодательством;</w:t>
      </w:r>
    </w:p>
    <w:p w:rsidR="00A77860" w:rsidRPr="00A77860" w:rsidRDefault="00A77860" w:rsidP="00A77860">
      <w:pPr>
        <w:ind w:firstLine="567"/>
        <w:jc w:val="both"/>
        <w:rPr>
          <w:rFonts w:ascii="Times New Roman" w:hAnsi="Times New Roman"/>
          <w:sz w:val="24"/>
          <w:szCs w:val="24"/>
        </w:rPr>
      </w:pPr>
      <w:r w:rsidRPr="00A77860">
        <w:rPr>
          <w:rFonts w:ascii="Times New Roman" w:hAnsi="Times New Roman"/>
          <w:sz w:val="24"/>
          <w:szCs w:val="24"/>
        </w:rPr>
        <w:t>б) выполнения технических регламентов – в случаях, когда изменение одного вида на другой вид разрешенного использования земельных участков и иных объектов недвижимости связано с необходимостью подготовки проектной документации и получением разрешения на строительство;</w:t>
      </w:r>
    </w:p>
    <w:p w:rsidR="00A77860" w:rsidRPr="00A77860" w:rsidRDefault="00A77860" w:rsidP="00A77860">
      <w:pPr>
        <w:ind w:firstLine="567"/>
        <w:jc w:val="both"/>
        <w:rPr>
          <w:rFonts w:ascii="Times New Roman" w:hAnsi="Times New Roman"/>
          <w:sz w:val="24"/>
          <w:szCs w:val="24"/>
        </w:rPr>
      </w:pPr>
      <w:r w:rsidRPr="00A77860">
        <w:rPr>
          <w:rFonts w:ascii="Times New Roman" w:hAnsi="Times New Roman"/>
          <w:sz w:val="24"/>
          <w:szCs w:val="24"/>
        </w:rPr>
        <w:t xml:space="preserve">в) получения лицом, обладающим правом на изменение одного вида на другой вид разрешенного использования земельных участков и иных объектов недвижимости, заключения органа, уполномоченного в сфере архитектуры и градостроительства, о том, что изменение одного вида разрешенного использования на другой вид разрешенного использования земельных участков и иных объектов недвижимости не связано с необходимостью подготовки проектной документации и может быть осуществлено без получения разрешения на строительство </w:t>
      </w:r>
      <w:r w:rsidRPr="00A77860">
        <w:rPr>
          <w:rFonts w:ascii="Times New Roman" w:hAnsi="Times New Roman"/>
          <w:sz w:val="24"/>
          <w:szCs w:val="24"/>
        </w:rPr>
        <w:sym w:font="Symbol" w:char="F02D"/>
      </w:r>
      <w:r w:rsidRPr="00A77860">
        <w:rPr>
          <w:rFonts w:ascii="Times New Roman" w:hAnsi="Times New Roman"/>
          <w:sz w:val="24"/>
          <w:szCs w:val="24"/>
        </w:rPr>
        <w:t xml:space="preserve"> в соответствующих случаях.</w:t>
      </w:r>
    </w:p>
    <w:p w:rsidR="00BF164A" w:rsidRPr="0041115A" w:rsidRDefault="00BF164A" w:rsidP="006874C4">
      <w:pPr>
        <w:pStyle w:val="2"/>
        <w:spacing w:after="240" w:line="0" w:lineRule="atLeast"/>
        <w:jc w:val="center"/>
        <w:rPr>
          <w:rFonts w:ascii="Times New Roman" w:hAnsi="Times New Roman"/>
          <w:i w:val="0"/>
        </w:rPr>
      </w:pPr>
      <w:r w:rsidRPr="0041115A">
        <w:rPr>
          <w:rFonts w:ascii="Times New Roman" w:hAnsi="Times New Roman"/>
          <w:i w:val="0"/>
        </w:rPr>
        <w:t>1</w:t>
      </w:r>
      <w:r w:rsidR="00440590">
        <w:rPr>
          <w:rFonts w:ascii="Times New Roman" w:hAnsi="Times New Roman"/>
          <w:i w:val="0"/>
        </w:rPr>
        <w:t>2</w:t>
      </w:r>
      <w:r w:rsidRPr="0041115A">
        <w:rPr>
          <w:rFonts w:ascii="Times New Roman" w:hAnsi="Times New Roman"/>
          <w:i w:val="0"/>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30"/>
      <w:r w:rsidRPr="0041115A">
        <w:rPr>
          <w:rFonts w:ascii="Times New Roman" w:hAnsi="Times New Roman"/>
          <w:i w:val="0"/>
        </w:rPr>
        <w:t>.</w:t>
      </w:r>
      <w:bookmarkEnd w:id="31"/>
    </w:p>
    <w:p w:rsidR="00BF164A" w:rsidRPr="0041115A" w:rsidRDefault="00BF164A" w:rsidP="00BF164A">
      <w:pPr>
        <w:ind w:firstLine="709"/>
        <w:contextualSpacing/>
        <w:jc w:val="both"/>
        <w:rPr>
          <w:rFonts w:ascii="Times New Roman" w:hAnsi="Times New Roman"/>
          <w:sz w:val="24"/>
          <w:szCs w:val="24"/>
        </w:rPr>
      </w:pPr>
      <w:bookmarkStart w:id="32" w:name="_Toc257821077"/>
      <w:bookmarkStart w:id="33" w:name="_Toc292374597"/>
      <w:r w:rsidRPr="0041115A">
        <w:rPr>
          <w:rFonts w:ascii="Times New Roman" w:hAnsi="Times New Roman"/>
          <w:sz w:val="24"/>
          <w:szCs w:val="24"/>
        </w:rPr>
        <w:t xml:space="preserve">1. 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органами местного самоуправления муниципального образования рабочий поселок Красные Баки Краснобаковского района Нижегородской области. </w:t>
      </w:r>
    </w:p>
    <w:p w:rsidR="00BF164A" w:rsidRPr="0041115A" w:rsidRDefault="00BF164A" w:rsidP="00BF164A">
      <w:pPr>
        <w:pStyle w:val="ConsPlusNormal"/>
        <w:ind w:firstLine="709"/>
        <w:contextualSpacing/>
        <w:jc w:val="both"/>
        <w:rPr>
          <w:rFonts w:ascii="Times New Roman" w:hAnsi="Times New Roman" w:cs="Times New Roman"/>
          <w:sz w:val="24"/>
          <w:szCs w:val="24"/>
        </w:rPr>
      </w:pPr>
      <w:r w:rsidRPr="0041115A">
        <w:rPr>
          <w:rFonts w:ascii="Times New Roman" w:hAnsi="Times New Roman" w:cs="Times New Roman"/>
          <w:sz w:val="24"/>
          <w:szCs w:val="24"/>
        </w:rPr>
        <w:t xml:space="preserve">2. Физическое или юридическое лицо, заинтересованное в предоставлении разрешения на условно разрешенный вид использования земельного участка на территории </w:t>
      </w:r>
      <w:r w:rsidRPr="0041115A">
        <w:rPr>
          <w:rFonts w:ascii="Times New Roman" w:hAnsi="Times New Roman"/>
          <w:sz w:val="24"/>
          <w:szCs w:val="24"/>
        </w:rPr>
        <w:t>муниципального образования рабочий поселок Красные Баки Краснобаковского района Нижегородской области</w:t>
      </w:r>
      <w:r w:rsidRPr="0041115A">
        <w:rPr>
          <w:rFonts w:ascii="Times New Roman" w:hAnsi="Times New Roman" w:cs="Times New Roman"/>
          <w:sz w:val="24"/>
          <w:szCs w:val="24"/>
        </w:rPr>
        <w:t>, направляет заявление в Комиссию по подготовке проекта правил землепользования и застройки</w:t>
      </w:r>
      <w:r w:rsidRPr="0041115A">
        <w:rPr>
          <w:rFonts w:ascii="Times New Roman" w:hAnsi="Times New Roman"/>
          <w:sz w:val="24"/>
          <w:szCs w:val="24"/>
        </w:rPr>
        <w:t xml:space="preserve"> муниципального образования рабочий поселок Красные Баки Краснобаковского района Нижегородской области</w:t>
      </w:r>
      <w:r w:rsidRPr="0041115A">
        <w:rPr>
          <w:rFonts w:ascii="Times New Roman" w:hAnsi="Times New Roman" w:cs="Times New Roman"/>
          <w:sz w:val="24"/>
          <w:szCs w:val="24"/>
        </w:rPr>
        <w:t>.</w:t>
      </w:r>
    </w:p>
    <w:p w:rsidR="00BF164A" w:rsidRPr="0041115A" w:rsidRDefault="00BF164A" w:rsidP="00BF164A">
      <w:pPr>
        <w:ind w:firstLine="709"/>
        <w:contextualSpacing/>
        <w:jc w:val="both"/>
        <w:rPr>
          <w:rFonts w:ascii="Times New Roman" w:hAnsi="Times New Roman"/>
          <w:sz w:val="24"/>
          <w:szCs w:val="24"/>
        </w:rPr>
      </w:pPr>
      <w:r w:rsidRPr="0041115A">
        <w:rPr>
          <w:rFonts w:ascii="Times New Roman" w:hAnsi="Times New Roman"/>
          <w:sz w:val="24"/>
          <w:szCs w:val="24"/>
        </w:rPr>
        <w:t>3. Орган местного самоуправления муниципального района Нижегородской области проводит публичные слушания в соответствии с законодательством Российской Федерации, порядком организации и проведения публичных слушаний, определенным уставом сельского поселения и главой 3 Правил.</w:t>
      </w:r>
    </w:p>
    <w:p w:rsidR="00BF164A" w:rsidRPr="0041115A" w:rsidRDefault="00BF164A" w:rsidP="00BF164A">
      <w:pPr>
        <w:ind w:firstLine="709"/>
        <w:contextualSpacing/>
        <w:jc w:val="both"/>
        <w:rPr>
          <w:rFonts w:ascii="Times New Roman" w:hAnsi="Times New Roman"/>
          <w:sz w:val="24"/>
          <w:szCs w:val="24"/>
        </w:rPr>
      </w:pPr>
      <w:r w:rsidRPr="0041115A">
        <w:rPr>
          <w:rFonts w:ascii="Times New Roman" w:hAnsi="Times New Roman"/>
          <w:sz w:val="24"/>
          <w:szCs w:val="24"/>
        </w:rPr>
        <w:t>4. Глава местной администрации муниципального образования рабочий поселок Красные Баки Краснобаковского района Нижегородской области принимает решение о предоставлении заявителю разрешения на условно разрешенный вид использования или об отказе в предоставлении разрешения на условно разрешенный вид использования.</w:t>
      </w:r>
    </w:p>
    <w:p w:rsidR="00BF164A" w:rsidRPr="0041115A" w:rsidRDefault="00BF164A" w:rsidP="00440590">
      <w:pPr>
        <w:ind w:firstLine="709"/>
        <w:contextualSpacing/>
        <w:jc w:val="both"/>
        <w:rPr>
          <w:rFonts w:ascii="Times New Roman" w:hAnsi="Times New Roman"/>
          <w:sz w:val="24"/>
          <w:szCs w:val="24"/>
        </w:rPr>
      </w:pPr>
      <w:r w:rsidRPr="0041115A">
        <w:rPr>
          <w:rFonts w:ascii="Times New Roman" w:hAnsi="Times New Roman"/>
          <w:sz w:val="24"/>
          <w:szCs w:val="24"/>
        </w:rPr>
        <w:lastRenderedPageBreak/>
        <w:t>5.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BF164A" w:rsidRPr="0041115A" w:rsidRDefault="00BF164A" w:rsidP="006874C4">
      <w:pPr>
        <w:pStyle w:val="2"/>
        <w:spacing w:after="240" w:line="0" w:lineRule="atLeast"/>
        <w:jc w:val="center"/>
        <w:rPr>
          <w:rFonts w:ascii="Times New Roman" w:hAnsi="Times New Roman"/>
          <w:i w:val="0"/>
        </w:rPr>
      </w:pPr>
      <w:r w:rsidRPr="0041115A">
        <w:rPr>
          <w:rFonts w:ascii="Times New Roman" w:hAnsi="Times New Roman"/>
          <w:i w:val="0"/>
        </w:rPr>
        <w:t>Статья 1</w:t>
      </w:r>
      <w:r w:rsidR="00440590">
        <w:rPr>
          <w:rFonts w:ascii="Times New Roman" w:hAnsi="Times New Roman"/>
          <w:i w:val="0"/>
        </w:rPr>
        <w:t>3</w:t>
      </w:r>
      <w:r w:rsidRPr="0041115A">
        <w:rPr>
          <w:rFonts w:ascii="Times New Roman" w:hAnsi="Times New Roman"/>
          <w:i w:val="0"/>
        </w:rPr>
        <w:t>.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2"/>
      <w:r w:rsidRPr="0041115A">
        <w:rPr>
          <w:rFonts w:ascii="Times New Roman" w:hAnsi="Times New Roman"/>
          <w:i w:val="0"/>
        </w:rPr>
        <w:t>.</w:t>
      </w:r>
      <w:bookmarkEnd w:id="33"/>
    </w:p>
    <w:p w:rsidR="00BF164A" w:rsidRPr="0041115A" w:rsidRDefault="00BF164A" w:rsidP="00BF164A">
      <w:pPr>
        <w:pStyle w:val="ConsPlusNormal"/>
        <w:ind w:firstLine="709"/>
        <w:contextualSpacing/>
        <w:jc w:val="both"/>
        <w:rPr>
          <w:rFonts w:ascii="Times New Roman" w:hAnsi="Times New Roman" w:cs="Times New Roman"/>
          <w:sz w:val="24"/>
          <w:szCs w:val="24"/>
        </w:rPr>
      </w:pPr>
      <w:r w:rsidRPr="0041115A">
        <w:rPr>
          <w:rFonts w:ascii="Times New Roman" w:hAnsi="Times New Roman" w:cs="Times New Roman"/>
          <w:sz w:val="24"/>
          <w:szCs w:val="24"/>
        </w:rPr>
        <w:t xml:space="preserve">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органами местного самоуправления </w:t>
      </w:r>
      <w:r w:rsidRPr="0041115A">
        <w:rPr>
          <w:rFonts w:ascii="Times New Roman" w:hAnsi="Times New Roman"/>
          <w:sz w:val="24"/>
          <w:szCs w:val="24"/>
        </w:rPr>
        <w:t>муниципального образования рабочий поселок Красные Баки Краснобаковского района Нижегородской области</w:t>
      </w:r>
      <w:r w:rsidRPr="0041115A">
        <w:rPr>
          <w:rFonts w:ascii="Times New Roman" w:hAnsi="Times New Roman" w:cs="Times New Roman"/>
          <w:sz w:val="24"/>
          <w:szCs w:val="24"/>
        </w:rPr>
        <w:t>.</w:t>
      </w:r>
    </w:p>
    <w:p w:rsidR="00BF164A" w:rsidRPr="0041115A" w:rsidRDefault="00BF164A" w:rsidP="00BF164A">
      <w:pPr>
        <w:pStyle w:val="ConsPlusNormal"/>
        <w:ind w:firstLine="709"/>
        <w:contextualSpacing/>
        <w:jc w:val="both"/>
        <w:rPr>
          <w:rFonts w:ascii="Times New Roman" w:hAnsi="Times New Roman" w:cs="Times New Roman"/>
          <w:sz w:val="24"/>
          <w:szCs w:val="24"/>
        </w:rPr>
      </w:pPr>
      <w:r w:rsidRPr="0041115A">
        <w:rPr>
          <w:rFonts w:ascii="Times New Roman" w:hAnsi="Times New Roman" w:cs="Times New Roman"/>
          <w:sz w:val="24"/>
          <w:szCs w:val="24"/>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направляют заявление в Комиссию ОМС</w:t>
      </w:r>
      <w:r w:rsidR="00B2098D" w:rsidRPr="0041115A">
        <w:rPr>
          <w:rFonts w:ascii="Times New Roman" w:hAnsi="Times New Roman" w:cs="Times New Roman"/>
          <w:sz w:val="24"/>
          <w:szCs w:val="24"/>
        </w:rPr>
        <w:t>У</w:t>
      </w:r>
      <w:r w:rsidRPr="0041115A">
        <w:rPr>
          <w:rFonts w:ascii="Times New Roman" w:hAnsi="Times New Roman" w:cs="Times New Roman"/>
          <w:sz w:val="24"/>
          <w:szCs w:val="24"/>
        </w:rPr>
        <w:t>.</w:t>
      </w:r>
    </w:p>
    <w:p w:rsidR="00BF164A" w:rsidRPr="0041115A" w:rsidRDefault="00BF164A" w:rsidP="00BF164A">
      <w:pPr>
        <w:ind w:firstLine="709"/>
        <w:contextualSpacing/>
        <w:jc w:val="both"/>
        <w:rPr>
          <w:rFonts w:ascii="Times New Roman" w:hAnsi="Times New Roman"/>
          <w:sz w:val="24"/>
          <w:szCs w:val="24"/>
        </w:rPr>
      </w:pPr>
      <w:r w:rsidRPr="0041115A">
        <w:rPr>
          <w:rFonts w:ascii="Times New Roman" w:hAnsi="Times New Roman"/>
          <w:sz w:val="24"/>
          <w:szCs w:val="24"/>
        </w:rPr>
        <w:t>3.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BF164A" w:rsidRPr="0041115A" w:rsidRDefault="00BF164A" w:rsidP="00BF164A">
      <w:pPr>
        <w:ind w:firstLine="709"/>
        <w:contextualSpacing/>
        <w:jc w:val="both"/>
        <w:rPr>
          <w:rFonts w:ascii="Times New Roman" w:hAnsi="Times New Roman"/>
          <w:sz w:val="24"/>
          <w:szCs w:val="24"/>
        </w:rPr>
      </w:pPr>
      <w:r w:rsidRPr="0041115A">
        <w:rPr>
          <w:rFonts w:ascii="Times New Roman" w:hAnsi="Times New Roman"/>
          <w:sz w:val="24"/>
          <w:szCs w:val="24"/>
        </w:rPr>
        <w:t>4. Комиссия ОМС</w:t>
      </w:r>
      <w:r w:rsidR="00B2098D" w:rsidRPr="0041115A">
        <w:rPr>
          <w:rFonts w:ascii="Times New Roman" w:hAnsi="Times New Roman"/>
          <w:sz w:val="24"/>
          <w:szCs w:val="24"/>
        </w:rPr>
        <w:t>У</w:t>
      </w:r>
      <w:r w:rsidRPr="0041115A">
        <w:rPr>
          <w:rFonts w:ascii="Times New Roman" w:hAnsi="Times New Roman"/>
          <w:sz w:val="24"/>
          <w:szCs w:val="24"/>
        </w:rPr>
        <w:t xml:space="preserve"> не позднее 10 рабочих дней со дня поступления заявления о предоставлении разрешения извещает заинтересованных лиц о проведении публичных слушаний и проводит публичные слушания в соответствии с законодательством Российской Федерации, порядком организации и проведения публичных слушаний определенным уставом муниципального образования рабочий поселок Красные Баки Краснобаковского района Нижегородской области и Правилами.</w:t>
      </w:r>
    </w:p>
    <w:p w:rsidR="00BF164A" w:rsidRPr="0041115A" w:rsidRDefault="00BF164A" w:rsidP="00BF164A">
      <w:pPr>
        <w:ind w:firstLine="709"/>
        <w:contextualSpacing/>
        <w:jc w:val="both"/>
        <w:rPr>
          <w:rFonts w:ascii="Times New Roman" w:hAnsi="Times New Roman"/>
          <w:sz w:val="24"/>
          <w:szCs w:val="24"/>
        </w:rPr>
      </w:pPr>
      <w:r w:rsidRPr="0041115A">
        <w:rPr>
          <w:rFonts w:ascii="Times New Roman" w:hAnsi="Times New Roman"/>
          <w:sz w:val="24"/>
          <w:szCs w:val="24"/>
        </w:rPr>
        <w:t>5. Глава местной администрации муниципального образования рабочий поселок Красные Баки Краснобаковского района Нижегородской области принимает решение о предоставлении разрешения или об отказе в предоставлении разрешения и уведомляет заявителя о принятом решении.</w:t>
      </w:r>
    </w:p>
    <w:p w:rsidR="00BF164A" w:rsidRPr="0041115A" w:rsidRDefault="00BF164A" w:rsidP="00BF164A">
      <w:pPr>
        <w:ind w:firstLine="851"/>
        <w:jc w:val="both"/>
        <w:rPr>
          <w:rFonts w:ascii="Times New Roman" w:hAnsi="Times New Roman"/>
          <w:sz w:val="24"/>
          <w:szCs w:val="24"/>
        </w:rPr>
      </w:pPr>
    </w:p>
    <w:p w:rsidR="00440590" w:rsidRPr="00440590" w:rsidRDefault="00440590" w:rsidP="006874C4">
      <w:pPr>
        <w:ind w:firstLine="547"/>
        <w:jc w:val="center"/>
        <w:rPr>
          <w:rFonts w:ascii="Times New Roman" w:hAnsi="Times New Roman"/>
          <w:b/>
          <w:sz w:val="28"/>
          <w:szCs w:val="28"/>
        </w:rPr>
      </w:pPr>
      <w:bookmarkStart w:id="34" w:name="_Toc257821078"/>
      <w:bookmarkStart w:id="35" w:name="_Toc292374598"/>
      <w:r w:rsidRPr="00440590">
        <w:rPr>
          <w:rFonts w:ascii="Times New Roman" w:hAnsi="Times New Roman"/>
          <w:b/>
          <w:sz w:val="28"/>
          <w:szCs w:val="28"/>
        </w:rPr>
        <w:t>Статья 14. Порядок изъятия земельных участков для государственных или муниципальных нужд</w:t>
      </w:r>
    </w:p>
    <w:p w:rsidR="00440590" w:rsidRPr="00440590" w:rsidRDefault="00440590" w:rsidP="006874C4">
      <w:pPr>
        <w:ind w:firstLine="547"/>
        <w:jc w:val="center"/>
        <w:rPr>
          <w:rFonts w:ascii="Times New Roman" w:hAnsi="Times New Roman"/>
          <w:b/>
          <w:sz w:val="28"/>
          <w:szCs w:val="28"/>
        </w:rPr>
      </w:pPr>
    </w:p>
    <w:p w:rsidR="00440590" w:rsidRPr="00440590" w:rsidRDefault="00440590" w:rsidP="006874C4">
      <w:pPr>
        <w:ind w:firstLine="547"/>
        <w:jc w:val="center"/>
        <w:rPr>
          <w:rFonts w:ascii="Times New Roman" w:hAnsi="Times New Roman"/>
          <w:b/>
          <w:sz w:val="28"/>
          <w:szCs w:val="28"/>
        </w:rPr>
      </w:pPr>
      <w:r w:rsidRPr="00440590">
        <w:rPr>
          <w:rFonts w:ascii="Times New Roman" w:hAnsi="Times New Roman"/>
          <w:b/>
          <w:sz w:val="28"/>
          <w:szCs w:val="28"/>
        </w:rPr>
        <w:t>Статья 14.1. Органы, принимающие решения об изъятии земельных участков для государственных или муниципальных нужд</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 </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Изъятие земельных участков для государственных или муниципальных нужд осуществляется на основании решений:</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440590" w:rsidRDefault="00BF164A" w:rsidP="002F5FBA">
      <w:pPr>
        <w:ind w:firstLine="547"/>
        <w:jc w:val="both"/>
        <w:rPr>
          <w:rFonts w:ascii="Times New Roman" w:hAnsi="Times New Roman"/>
          <w:b/>
          <w:sz w:val="28"/>
          <w:szCs w:val="28"/>
        </w:rPr>
      </w:pPr>
      <w:r w:rsidRPr="0041115A">
        <w:rPr>
          <w:rFonts w:ascii="Times New Roman" w:hAnsi="Times New Roman"/>
          <w:sz w:val="24"/>
          <w:szCs w:val="24"/>
        </w:rPr>
        <w:lastRenderedPageBreak/>
        <w:t> </w:t>
      </w:r>
      <w:r w:rsidR="00440590" w:rsidRPr="004E4B57">
        <w:rPr>
          <w:rFonts w:ascii="Times New Roman" w:hAnsi="Times New Roman"/>
          <w:b/>
          <w:sz w:val="28"/>
          <w:szCs w:val="28"/>
        </w:rPr>
        <w:t>Статья 14.2 Условия изъятия земельных участков для государственных или муниципальных нужд</w:t>
      </w:r>
    </w:p>
    <w:p w:rsidR="006874C4" w:rsidRPr="004E4B57" w:rsidRDefault="006874C4" w:rsidP="006874C4">
      <w:pPr>
        <w:ind w:firstLine="547"/>
        <w:jc w:val="center"/>
        <w:rPr>
          <w:rFonts w:ascii="Times New Roman" w:hAnsi="Times New Roman"/>
          <w:b/>
          <w:sz w:val="28"/>
          <w:szCs w:val="28"/>
        </w:rPr>
      </w:pP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утвержденными документами территориального планирования и утвержденными проектами планировки территории.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Принятие решения об изъятии земельных участков для государственных или муниципальных нужд в целях, не предусмотренных утвержденными документами территориального планирования и утвержденными проектами планировки территории, должно быть обосновано:</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международным договором Российской Федерации (в случае изъятия земельных участков для выполнения международного договора);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пункте 3 ст.15.3 Правил.</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пункте 3 ст.15.3 Правил, изъятие таких земельных участков осуществляется по ходатайству указанных организаций.</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440590" w:rsidRPr="004E4B57" w:rsidRDefault="00BF164A" w:rsidP="002F5FBA">
      <w:pPr>
        <w:ind w:firstLine="547"/>
        <w:jc w:val="both"/>
        <w:rPr>
          <w:rFonts w:ascii="Times New Roman" w:hAnsi="Times New Roman"/>
          <w:b/>
          <w:sz w:val="28"/>
          <w:szCs w:val="28"/>
        </w:rPr>
      </w:pPr>
      <w:r w:rsidRPr="0041115A">
        <w:rPr>
          <w:rFonts w:ascii="Times New Roman" w:hAnsi="Times New Roman"/>
          <w:sz w:val="24"/>
          <w:szCs w:val="24"/>
        </w:rPr>
        <w:lastRenderedPageBreak/>
        <w:t> </w:t>
      </w:r>
      <w:r w:rsidR="00440590" w:rsidRPr="004E4B57">
        <w:rPr>
          <w:rFonts w:ascii="Times New Roman" w:hAnsi="Times New Roman"/>
          <w:b/>
          <w:sz w:val="28"/>
          <w:szCs w:val="28"/>
        </w:rPr>
        <w:t>Статья 14.3. Ходатайство об изъятии земельного участка для государственных или муниципальных нужд</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 </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вправе обратиться организации: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статье 49 Земельного кодекса РФ и обеспечивающих деятельность этих субъектов;</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статьей 49 Земельного кодекса РФ осуществляется изъятие земельного участка для государственных или муниципальных нужд;</w:t>
      </w:r>
    </w:p>
    <w:p w:rsidR="00BF164A" w:rsidRPr="0041115A" w:rsidRDefault="00BF164A" w:rsidP="005A183E">
      <w:pPr>
        <w:ind w:firstLine="547"/>
        <w:jc w:val="both"/>
        <w:rPr>
          <w:rFonts w:ascii="Times New Roman" w:hAnsi="Times New Roman"/>
          <w:sz w:val="24"/>
          <w:szCs w:val="24"/>
        </w:rPr>
      </w:pPr>
      <w:r w:rsidRPr="0041115A">
        <w:rPr>
          <w:rFonts w:ascii="Times New Roman" w:hAnsi="Times New Roman"/>
          <w:sz w:val="24"/>
          <w:szCs w:val="24"/>
        </w:rP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Перечень организаций, имеющих право на обращение с ходатайствами об изъятии земельных участков для федеральных нужд устанавливается Правительством Российской Федерации.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С ходатайством об изъятии вправе обратиться орган государственной власти в случаях изъятия земельного участка в соответствии со ст. 49 Земельного кодекса РФ,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4. В ходатайстве об изъятии должна быть указана цель изъятия земельного участка для государственных или муниципальных нужд.</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5. Ходатайство об изъятии может быть подано в отношении одного или нескольких земельных участков.</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Земельным Кодексом РФ.</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9. Уполномоченный орган исполнительной власти или орган местного самоуправления,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lastRenderedPageBreak/>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 xml:space="preserve">2) заявитель не является лицом, </w:t>
      </w:r>
      <w:r w:rsidR="00440590">
        <w:rPr>
          <w:rFonts w:ascii="Times New Roman" w:hAnsi="Times New Roman"/>
          <w:sz w:val="24"/>
          <w:szCs w:val="24"/>
        </w:rPr>
        <w:t>предусмотренным пунктом 3 ст. 14</w:t>
      </w:r>
      <w:r w:rsidRPr="0041115A">
        <w:rPr>
          <w:rFonts w:ascii="Times New Roman" w:hAnsi="Times New Roman"/>
          <w:sz w:val="24"/>
          <w:szCs w:val="24"/>
        </w:rPr>
        <w:t>.3 Правил;</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4) ходатайство об изъятии по содержанию или форме не соответствует требованиям, установленным Правилами.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10. Уполномоченный орган исполнительной власти или орган местного самоуправления, в срок не более чем тридцать дней со дня поступления ходатайства об изъятии выполняют одно из следующих действий:</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направляют запрос в орган, осуществляющий государственную регистрацию прав на недвижимое имущество и сделок с ним,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принимают решение об отказе в удовлетворении ходатайства об изъятии при наличии оснований, предусмотренных Правилами, и направляют принятое решение организации, подавшей данное ходатайство, с указанием причины принятого решения.</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11. Уполномоченный орган исполнительной власти или орган местного самоуправления,  принимают решение об отказе в удовлетворении ходатайства об изъятии в следующих случаях:</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не соблюдены условия изъятия земельных участков для государственных или муниципальных нужд, предусмотренные Правилами;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ходатайством об изъятии предусмотрено изъятие земельного участка по основаниям, не предусмотренным федеральными законами;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схема расположения земельного участка, приложенная к ходатайству об изъятии, не может быть утверждена по основаниям, указанным в Правилах;</w:t>
      </w:r>
    </w:p>
    <w:p w:rsidR="00BF164A" w:rsidRPr="0041115A" w:rsidRDefault="00BF164A" w:rsidP="006874C4">
      <w:pPr>
        <w:ind w:firstLine="547"/>
        <w:jc w:val="both"/>
        <w:rPr>
          <w:rFonts w:ascii="Times New Roman" w:hAnsi="Times New Roman"/>
          <w:sz w:val="24"/>
          <w:szCs w:val="24"/>
        </w:rPr>
      </w:pPr>
      <w:r w:rsidRPr="0041115A">
        <w:rPr>
          <w:rFonts w:ascii="Times New Roman" w:hAnsi="Times New Roman"/>
          <w:sz w:val="24"/>
          <w:szCs w:val="24"/>
        </w:rP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440590" w:rsidRPr="00440590" w:rsidRDefault="00440590" w:rsidP="00440590">
      <w:pPr>
        <w:ind w:firstLine="547"/>
        <w:jc w:val="both"/>
        <w:rPr>
          <w:rFonts w:ascii="Times New Roman" w:eastAsia="Calibri" w:hAnsi="Times New Roman"/>
          <w:sz w:val="24"/>
          <w:szCs w:val="24"/>
          <w:lang w:eastAsia="en-US"/>
        </w:rPr>
      </w:pPr>
      <w:r w:rsidRPr="00440590">
        <w:rPr>
          <w:rFonts w:ascii="Times New Roman" w:eastAsia="Calibri" w:hAnsi="Times New Roman"/>
          <w:sz w:val="24"/>
          <w:szCs w:val="24"/>
          <w:lang w:eastAsia="en-US"/>
        </w:rPr>
        <w:t> </w:t>
      </w:r>
    </w:p>
    <w:p w:rsidR="00440590" w:rsidRPr="004E4B57" w:rsidRDefault="00440590" w:rsidP="006874C4">
      <w:pPr>
        <w:ind w:firstLine="547"/>
        <w:jc w:val="center"/>
        <w:rPr>
          <w:rFonts w:ascii="Times New Roman" w:eastAsia="Calibri" w:hAnsi="Times New Roman"/>
          <w:b/>
          <w:sz w:val="28"/>
          <w:szCs w:val="28"/>
          <w:lang w:eastAsia="en-US"/>
        </w:rPr>
      </w:pPr>
      <w:r w:rsidRPr="004E4B57">
        <w:rPr>
          <w:rFonts w:ascii="Times New Roman" w:eastAsia="Calibri" w:hAnsi="Times New Roman"/>
          <w:b/>
          <w:sz w:val="28"/>
          <w:szCs w:val="28"/>
          <w:lang w:eastAsia="en-US"/>
        </w:rPr>
        <w:t>Статья 14.4.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BF164A" w:rsidRPr="0041115A" w:rsidRDefault="00BF164A" w:rsidP="006874C4">
      <w:pPr>
        <w:ind w:firstLine="547"/>
        <w:jc w:val="center"/>
        <w:rPr>
          <w:rFonts w:ascii="Times New Roman" w:hAnsi="Times New Roman"/>
          <w:sz w:val="24"/>
          <w:szCs w:val="24"/>
        </w:rPr>
      </w:pP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В случае, если в Едином государственном реестре прав на недвижимое имущество и сделок с ним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не менее чем за шестьдесят дней до принятия решения об изъятии земельных участков для государственных или муниципальных нужд обязаны:</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 xml:space="preserve">3) обеспечить размещение на официальном сайте уполномоченного органа исполнительной власти или органа местного самоуправления, и официальном сайте муниципального образования </w:t>
      </w:r>
      <w:r w:rsidRPr="0041115A">
        <w:rPr>
          <w:rFonts w:ascii="Times New Roman" w:hAnsi="Times New Roman"/>
          <w:sz w:val="24"/>
          <w:szCs w:val="24"/>
        </w:rPr>
        <w:lastRenderedPageBreak/>
        <w:t>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4) обеспечить размещение сообщения о планируемом изъятии земельных участков, которое должно содержать сведения, предусмотренные Правилами,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осуществляют действия, указанные в п.</w:t>
      </w:r>
      <w:r w:rsidR="00440590">
        <w:rPr>
          <w:rFonts w:ascii="Times New Roman" w:hAnsi="Times New Roman"/>
          <w:sz w:val="24"/>
          <w:szCs w:val="24"/>
        </w:rPr>
        <w:t>1 ст.14</w:t>
      </w:r>
      <w:r w:rsidRPr="0041115A">
        <w:rPr>
          <w:rFonts w:ascii="Times New Roman" w:hAnsi="Times New Roman"/>
          <w:sz w:val="24"/>
          <w:szCs w:val="24"/>
        </w:rPr>
        <w:t>.4 Правил, в срок не более чем десять дней со дня получения сведений из Единого государственного реестра прав на недвижимое имущество и сделок с ним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а также размещение информации на информационных щитах осуществляется за счет средств организации, подавшей ходатайство об изъятии.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Уполномоченный орган исполнительной власти или орган местного самоуправления,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запрос, в пятидневный срок со дня его получения обязаны представить в уполномоченный орган исполнительной власти или орган местного самоуправления,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цели изъятия земельных участков для государственных или муниципальных нужд;</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lastRenderedPageBreak/>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и официальном сайте муниципального образования в информационно-телекоммуникационной сети "Интернет", указываются сведения, предусмотренные пунктом 5 настоящей статьи, а также:</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является утвержденный проект межевания территории или утвержденная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прав на недвижимое имущество и сделок с ним, в течение шестидесяти дней со дня опубликования сообщения, подают заявления в уполномоченный орган исполнительной власти или орган местного самоуправления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направляют данным лицам уведомления об этом в срок не позднее чем в течение десяти дней со дня поступления указанных заявлений.</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 xml:space="preserve">10. В случае, если в порядке, установленном Правилами, правообладатели изымаемой недвижимости не были выявлены, уполномоченный орган исполнительной власти или орган местного самоуправления обращаются в суд с заявлением о признании права собственности Российской Федерации, субъекта Российской Федерации или муниципального образования на </w:t>
      </w:r>
      <w:r w:rsidRPr="0041115A">
        <w:rPr>
          <w:rFonts w:ascii="Times New Roman" w:hAnsi="Times New Roman"/>
          <w:sz w:val="24"/>
          <w:szCs w:val="24"/>
        </w:rPr>
        <w:lastRenderedPageBreak/>
        <w:t>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w:t>
      </w:r>
      <w:r w:rsidR="00440590">
        <w:rPr>
          <w:rFonts w:ascii="Times New Roman" w:hAnsi="Times New Roman"/>
          <w:sz w:val="24"/>
          <w:szCs w:val="24"/>
        </w:rPr>
        <w:t>редусмотренных пунктом 11 ст. 14</w:t>
      </w:r>
      <w:r w:rsidRPr="0041115A">
        <w:rPr>
          <w:rFonts w:ascii="Times New Roman" w:hAnsi="Times New Roman"/>
          <w:sz w:val="24"/>
          <w:szCs w:val="24"/>
        </w:rPr>
        <w:t>.4 Правил.</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11. Правообладатели изымаемой недвижимости, права которых на земельные участки и (или) объекты недвижимости не были выявлены в порядке, установленном Правилами,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BF164A" w:rsidRPr="004E4B57" w:rsidRDefault="00BF164A" w:rsidP="00BF164A">
      <w:pPr>
        <w:ind w:firstLine="547"/>
        <w:jc w:val="both"/>
        <w:rPr>
          <w:rFonts w:ascii="Times New Roman" w:hAnsi="Times New Roman"/>
          <w:sz w:val="28"/>
          <w:szCs w:val="28"/>
        </w:rPr>
      </w:pPr>
      <w:r w:rsidRPr="0041115A">
        <w:rPr>
          <w:rFonts w:ascii="Times New Roman" w:hAnsi="Times New Roman"/>
          <w:sz w:val="24"/>
          <w:szCs w:val="24"/>
        </w:rPr>
        <w:t> </w:t>
      </w:r>
    </w:p>
    <w:p w:rsidR="006874C4" w:rsidRDefault="00440590" w:rsidP="006874C4">
      <w:pPr>
        <w:ind w:firstLine="547"/>
        <w:jc w:val="center"/>
        <w:rPr>
          <w:rFonts w:ascii="Times New Roman" w:hAnsi="Times New Roman"/>
          <w:b/>
          <w:sz w:val="28"/>
          <w:szCs w:val="28"/>
        </w:rPr>
      </w:pPr>
      <w:r w:rsidRPr="004E4B57">
        <w:rPr>
          <w:rFonts w:ascii="Times New Roman" w:hAnsi="Times New Roman"/>
          <w:b/>
          <w:sz w:val="28"/>
          <w:szCs w:val="28"/>
        </w:rPr>
        <w:t>Статья 14.5. Решение об изъятии земельных участков для государственных или муниципальных нужд</w:t>
      </w:r>
    </w:p>
    <w:p w:rsidR="006874C4" w:rsidRPr="006874C4" w:rsidRDefault="006874C4" w:rsidP="006874C4">
      <w:pPr>
        <w:ind w:firstLine="547"/>
        <w:jc w:val="center"/>
        <w:rPr>
          <w:rFonts w:ascii="Times New Roman" w:hAnsi="Times New Roman"/>
          <w:b/>
          <w:sz w:val="28"/>
          <w:szCs w:val="28"/>
        </w:rPr>
      </w:pP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w:t>
      </w:r>
      <w:r w:rsidR="00440590">
        <w:rPr>
          <w:rFonts w:ascii="Times New Roman" w:hAnsi="Times New Roman"/>
          <w:sz w:val="24"/>
          <w:szCs w:val="24"/>
        </w:rPr>
        <w:t>цом, указанным в пункте 3 ст. 14</w:t>
      </w:r>
      <w:r w:rsidRPr="0041115A">
        <w:rPr>
          <w:rFonts w:ascii="Times New Roman" w:hAnsi="Times New Roman"/>
          <w:sz w:val="24"/>
          <w:szCs w:val="24"/>
        </w:rPr>
        <w:t>.3 Правил,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которые установлены в отношении изымаемых земельных участков и которые сохраняются.</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7. Решение об изъятии не может быть принято в случае, если: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 xml:space="preserve">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w:t>
      </w:r>
      <w:r w:rsidRPr="0041115A">
        <w:rPr>
          <w:rFonts w:ascii="Times New Roman" w:hAnsi="Times New Roman"/>
          <w:sz w:val="24"/>
          <w:szCs w:val="24"/>
        </w:rPr>
        <w:lastRenderedPageBreak/>
        <w:t>недвижимого имущества, являющиеся частной собственностью или находящиеся в пользовании третьих лиц;</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8. Отсутствие в Едином государственном реестре прав на недвижимое имущество и сделок с ним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государственном кадастре недвижимости кадастровых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осуществляют размещение решения об изъятии на своем официальном сайте в информационно-телекоммуникационной сети "Интернет";</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прав на недвижимое имущество и сделок с ним, а при отсутствии указанных адресов по почтовым адресам правообладателей изымаемой недвижимости, указанным в государственном кадастре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4) направляют копию решения об изъятии в орган, осуществляющий государственную регистрацию прав на недвижимое имущество и сделок с ним;</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Правилами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законом от 17 июля 1999 года N 176-ФЗ "О почтовой связи" (далее - Федеральный закон "О почтовой связи") предусмотренного Правилами заказного письма.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 xml:space="preserve">В случае отсутствия предусмотренных Правилами сведений о почтовом адресе правообладателя изымаемой недвижимости и отправки ему копии решения об изъятии в </w:t>
      </w:r>
      <w:r w:rsidRPr="0041115A">
        <w:rPr>
          <w:rFonts w:ascii="Times New Roman" w:hAnsi="Times New Roman"/>
          <w:sz w:val="24"/>
          <w:szCs w:val="24"/>
        </w:rPr>
        <w:lastRenderedPageBreak/>
        <w:t>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В случае отсутствия предусмотренных Правилами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Правилами.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6874C4" w:rsidRDefault="00BF164A" w:rsidP="006874C4">
      <w:pPr>
        <w:ind w:firstLine="547"/>
        <w:jc w:val="both"/>
        <w:rPr>
          <w:rFonts w:ascii="Times New Roman" w:hAnsi="Times New Roman"/>
          <w:sz w:val="24"/>
          <w:szCs w:val="24"/>
        </w:rPr>
      </w:pPr>
      <w:r w:rsidRPr="0041115A">
        <w:rPr>
          <w:rFonts w:ascii="Times New Roman" w:hAnsi="Times New Roman"/>
          <w:sz w:val="24"/>
          <w:szCs w:val="24"/>
        </w:rPr>
        <w:t>13. Решение об изъятии действует в течение трех лет со дня его принятия.</w:t>
      </w:r>
    </w:p>
    <w:p w:rsidR="00BF164A" w:rsidRPr="0041115A" w:rsidRDefault="00BF164A" w:rsidP="006874C4">
      <w:pPr>
        <w:ind w:firstLine="547"/>
        <w:jc w:val="both"/>
        <w:rPr>
          <w:rFonts w:ascii="Times New Roman" w:hAnsi="Times New Roman"/>
          <w:sz w:val="24"/>
          <w:szCs w:val="24"/>
        </w:rPr>
      </w:pPr>
      <w:r w:rsidRPr="0041115A">
        <w:rPr>
          <w:rFonts w:ascii="Times New Roman" w:hAnsi="Times New Roman"/>
          <w:sz w:val="24"/>
          <w:szCs w:val="24"/>
        </w:rPr>
        <w:t>14. Решение об изъятии может быть обжаловано в суд.</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 </w:t>
      </w:r>
    </w:p>
    <w:p w:rsidR="00440590" w:rsidRPr="004E4B57" w:rsidRDefault="00440590" w:rsidP="006874C4">
      <w:pPr>
        <w:ind w:firstLine="547"/>
        <w:jc w:val="center"/>
        <w:rPr>
          <w:rFonts w:ascii="Times New Roman" w:hAnsi="Times New Roman"/>
          <w:b/>
          <w:sz w:val="28"/>
          <w:szCs w:val="28"/>
        </w:rPr>
      </w:pPr>
      <w:r w:rsidRPr="004E4B57">
        <w:rPr>
          <w:rFonts w:ascii="Times New Roman" w:hAnsi="Times New Roman"/>
          <w:b/>
          <w:sz w:val="28"/>
          <w:szCs w:val="28"/>
        </w:rPr>
        <w:t>Статья 14.6.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BF164A" w:rsidRPr="0041115A" w:rsidRDefault="00BF164A" w:rsidP="006874C4">
      <w:pPr>
        <w:ind w:firstLine="547"/>
        <w:jc w:val="center"/>
        <w:rPr>
          <w:rFonts w:ascii="Times New Roman" w:hAnsi="Times New Roman"/>
          <w:sz w:val="24"/>
          <w:szCs w:val="24"/>
        </w:rPr>
      </w:pP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6) осуществляют переговоры с правообладателем изымаемой недвижимости относительно условий ее изъятия;</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8) направляют проект соглашения об изъятии недвижимости сторонам такого соглашения для подписания.</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Согласие правообладателей изымаемой недвижимости на осуществление действий, указанных в пункте 1 настоящей статьи, не требуется.</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государственный кадастр недвижимости, не требуется.</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w:t>
      </w:r>
      <w:r w:rsidRPr="0041115A">
        <w:rPr>
          <w:rFonts w:ascii="Times New Roman" w:hAnsi="Times New Roman"/>
          <w:sz w:val="24"/>
          <w:szCs w:val="24"/>
        </w:rPr>
        <w:lastRenderedPageBreak/>
        <w:t>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частью 9 статьи 38 Федерального закона "О государственном кадастре недвижимости".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6. В случае, если решение об изъятии принято по инициативе уполномоченного органа исполнительной власти или органа местного самоуправления, осуществление указанных в подпунктах 1 - 6 пункта 1 настоящей статьи действий может быть поручено подведомственному таким органам государственному или муниципальному учреждению.</w:t>
      </w:r>
    </w:p>
    <w:p w:rsidR="006874C4" w:rsidRDefault="006874C4" w:rsidP="004A42C2">
      <w:pPr>
        <w:ind w:firstLine="547"/>
        <w:jc w:val="both"/>
        <w:rPr>
          <w:rFonts w:ascii="Times New Roman" w:hAnsi="Times New Roman"/>
          <w:b/>
          <w:sz w:val="28"/>
          <w:szCs w:val="28"/>
        </w:rPr>
      </w:pPr>
    </w:p>
    <w:p w:rsidR="004A42C2" w:rsidRPr="004E4B57" w:rsidRDefault="004A42C2" w:rsidP="006874C4">
      <w:pPr>
        <w:ind w:firstLine="547"/>
        <w:jc w:val="center"/>
        <w:rPr>
          <w:rFonts w:ascii="Times New Roman" w:hAnsi="Times New Roman"/>
          <w:b/>
          <w:sz w:val="28"/>
          <w:szCs w:val="28"/>
        </w:rPr>
      </w:pPr>
      <w:r w:rsidRPr="004E4B57">
        <w:rPr>
          <w:rFonts w:ascii="Times New Roman" w:hAnsi="Times New Roman"/>
          <w:b/>
          <w:sz w:val="28"/>
          <w:szCs w:val="28"/>
        </w:rPr>
        <w:t>Статья 14.7. Особенности определения размера возмещения в связи с изъятием земельных участков для государственных или муниципальных нужд</w:t>
      </w:r>
    </w:p>
    <w:p w:rsidR="00BF164A" w:rsidRPr="0041115A" w:rsidRDefault="00BF164A" w:rsidP="006874C4">
      <w:pPr>
        <w:ind w:firstLine="547"/>
        <w:jc w:val="center"/>
        <w:rPr>
          <w:rFonts w:ascii="Times New Roman" w:hAnsi="Times New Roman"/>
          <w:sz w:val="24"/>
          <w:szCs w:val="24"/>
        </w:rPr>
      </w:pP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законом от 29 июля 1998 года N 135-ФЗ "Об оценочной деятельности в Российской Федерации" с учетом особенностей, установленных настоящей статьей.</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lastRenderedPageBreak/>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8. При определении размера возмещения не подлежат учету:</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lastRenderedPageBreak/>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 Правилами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 </w:t>
      </w:r>
    </w:p>
    <w:p w:rsidR="004A42C2" w:rsidRPr="004E4B57" w:rsidRDefault="004A42C2" w:rsidP="006874C4">
      <w:pPr>
        <w:ind w:firstLine="547"/>
        <w:jc w:val="center"/>
        <w:rPr>
          <w:rFonts w:ascii="Times New Roman" w:hAnsi="Times New Roman"/>
          <w:b/>
          <w:sz w:val="28"/>
          <w:szCs w:val="28"/>
        </w:rPr>
      </w:pPr>
      <w:r w:rsidRPr="004E4B57">
        <w:rPr>
          <w:rFonts w:ascii="Times New Roman" w:hAnsi="Times New Roman"/>
          <w:b/>
          <w:sz w:val="28"/>
          <w:szCs w:val="28"/>
        </w:rPr>
        <w:t>Статья 14.8. Соглашение об изъятии недвижимости для государственных или муниципальных нужд</w:t>
      </w:r>
    </w:p>
    <w:p w:rsidR="00BF164A" w:rsidRPr="004E4B57" w:rsidRDefault="00BF164A" w:rsidP="00BF164A">
      <w:pPr>
        <w:ind w:firstLine="547"/>
        <w:jc w:val="both"/>
        <w:rPr>
          <w:rFonts w:ascii="Times New Roman" w:hAnsi="Times New Roman"/>
          <w:sz w:val="28"/>
          <w:szCs w:val="28"/>
        </w:rPr>
      </w:pPr>
      <w:r w:rsidRPr="004E4B57">
        <w:rPr>
          <w:rFonts w:ascii="Times New Roman" w:hAnsi="Times New Roman"/>
          <w:sz w:val="28"/>
          <w:szCs w:val="28"/>
        </w:rPr>
        <w:t> </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Соглашение об изъятии недвижимости для государственных или муниципальных нужд содержит:</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наименования лиц, являющихся сторонами соглашения об изъятии недвижимости;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законом "О государственной регистрации прав на недвижимое имущество и сделок с ним", а при отсутствии условных номеров иное описание этих зданий, сооружений, помещений в них, объектов незавершенного строительства;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цель изъятия земельных участков и (или) расположенных на них объектов недвижимого имущества для государственных или муниципальных нужд;</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4) реквизиты решения об изъятии земельных участков для государственных или муниципальных нужд;</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7) размер и порядок выплаты возмещения за изымаемые земельные участки и (или) расположенные на них объекты недвижимости;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9) указание на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пунктами 4 и 5 настоящей статьи.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4. В случае, предусмотренном пунктом 3 настоящей статьи, в соглашении об изъятии недвижимости указываются:</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lastRenderedPageBreak/>
        <w:t>1) кадастровые номера земельных участков, передаваемых или предоставляемых взамен изымаемых земельных участков;</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рыночная стоимость иных прав, на которых предоставляются земельные участки взамен изымаемых земельных участков;</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 </w:t>
      </w:r>
    </w:p>
    <w:p w:rsidR="004A42C2" w:rsidRPr="004E4B57" w:rsidRDefault="004A42C2" w:rsidP="006874C4">
      <w:pPr>
        <w:ind w:firstLine="547"/>
        <w:jc w:val="center"/>
        <w:rPr>
          <w:rFonts w:ascii="Times New Roman" w:hAnsi="Times New Roman"/>
          <w:b/>
          <w:sz w:val="28"/>
          <w:szCs w:val="28"/>
        </w:rPr>
      </w:pPr>
      <w:r w:rsidRPr="004E4B57">
        <w:rPr>
          <w:rFonts w:ascii="Times New Roman" w:hAnsi="Times New Roman"/>
          <w:b/>
          <w:sz w:val="28"/>
          <w:szCs w:val="28"/>
        </w:rPr>
        <w:t>Статья 14.9. Заключение соглашения об изъятии недвижимости для государственных или муниципальных нужд</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 </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(за исключением случая, предусмотренного пунктом 12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lastRenderedPageBreak/>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Проект соглашения об изъятии недвижимости направляется заказным письмом с уведомлением о вручении по адресу, который:</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указан правообладателем изымаемой недвижимости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указан в выписке из Единого государственного реестра прав на недвижимое имущество и сделок с ним или в случае его отсутствия указан в государственном кадастре недвижимости (в отсутствие сведений о почтовых адресах, указанных в подпункте 1 настоящего пункта);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присвоен изымаемым объектам недвижимого имущества (в отсутствие сведений об адресах, указанных в подпунктах 1 и 2 настоящего пункта).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государственный кадастр недвижимости);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пунктах 3 и 4 настоящей статьи документы также направляются ему на данный адрес в электронной форме.</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6. Проект соглашения об изъятии недвижимости считается полученным правообладателем изымаемой недвижимости со дня вручения ему предусмотренного пунктом 3 настоящей статьи заказного письма или со дня возврата отправителю в соответствии с Федеральным законом "О почтовой связи" данного заказного письма, если иное не предусмотрено пунктом 7 настоящей статьи.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 xml:space="preserve">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w:t>
      </w:r>
      <w:r w:rsidRPr="0041115A">
        <w:rPr>
          <w:rFonts w:ascii="Times New Roman" w:hAnsi="Times New Roman"/>
          <w:sz w:val="24"/>
          <w:szCs w:val="24"/>
        </w:rPr>
        <w:lastRenderedPageBreak/>
        <w:t>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9. Правообладатель изымаемой недвижимости вправе подписать соглашение об изъятии недвижимости и направить его лицам, указанным в пункте 8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11. На основании предложений указанного в пункте 10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Правилах, за счет средств указанной организации.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 </w:t>
      </w:r>
    </w:p>
    <w:p w:rsidR="004A42C2" w:rsidRPr="004E4B57" w:rsidRDefault="004A42C2" w:rsidP="006874C4">
      <w:pPr>
        <w:ind w:firstLine="547"/>
        <w:jc w:val="center"/>
        <w:rPr>
          <w:rFonts w:ascii="Times New Roman" w:hAnsi="Times New Roman"/>
          <w:b/>
          <w:sz w:val="28"/>
          <w:szCs w:val="28"/>
        </w:rPr>
      </w:pPr>
      <w:r w:rsidRPr="004E4B57">
        <w:rPr>
          <w:rFonts w:ascii="Times New Roman" w:hAnsi="Times New Roman"/>
          <w:b/>
          <w:sz w:val="28"/>
          <w:szCs w:val="28"/>
        </w:rPr>
        <w:t>Статья 14.10.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 </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досрочного прекращения договора аренды земельного участка или договора безвозмездного пользования земельным участком;</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lastRenderedPageBreak/>
        <w:t xml:space="preserve">5) возникновения прав в соответствии с настоящим </w:t>
      </w:r>
      <w:r w:rsidR="004A42C2">
        <w:rPr>
          <w:rFonts w:ascii="Times New Roman" w:hAnsi="Times New Roman"/>
          <w:sz w:val="24"/>
          <w:szCs w:val="24"/>
        </w:rPr>
        <w:t xml:space="preserve">Земельным </w:t>
      </w:r>
      <w:r w:rsidRPr="0041115A">
        <w:rPr>
          <w:rFonts w:ascii="Times New Roman" w:hAnsi="Times New Roman"/>
          <w:sz w:val="24"/>
          <w:szCs w:val="24"/>
        </w:rPr>
        <w:t xml:space="preserve">Кодексом </w:t>
      </w:r>
      <w:r w:rsidR="004A42C2">
        <w:rPr>
          <w:rFonts w:ascii="Times New Roman" w:hAnsi="Times New Roman"/>
          <w:sz w:val="24"/>
          <w:szCs w:val="24"/>
        </w:rPr>
        <w:t xml:space="preserve">РФ </w:t>
      </w:r>
      <w:r w:rsidRPr="0041115A">
        <w:rPr>
          <w:rFonts w:ascii="Times New Roman" w:hAnsi="Times New Roman"/>
          <w:sz w:val="24"/>
          <w:szCs w:val="24"/>
        </w:rPr>
        <w:t>на земельные участки, образуемые в результате перераспределения земельных участков или перераспределения земель и земельных участков;</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пунктом 1 настоящей статьи последствия наступают только после предоставления указанного возмещения.</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Правилах,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подпунктами 1 - 3 пункта 4 настоящей статьи.</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t>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прав на недвижимое имущество и сделок с ним, уполномоченный орган исполнительной власти или орган местного самоуправления,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BF164A" w:rsidRPr="0041115A" w:rsidRDefault="00BF164A" w:rsidP="00BF164A">
      <w:pPr>
        <w:ind w:firstLine="547"/>
        <w:jc w:val="both"/>
        <w:rPr>
          <w:rFonts w:ascii="Times New Roman" w:hAnsi="Times New Roman"/>
          <w:sz w:val="24"/>
          <w:szCs w:val="24"/>
        </w:rPr>
      </w:pPr>
      <w:r w:rsidRPr="0041115A">
        <w:rPr>
          <w:rFonts w:ascii="Times New Roman" w:hAnsi="Times New Roman"/>
          <w:sz w:val="24"/>
          <w:szCs w:val="24"/>
        </w:rPr>
        <w:lastRenderedPageBreak/>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BF164A" w:rsidRDefault="00BF164A" w:rsidP="00BF164A">
      <w:pPr>
        <w:ind w:firstLine="547"/>
        <w:jc w:val="both"/>
        <w:rPr>
          <w:rFonts w:ascii="Times New Roman" w:hAnsi="Times New Roman"/>
          <w:sz w:val="24"/>
          <w:szCs w:val="24"/>
        </w:rPr>
      </w:pPr>
      <w:r w:rsidRPr="0041115A">
        <w:rPr>
          <w:rFonts w:ascii="Times New Roman" w:hAnsi="Times New Roman"/>
          <w:sz w:val="24"/>
          <w:szCs w:val="24"/>
        </w:rPr>
        <w:t>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пунктом 7 настоящей статьи.</w:t>
      </w:r>
    </w:p>
    <w:p w:rsidR="004A42C2" w:rsidRDefault="004A42C2" w:rsidP="00BF164A">
      <w:pPr>
        <w:ind w:firstLine="547"/>
        <w:jc w:val="both"/>
        <w:rPr>
          <w:rFonts w:ascii="Times New Roman" w:hAnsi="Times New Roman"/>
          <w:sz w:val="24"/>
          <w:szCs w:val="24"/>
        </w:rPr>
      </w:pPr>
    </w:p>
    <w:p w:rsidR="004A42C2" w:rsidRDefault="004A42C2" w:rsidP="006874C4">
      <w:pPr>
        <w:ind w:firstLine="547"/>
        <w:jc w:val="center"/>
        <w:rPr>
          <w:rFonts w:ascii="Times New Roman" w:hAnsi="Times New Roman"/>
          <w:b/>
          <w:bCs/>
          <w:iCs/>
          <w:sz w:val="32"/>
          <w:szCs w:val="32"/>
        </w:rPr>
      </w:pPr>
      <w:r w:rsidRPr="004E4B57">
        <w:rPr>
          <w:rFonts w:ascii="Times New Roman" w:hAnsi="Times New Roman"/>
          <w:b/>
          <w:bCs/>
          <w:iCs/>
          <w:sz w:val="32"/>
          <w:szCs w:val="32"/>
        </w:rPr>
        <w:t>Глава 3. Подготовка документации по планировке территории органами местного самоуправления</w:t>
      </w:r>
    </w:p>
    <w:p w:rsidR="006874C4" w:rsidRPr="004E4B57" w:rsidRDefault="006874C4" w:rsidP="006874C4">
      <w:pPr>
        <w:ind w:firstLine="547"/>
        <w:jc w:val="center"/>
        <w:rPr>
          <w:rFonts w:ascii="Times New Roman" w:hAnsi="Times New Roman"/>
          <w:b/>
          <w:bCs/>
          <w:iCs/>
          <w:sz w:val="32"/>
          <w:szCs w:val="32"/>
        </w:rPr>
      </w:pPr>
    </w:p>
    <w:p w:rsidR="004A42C2" w:rsidRPr="004E4B57" w:rsidRDefault="004A42C2" w:rsidP="006874C4">
      <w:pPr>
        <w:ind w:firstLine="547"/>
        <w:jc w:val="center"/>
        <w:rPr>
          <w:rFonts w:ascii="Times New Roman" w:hAnsi="Times New Roman"/>
          <w:b/>
          <w:bCs/>
          <w:iCs/>
          <w:sz w:val="28"/>
          <w:szCs w:val="28"/>
        </w:rPr>
      </w:pPr>
      <w:r w:rsidRPr="004E4B57">
        <w:rPr>
          <w:rFonts w:ascii="Times New Roman" w:hAnsi="Times New Roman"/>
          <w:b/>
          <w:bCs/>
          <w:iCs/>
          <w:sz w:val="28"/>
          <w:szCs w:val="28"/>
        </w:rPr>
        <w:t>Статья 15. Назначение и виды документации по планировке территории.</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2. Подготовка документации по планировке территории осуществляется в отношении застроенных или подлежащих застройке территорий.</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3. Планировка территории осуществляется посредством разработки следующих видов документации по планировке территории:</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 проектов планировки территории с проектами межевания в составе проектов планировки территории;</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 проектов планировки территории без проектов межевания в составе проектов планировки территории;</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 проектов межевания территории в виде отдельного документа.</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Подготовка градостроительных планов земельных участков осуществляется в составе проекта межевания территории или в виде отдельного документа.</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4. Документация по планировке территории, посредством которой производится установление границ земельных участков, является основанием для формирования земельных участков в соответствии с земельным законодательством.</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 xml:space="preserve">5. Подготовка документации по планировке территории осуществляется на основании документов территориального планирования,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а также с учетом иных документов </w:t>
      </w:r>
      <w:r>
        <w:rPr>
          <w:rFonts w:ascii="Times New Roman" w:hAnsi="Times New Roman"/>
          <w:sz w:val="24"/>
          <w:szCs w:val="24"/>
        </w:rPr>
        <w:t xml:space="preserve">муниципального образования рабочий поселок Красные Баки Краснобаковского </w:t>
      </w:r>
      <w:r w:rsidRPr="004A42C2">
        <w:rPr>
          <w:rFonts w:ascii="Times New Roman" w:hAnsi="Times New Roman"/>
          <w:sz w:val="24"/>
          <w:szCs w:val="24"/>
        </w:rPr>
        <w:t>муниципального района Нижегородской области.</w:t>
      </w:r>
    </w:p>
    <w:p w:rsidR="006874C4" w:rsidRDefault="006874C4" w:rsidP="006874C4">
      <w:pPr>
        <w:ind w:firstLine="547"/>
        <w:jc w:val="center"/>
        <w:rPr>
          <w:rFonts w:ascii="Times New Roman" w:hAnsi="Times New Roman"/>
          <w:b/>
          <w:bCs/>
          <w:iCs/>
          <w:sz w:val="28"/>
          <w:szCs w:val="28"/>
        </w:rPr>
      </w:pPr>
    </w:p>
    <w:p w:rsidR="004A42C2" w:rsidRDefault="004A42C2" w:rsidP="006874C4">
      <w:pPr>
        <w:ind w:firstLine="547"/>
        <w:jc w:val="center"/>
        <w:rPr>
          <w:rFonts w:ascii="Times New Roman" w:hAnsi="Times New Roman"/>
          <w:b/>
          <w:bCs/>
          <w:iCs/>
          <w:sz w:val="28"/>
          <w:szCs w:val="28"/>
        </w:rPr>
      </w:pPr>
      <w:r w:rsidRPr="004E4B57">
        <w:rPr>
          <w:rFonts w:ascii="Times New Roman" w:hAnsi="Times New Roman"/>
          <w:b/>
          <w:bCs/>
          <w:iCs/>
          <w:sz w:val="28"/>
          <w:szCs w:val="28"/>
        </w:rPr>
        <w:t>Статья 16. Подготовка и утверждение проектов по планировке территории.</w:t>
      </w:r>
    </w:p>
    <w:p w:rsidR="006874C4" w:rsidRPr="006874C4" w:rsidRDefault="006874C4" w:rsidP="006874C4">
      <w:pPr>
        <w:ind w:firstLine="547"/>
        <w:jc w:val="center"/>
        <w:rPr>
          <w:rFonts w:ascii="Times New Roman" w:hAnsi="Times New Roman"/>
          <w:b/>
          <w:bCs/>
          <w:iCs/>
          <w:sz w:val="28"/>
          <w:szCs w:val="28"/>
        </w:rPr>
      </w:pP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1.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капитального строительства, в том числе объектов федерального значения, объектов регионального значения, объектов местного значения.</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lastRenderedPageBreak/>
        <w:t>2. Проект планировки территории состоит из основной части, которая подлежит утверждению, и материалов по ее обоснованию, состав и содержание которых должны соответствовать требованиям Градостроительного кодекса Российской Федерации.</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3. Проект планировки территории является основой для разработки проектов межевания территорий.</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 xml:space="preserve">4. Решение о подготовке документации по планировке территории принимается Администрацией </w:t>
      </w:r>
      <w:r>
        <w:rPr>
          <w:rFonts w:ascii="Times New Roman" w:hAnsi="Times New Roman"/>
          <w:sz w:val="24"/>
          <w:szCs w:val="24"/>
        </w:rPr>
        <w:t>рабочего поселка Красные Баки</w:t>
      </w:r>
      <w:r w:rsidRPr="004A42C2">
        <w:rPr>
          <w:rFonts w:ascii="Times New Roman" w:hAnsi="Times New Roman"/>
          <w:sz w:val="24"/>
          <w:szCs w:val="24"/>
        </w:rPr>
        <w:t xml:space="preserve"> по собственной инициативе либо на основании предложений физических или юридических лиц о подготовке документации по планировке территории, если иное не предусмотрено законами Российской Федерации, законами и нормативно-правовыми актами Нижегородской области.</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 xml:space="preserve">5. Не допускается осуществлять подготовку документации по планировке территории (за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 а также случая, предусмотренного </w:t>
      </w:r>
      <w:r w:rsidR="000B22D8" w:rsidRPr="000B22D8">
        <w:rPr>
          <w:rFonts w:ascii="Times New Roman" w:hAnsi="Times New Roman"/>
          <w:sz w:val="24"/>
          <w:szCs w:val="24"/>
        </w:rPr>
        <w:t>ч.6 ст.18</w:t>
      </w:r>
      <w:r w:rsidRPr="004A42C2">
        <w:rPr>
          <w:rFonts w:ascii="Times New Roman" w:hAnsi="Times New Roman"/>
          <w:sz w:val="24"/>
          <w:szCs w:val="24"/>
        </w:rPr>
        <w:t xml:space="preserve"> Градостроительного Кодекса РФ) в случаях, предусматривающих размещение объектов федерального значения в областях, указанных в </w:t>
      </w:r>
      <w:r w:rsidR="000B22D8" w:rsidRPr="000B22D8">
        <w:rPr>
          <w:rFonts w:ascii="Times New Roman" w:hAnsi="Times New Roman"/>
          <w:sz w:val="24"/>
          <w:szCs w:val="24"/>
        </w:rPr>
        <w:t>ч.1 ст.10</w:t>
      </w:r>
      <w:r w:rsidRPr="004A42C2">
        <w:rPr>
          <w:rFonts w:ascii="Times New Roman" w:hAnsi="Times New Roman"/>
          <w:sz w:val="24"/>
          <w:szCs w:val="24"/>
        </w:rPr>
        <w:t xml:space="preserve"> Градостроительного Кодекса РФ, объектов регионального значения, объектов местного значения муниципального района, если размещение таких объектов не предусмотрено документами территориального планирования Российской Федерации в областях, указанных в </w:t>
      </w:r>
      <w:r w:rsidR="000B22D8" w:rsidRPr="000B22D8">
        <w:rPr>
          <w:rFonts w:ascii="Times New Roman" w:hAnsi="Times New Roman"/>
          <w:sz w:val="24"/>
          <w:szCs w:val="24"/>
        </w:rPr>
        <w:t>ч.1 ст.10</w:t>
      </w:r>
      <w:r w:rsidRPr="004A42C2">
        <w:rPr>
          <w:rFonts w:ascii="Times New Roman" w:hAnsi="Times New Roman"/>
          <w:sz w:val="24"/>
          <w:szCs w:val="24"/>
        </w:rPr>
        <w:t xml:space="preserve"> Градостроительного Кодекса РФ, документами территориального планирования субъекта Российской Федерации, документами территориального планирования муниципального района, а также в случаях, не предусматривающих размещения объектов федерального значения, объектов регионального значения, объектов местного значения муниципальных районов, при отсутствии генерального плана сельского поселения.</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 xml:space="preserve">6. Документация по планировке территории, представленная уполномоченными органами исполнительной власти субъекта Российской Федерации, органами местного самоуправления, утверждается соответственно высшим исполнительным органом государственной власти субъекта Российской Федерации, главой местной администрации в течение четырнадцати дней со дня поступления указанной документации, если иное не установлено законами Российской Федерации, законами и нормативно-правовыми актами Нижегородской области </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7.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8. Утвержденная документация по планировке территории подлежит опубликованию в установленном законодательством Российской Федерации порядке.</w:t>
      </w:r>
    </w:p>
    <w:p w:rsidR="006874C4" w:rsidRDefault="006874C4" w:rsidP="006874C4">
      <w:pPr>
        <w:ind w:firstLine="547"/>
        <w:jc w:val="center"/>
        <w:rPr>
          <w:rFonts w:ascii="Times New Roman" w:hAnsi="Times New Roman"/>
          <w:b/>
          <w:bCs/>
          <w:iCs/>
          <w:sz w:val="28"/>
          <w:szCs w:val="28"/>
        </w:rPr>
      </w:pPr>
    </w:p>
    <w:p w:rsidR="004A42C2" w:rsidRDefault="004A42C2" w:rsidP="006874C4">
      <w:pPr>
        <w:ind w:firstLine="547"/>
        <w:jc w:val="center"/>
        <w:rPr>
          <w:rFonts w:ascii="Times New Roman" w:hAnsi="Times New Roman"/>
          <w:b/>
          <w:bCs/>
          <w:iCs/>
          <w:sz w:val="28"/>
          <w:szCs w:val="28"/>
        </w:rPr>
      </w:pPr>
      <w:r w:rsidRPr="004E4B57">
        <w:rPr>
          <w:rFonts w:ascii="Times New Roman" w:hAnsi="Times New Roman"/>
          <w:b/>
          <w:bCs/>
          <w:iCs/>
          <w:sz w:val="28"/>
          <w:szCs w:val="28"/>
        </w:rPr>
        <w:t>Статья 17. Проекты межевания территорий.</w:t>
      </w:r>
    </w:p>
    <w:p w:rsidR="006874C4" w:rsidRPr="006874C4" w:rsidRDefault="006874C4" w:rsidP="006874C4">
      <w:pPr>
        <w:ind w:firstLine="547"/>
        <w:jc w:val="center"/>
        <w:rPr>
          <w:rFonts w:ascii="Times New Roman" w:hAnsi="Times New Roman"/>
          <w:b/>
          <w:bCs/>
          <w:iCs/>
          <w:sz w:val="28"/>
          <w:szCs w:val="28"/>
        </w:rPr>
      </w:pP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 xml:space="preserve">1. </w:t>
      </w:r>
      <w:r w:rsidRPr="004A42C2">
        <w:rPr>
          <w:rFonts w:ascii="Times New Roman" w:hAnsi="Times New Roman"/>
          <w:bCs/>
          <w:sz w:val="24"/>
          <w:szCs w:val="24"/>
        </w:rPr>
        <w:t xml:space="preserve">Подготовка проекта межевания территории может осуществляться применительно к территории, на которую утвержден проект планировки территории, или к застроенным территориям, расположенным в границах элементов планировочной структуры </w:t>
      </w:r>
      <w:r w:rsidRPr="004A42C2">
        <w:rPr>
          <w:rFonts w:ascii="Times New Roman" w:hAnsi="Times New Roman"/>
          <w:sz w:val="24"/>
          <w:szCs w:val="24"/>
        </w:rPr>
        <w:t>в целях определения местоположения границ образуемых и изменяемых земельных участков.</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2. Подготовка проектов межевания территорий осуществляется в составе проектов планировки территорий или в виде отдельного документа.</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 xml:space="preserve">3. Состав материалов проекта межевания определен Градостроительным кодексом Российской Федерации и иными нормативными правовыми актами. </w:t>
      </w:r>
    </w:p>
    <w:p w:rsidR="006874C4" w:rsidRDefault="006874C4" w:rsidP="006874C4">
      <w:pPr>
        <w:ind w:firstLine="547"/>
        <w:jc w:val="center"/>
        <w:rPr>
          <w:rFonts w:ascii="Times New Roman" w:hAnsi="Times New Roman"/>
          <w:b/>
          <w:bCs/>
          <w:iCs/>
          <w:sz w:val="28"/>
          <w:szCs w:val="28"/>
        </w:rPr>
      </w:pPr>
    </w:p>
    <w:p w:rsidR="004A42C2" w:rsidRDefault="004A42C2" w:rsidP="006874C4">
      <w:pPr>
        <w:ind w:firstLine="547"/>
        <w:jc w:val="center"/>
        <w:rPr>
          <w:rFonts w:ascii="Times New Roman" w:hAnsi="Times New Roman"/>
          <w:b/>
          <w:bCs/>
          <w:iCs/>
          <w:sz w:val="28"/>
          <w:szCs w:val="28"/>
        </w:rPr>
      </w:pPr>
      <w:r w:rsidRPr="004E4B57">
        <w:rPr>
          <w:rFonts w:ascii="Times New Roman" w:hAnsi="Times New Roman"/>
          <w:b/>
          <w:bCs/>
          <w:iCs/>
          <w:sz w:val="28"/>
          <w:szCs w:val="28"/>
        </w:rPr>
        <w:t>Статья 18. Подготовка и утверждение градостроительных планов земельных участков.</w:t>
      </w:r>
    </w:p>
    <w:p w:rsidR="006874C4" w:rsidRPr="006874C4" w:rsidRDefault="006874C4" w:rsidP="006874C4">
      <w:pPr>
        <w:ind w:firstLine="547"/>
        <w:jc w:val="center"/>
        <w:rPr>
          <w:rFonts w:ascii="Times New Roman" w:hAnsi="Times New Roman"/>
          <w:b/>
          <w:bCs/>
          <w:iCs/>
          <w:sz w:val="28"/>
          <w:szCs w:val="28"/>
        </w:rPr>
      </w:pP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2. Подготовка градостроительного плана земельного участка осуществляется в составе проекта межевания территории или в виде отдельного документа, в порядке установленным градостроительным законодательством Российской Федерации и Нижегородской области.</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lastRenderedPageBreak/>
        <w:t>3.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4. Градостроительный план земельного участка является основанием для:</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 подготовки проектной документации для строительства, реконструкции объекта капитального строительства;</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 выдачи разрешения на строительство;</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 выдачи разрешения на ввод объекта в эксплуатацию.</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 xml:space="preserve">5. Подготовка градостроительного плана земельного участка осуществляется в порядке, установленным градостроительным законодательством Российской Федерации и </w:t>
      </w:r>
      <w:r w:rsidR="000B22D8">
        <w:rPr>
          <w:rFonts w:ascii="Times New Roman" w:hAnsi="Times New Roman"/>
          <w:sz w:val="24"/>
          <w:szCs w:val="24"/>
        </w:rPr>
        <w:t xml:space="preserve">муниципальными правовыми актамирабочего поселка Красные Баки Краснобаковского </w:t>
      </w:r>
      <w:r w:rsidRPr="004A42C2">
        <w:rPr>
          <w:rFonts w:ascii="Times New Roman" w:hAnsi="Times New Roman"/>
          <w:sz w:val="24"/>
          <w:szCs w:val="24"/>
        </w:rPr>
        <w:t>муниципального района Нижегородской области если иное не установлено нормативно-правовыми актами и законами Нижегородской области.</w:t>
      </w:r>
    </w:p>
    <w:p w:rsidR="006874C4" w:rsidRDefault="006874C4" w:rsidP="004A42C2">
      <w:pPr>
        <w:ind w:firstLine="547"/>
        <w:jc w:val="both"/>
        <w:rPr>
          <w:rFonts w:ascii="Times New Roman" w:hAnsi="Times New Roman"/>
          <w:b/>
          <w:bCs/>
          <w:iCs/>
          <w:sz w:val="28"/>
          <w:szCs w:val="28"/>
        </w:rPr>
      </w:pPr>
    </w:p>
    <w:p w:rsidR="004A42C2" w:rsidRDefault="004A42C2" w:rsidP="006874C4">
      <w:pPr>
        <w:ind w:firstLine="547"/>
        <w:jc w:val="center"/>
        <w:rPr>
          <w:rFonts w:ascii="Times New Roman" w:hAnsi="Times New Roman"/>
          <w:b/>
          <w:bCs/>
          <w:iCs/>
          <w:sz w:val="24"/>
          <w:szCs w:val="24"/>
        </w:rPr>
      </w:pPr>
      <w:r w:rsidRPr="004E4B57">
        <w:rPr>
          <w:rFonts w:ascii="Times New Roman" w:hAnsi="Times New Roman"/>
          <w:b/>
          <w:bCs/>
          <w:iCs/>
          <w:sz w:val="28"/>
          <w:szCs w:val="28"/>
        </w:rPr>
        <w:t>Статья 19. Развитие застроенных территорий</w:t>
      </w:r>
      <w:r w:rsidRPr="004A42C2">
        <w:rPr>
          <w:rFonts w:ascii="Times New Roman" w:hAnsi="Times New Roman"/>
          <w:b/>
          <w:bCs/>
          <w:iCs/>
          <w:sz w:val="24"/>
          <w:szCs w:val="24"/>
        </w:rPr>
        <w:t>.</w:t>
      </w:r>
    </w:p>
    <w:p w:rsidR="006874C4" w:rsidRPr="006874C4" w:rsidRDefault="006874C4" w:rsidP="006874C4">
      <w:pPr>
        <w:ind w:firstLine="547"/>
        <w:jc w:val="center"/>
        <w:rPr>
          <w:rFonts w:ascii="Times New Roman" w:hAnsi="Times New Roman"/>
          <w:b/>
          <w:bCs/>
          <w:iCs/>
          <w:sz w:val="24"/>
          <w:szCs w:val="24"/>
        </w:rPr>
      </w:pP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 xml:space="preserve">2. Решение о развитии застроенной территории принимается органом местного самоуправления поселения, органом местного самоуправления городского округа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региональных и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 если иное не установлено законами и нормативно-правовыми актами Российской Федерации и Нижегородской области. </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3. Решение о развитии застроенной территории может быть принято, если на такой территории расположены:</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1) многоквартирные дома, признанные в установленном Правительством Российской Федерации порядке аварийными и подлежащими сносу;</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 xml:space="preserve">2) многоквартирные дома, снос, реконструкция которых планируются на основании утвержденных органами местного самоуправления </w:t>
      </w:r>
      <w:r w:rsidR="000B22D8">
        <w:rPr>
          <w:rFonts w:ascii="Times New Roman" w:hAnsi="Times New Roman"/>
          <w:sz w:val="24"/>
          <w:szCs w:val="24"/>
        </w:rPr>
        <w:t>рабочего поселка Красные Баки Краснобаковского</w:t>
      </w:r>
      <w:r w:rsidRPr="004A42C2">
        <w:rPr>
          <w:rFonts w:ascii="Times New Roman" w:hAnsi="Times New Roman"/>
          <w:sz w:val="24"/>
          <w:szCs w:val="24"/>
        </w:rPr>
        <w:t xml:space="preserve"> муниципального района в установленном порядке муниципальных адресных программ.</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На застроенной территории, в отношении которой принято решение о развитии, могут быть расположены иные объекты капитального строительства, вид разрешенного использования и предельные параметры которых не соответствуют градостроительному регламенту.</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4. На застроенной территории, в отношении которой принято решение о развитии, не могут быть расположены иные объекты капитального строительства, за исключением указанных в части 3 настоящей статьи.</w:t>
      </w:r>
    </w:p>
    <w:p w:rsidR="004A42C2" w:rsidRPr="004A42C2" w:rsidRDefault="004A42C2" w:rsidP="004A42C2">
      <w:pPr>
        <w:ind w:firstLine="547"/>
        <w:jc w:val="both"/>
        <w:rPr>
          <w:rFonts w:ascii="Times New Roman" w:hAnsi="Times New Roman"/>
          <w:b/>
          <w:sz w:val="24"/>
          <w:szCs w:val="24"/>
        </w:rPr>
      </w:pPr>
      <w:r w:rsidRPr="004A42C2">
        <w:rPr>
          <w:rFonts w:ascii="Times New Roman" w:hAnsi="Times New Roman"/>
          <w:b/>
          <w:sz w:val="24"/>
          <w:szCs w:val="24"/>
        </w:rPr>
        <w:t xml:space="preserve">5. В решении о развитии застроенной территории должны быть определены ее местоположение и площадь, территории, перечня адресов зданий, строений, сооружений, подлежащих сносу или реконструкции принимается в порядке, установленном Градостроительным кодексом Российской Федерации и нормативными правовыми актами Нижегородской области. </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6. Развитие застроенных территорий осуществляется на основании договора о развитии застроенной территории, заключенном в порядке, установленном Градостроительным кодексом Российской Федерации и нормативными правовыми актами Нижегородской области, законами Нижегородской области.</w:t>
      </w:r>
    </w:p>
    <w:p w:rsidR="004A42C2" w:rsidRPr="004A42C2" w:rsidRDefault="004A42C2" w:rsidP="004A42C2">
      <w:pPr>
        <w:ind w:firstLine="547"/>
        <w:jc w:val="both"/>
        <w:rPr>
          <w:rFonts w:ascii="Times New Roman" w:hAnsi="Times New Roman"/>
          <w:sz w:val="24"/>
          <w:szCs w:val="24"/>
        </w:rPr>
      </w:pPr>
    </w:p>
    <w:p w:rsidR="004A42C2" w:rsidRDefault="004A42C2" w:rsidP="006874C4">
      <w:pPr>
        <w:ind w:firstLine="547"/>
        <w:jc w:val="center"/>
        <w:rPr>
          <w:rFonts w:ascii="Times New Roman" w:hAnsi="Times New Roman"/>
          <w:b/>
          <w:bCs/>
          <w:iCs/>
          <w:sz w:val="28"/>
          <w:szCs w:val="28"/>
        </w:rPr>
      </w:pPr>
      <w:r w:rsidRPr="004E4B57">
        <w:rPr>
          <w:rFonts w:ascii="Times New Roman" w:hAnsi="Times New Roman"/>
          <w:b/>
          <w:bCs/>
          <w:iCs/>
          <w:sz w:val="28"/>
          <w:szCs w:val="28"/>
        </w:rPr>
        <w:t>Статья 20. Комплексное освоение территории.</w:t>
      </w:r>
    </w:p>
    <w:p w:rsidR="006874C4" w:rsidRPr="006874C4" w:rsidRDefault="006874C4" w:rsidP="006874C4">
      <w:pPr>
        <w:ind w:firstLine="547"/>
        <w:jc w:val="center"/>
        <w:rPr>
          <w:rFonts w:ascii="Times New Roman" w:hAnsi="Times New Roman"/>
          <w:b/>
          <w:bCs/>
          <w:iCs/>
          <w:sz w:val="28"/>
          <w:szCs w:val="28"/>
        </w:rPr>
      </w:pP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 xml:space="preserve">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w:t>
      </w:r>
      <w:r w:rsidRPr="004A42C2">
        <w:rPr>
          <w:rFonts w:ascii="Times New Roman" w:hAnsi="Times New Roman"/>
          <w:sz w:val="24"/>
          <w:szCs w:val="24"/>
        </w:rPr>
        <w:lastRenderedPageBreak/>
        <w:t>коммунальной и социальной инфраструктур, а также иных объектов в соответствии с документацией по планировке территории.</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 xml:space="preserve">2. </w:t>
      </w:r>
      <w:r w:rsidRPr="004A42C2">
        <w:rPr>
          <w:rFonts w:ascii="Times New Roman" w:hAnsi="Times New Roman"/>
          <w:b/>
          <w:sz w:val="24"/>
          <w:szCs w:val="24"/>
        </w:rPr>
        <w:t>Договор комплексного освоени</w:t>
      </w:r>
      <w:r w:rsidR="007342F9">
        <w:rPr>
          <w:rFonts w:ascii="Times New Roman" w:hAnsi="Times New Roman"/>
          <w:b/>
          <w:sz w:val="24"/>
          <w:szCs w:val="24"/>
        </w:rPr>
        <w:t xml:space="preserve"> </w:t>
      </w:r>
      <w:r w:rsidRPr="004A42C2">
        <w:rPr>
          <w:rFonts w:ascii="Times New Roman" w:hAnsi="Times New Roman"/>
          <w:b/>
          <w:sz w:val="24"/>
          <w:szCs w:val="24"/>
        </w:rPr>
        <w:t xml:space="preserve">я территории заключается органами местного самоуправления </w:t>
      </w:r>
      <w:r w:rsidR="000B22D8">
        <w:rPr>
          <w:rFonts w:ascii="Times New Roman" w:hAnsi="Times New Roman"/>
          <w:b/>
          <w:sz w:val="24"/>
          <w:szCs w:val="24"/>
        </w:rPr>
        <w:t>рабочего поселка Красные Баки Краснобаковского</w:t>
      </w:r>
      <w:r w:rsidRPr="004A42C2">
        <w:rPr>
          <w:rFonts w:ascii="Times New Roman" w:hAnsi="Times New Roman"/>
          <w:b/>
          <w:sz w:val="24"/>
          <w:szCs w:val="24"/>
        </w:rPr>
        <w:t xml:space="preserve"> муниципального района Нижегородской области, предо</w:t>
      </w:r>
      <w:r w:rsidRPr="004A42C2">
        <w:rPr>
          <w:rFonts w:ascii="Times New Roman" w:hAnsi="Times New Roman"/>
          <w:sz w:val="24"/>
          <w:szCs w:val="24"/>
        </w:rPr>
        <w:t>ставляющим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 в порядке определенном законодательством о градостроительной деятельности.</w:t>
      </w:r>
    </w:p>
    <w:p w:rsidR="004A42C2" w:rsidRPr="004A42C2" w:rsidRDefault="004A42C2" w:rsidP="004A42C2">
      <w:pPr>
        <w:ind w:firstLine="547"/>
        <w:jc w:val="both"/>
        <w:rPr>
          <w:rFonts w:ascii="Times New Roman" w:hAnsi="Times New Roman"/>
          <w:sz w:val="24"/>
          <w:szCs w:val="24"/>
        </w:rPr>
      </w:pPr>
      <w:r w:rsidRPr="004A42C2">
        <w:rPr>
          <w:rFonts w:ascii="Times New Roman" w:hAnsi="Times New Roman"/>
          <w:sz w:val="24"/>
          <w:szCs w:val="24"/>
        </w:rPr>
        <w:t>3.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3162CA" w:rsidRDefault="003162CA" w:rsidP="003162CA">
      <w:pPr>
        <w:jc w:val="center"/>
        <w:rPr>
          <w:rFonts w:ascii="Times New Roman" w:hAnsi="Times New Roman"/>
          <w:b/>
          <w:sz w:val="32"/>
          <w:szCs w:val="32"/>
        </w:rPr>
      </w:pPr>
    </w:p>
    <w:p w:rsidR="00BF164A" w:rsidRPr="003162CA" w:rsidRDefault="00BF164A" w:rsidP="003162CA">
      <w:pPr>
        <w:jc w:val="center"/>
        <w:rPr>
          <w:rFonts w:ascii="Times New Roman" w:hAnsi="Times New Roman"/>
          <w:b/>
          <w:sz w:val="24"/>
          <w:szCs w:val="24"/>
        </w:rPr>
      </w:pPr>
      <w:r w:rsidRPr="003162CA">
        <w:rPr>
          <w:rFonts w:ascii="Times New Roman" w:hAnsi="Times New Roman"/>
          <w:b/>
          <w:sz w:val="32"/>
          <w:szCs w:val="32"/>
        </w:rPr>
        <w:t>Глава </w:t>
      </w:r>
      <w:r w:rsidR="000B22D8" w:rsidRPr="003162CA">
        <w:rPr>
          <w:rFonts w:ascii="Times New Roman" w:hAnsi="Times New Roman"/>
          <w:b/>
          <w:sz w:val="32"/>
          <w:szCs w:val="32"/>
        </w:rPr>
        <w:t>4</w:t>
      </w:r>
      <w:r w:rsidRPr="003162CA">
        <w:rPr>
          <w:rFonts w:ascii="Times New Roman" w:hAnsi="Times New Roman"/>
          <w:b/>
          <w:sz w:val="32"/>
          <w:szCs w:val="32"/>
        </w:rPr>
        <w:t xml:space="preserve">.  </w:t>
      </w:r>
      <w:bookmarkEnd w:id="34"/>
      <w:bookmarkEnd w:id="35"/>
      <w:r w:rsidR="00635A05" w:rsidRPr="003162CA">
        <w:rPr>
          <w:rFonts w:ascii="Times New Roman" w:hAnsi="Times New Roman"/>
          <w:b/>
          <w:sz w:val="32"/>
          <w:szCs w:val="32"/>
        </w:rPr>
        <w:t>Проведение публичных слушаний по вопросам землепользования и застройки.</w:t>
      </w:r>
    </w:p>
    <w:p w:rsidR="00BF164A" w:rsidRPr="0041115A" w:rsidRDefault="000B22D8" w:rsidP="003162CA">
      <w:pPr>
        <w:pStyle w:val="2"/>
        <w:spacing w:after="240" w:line="0" w:lineRule="atLeast"/>
        <w:jc w:val="center"/>
        <w:rPr>
          <w:rFonts w:ascii="Times New Roman" w:hAnsi="Times New Roman"/>
          <w:i w:val="0"/>
        </w:rPr>
      </w:pPr>
      <w:bookmarkStart w:id="36" w:name="_Toc257821079"/>
      <w:bookmarkStart w:id="37" w:name="_Toc292374599"/>
      <w:r>
        <w:rPr>
          <w:rFonts w:ascii="Times New Roman" w:hAnsi="Times New Roman"/>
          <w:i w:val="0"/>
        </w:rPr>
        <w:t>Статья 21</w:t>
      </w:r>
      <w:r w:rsidR="00BF164A" w:rsidRPr="0041115A">
        <w:rPr>
          <w:rFonts w:ascii="Times New Roman" w:hAnsi="Times New Roman"/>
          <w:i w:val="0"/>
        </w:rPr>
        <w:t>. </w:t>
      </w:r>
      <w:bookmarkEnd w:id="36"/>
      <w:r w:rsidR="00BF164A" w:rsidRPr="0041115A">
        <w:rPr>
          <w:rFonts w:ascii="Times New Roman" w:hAnsi="Times New Roman"/>
          <w:i w:val="0"/>
        </w:rPr>
        <w:t>Общие положения о публичных слушаниях.</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1. Публичные слушания - форма реализации прав жителей сельского поселения на участие в процессе принятия решений органами местного самоуправления сельского поселения посредством проведения публичного обсуждения проектов муниципальных правовых актов поселения по вопросам местного значения.</w:t>
      </w:r>
      <w:bookmarkStart w:id="38" w:name="sub_1602"/>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Публичные слушания проводятся по инициативе населения, Совета Депутатов сельского поселения, Главы сельского поселения.</w:t>
      </w:r>
      <w:bookmarkEnd w:id="38"/>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2. Публичные слушания по вопросам землепользования и застройки на территории муниципального образования рабочий поселок Красные Баки Краснобаковского района Нижегородской области организуются и проводятся органами местного самоуправления муниципального образования рабочий поселок Красные Баки Краснобаковского муниципального района Нижегородской области в соответствии с Конституцией Российской Федерации, федеральным законодательством, законами Нижегородской области, Уставом сельского поселения и Правилами.</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Не допускается принятие муниципального правового акта, проект которого выносится на публичные слушания, до получения результатов публичных слушаний.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3. 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публичные слушания. Организатор слушаний не вправе ограничить доступ в помещение заинтересованных лиц или их представителей.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4. Подготовка, проведение и определение результатов публичных слушаний осуществляются открыто и гласно. Участники публичных слушаний вправе свободно высказывать свое мнение и вносить предложения и замечания по вопросу, вынесенному на общественные (публичные) слушания.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Мнение жителей муниципального образования рабочий поселок Красные Баки Краснобаковского района Нижегородской области, выявленное в ходе публичных слушаний, носит рекомендательный характер.</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5. На публичные слушания по вопросам землепользования и застройки в обязательном порядке выносятся: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проект Правил и проекты внесения изменений в Правила;</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проекты планировки территорий и проекты межевания территорий;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вопросы предоставления разрешений на условно разрешенный вид использования земельных участков и объектов капитального строительства;</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вопросы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6. Комиссия ОМС</w:t>
      </w:r>
      <w:r w:rsidR="00B2098D" w:rsidRPr="0041115A">
        <w:rPr>
          <w:rFonts w:ascii="Times New Roman" w:hAnsi="Times New Roman"/>
          <w:sz w:val="24"/>
          <w:szCs w:val="24"/>
        </w:rPr>
        <w:t>У</w:t>
      </w:r>
      <w:r w:rsidRPr="0041115A">
        <w:rPr>
          <w:rFonts w:ascii="Times New Roman" w:hAnsi="Times New Roman"/>
          <w:sz w:val="24"/>
          <w:szCs w:val="24"/>
        </w:rPr>
        <w:t xml:space="preserve"> в ходе подготовки к проведению публичных слушаний: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lastRenderedPageBreak/>
        <w:t>– обеспечивает возможность ознакомления со всеми материалами, представляемыми на публичные слушания;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доводит до населения информацию о содержании проекта муниципального правового акта, организует выставки, экспозиции демонстрационных материалов, выступления представителей органов местного самоуправления, разработчиков проекта на собраниях жителей, в печатных средствах массовой информации, на официальном сайте сельского поселения;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определяет список докладчиков - разработчиков проекта муниципального правового акта или вопроса, выносимого на публичные слушания;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принимает от жителей муниципального образования рабочий поселок Красные Баки Краснобаковского района Нижегородской области предложения и замечания по проекту правового акта или вопросу, выносимому на публичные слушания;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анализирует и обобщает замечания и предложения, поступившие от жителей муниципального образования рабочий поселок Красные Баки Краснобаковского района Нижегородской области по проекту правового акта или вопросу, выносимому на публичные слушания;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обеспечивает участие лиц, направивших предложения, рекомендации и замечания по вопросу, выносимому на публичные слушания.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Поступившие предложения и замечания обобщаются, учитываются при доработке проектов муниципальных правовых актов и включаются в протокол публичных слушаний.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7. До начала публичных слушаний Комиссия ОМС</w:t>
      </w:r>
      <w:r w:rsidR="00B2098D" w:rsidRPr="0041115A">
        <w:rPr>
          <w:rFonts w:ascii="Times New Roman" w:hAnsi="Times New Roman"/>
          <w:sz w:val="24"/>
          <w:szCs w:val="24"/>
        </w:rPr>
        <w:t>У</w:t>
      </w:r>
      <w:r w:rsidRPr="0041115A">
        <w:rPr>
          <w:rFonts w:ascii="Times New Roman" w:hAnsi="Times New Roman"/>
          <w:sz w:val="24"/>
          <w:szCs w:val="24"/>
        </w:rPr>
        <w:t xml:space="preserve"> проводит регистрацию участников публичных слушаний.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8. При проведении публичных слушаний ведется протокол, в котором указываются следующие данные:</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дата, время и место проведения публичных слушаний;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полное наименование рассматриваемого проекта муниципального правового акта или вопроса, выносимого на публичные слушания;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количество участников публичных слушаний;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фамилия, имя, отчество председательствующего и секретаря публичных слушаний;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список участвующих в публичных слушаниях приглашенных лиц, докладчиков, экспертов и специалистов;</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фамилия, имя, отчество выступающих;</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краткое содержание выступлений по рассматриваемому вопросу.</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В протоколе публичных слушаний в обязательном порядке должны быть отражены замечания и мнения участников слушаний по каждому из обсуждаемых на слушаниях вопросов, высказанные ими в ходе слушаний. При отсутствии предложений от жителей муниципального образования рабочий поселок Красные Баки Краснобаковского района Нижегородской области в протоколе делается соответствующая запись.</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Протокол подписывается председательствующим и секретарем публичных слушаний.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К протоколу публичных слушаний прилагаются регистрационные листы с указанием фамилий, места жительства или работы участников публичных слушаний.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9. Участники публичных слушаний не выносят каких-либо решений по существу обсуждаемого проекта и не проводят каких-либо голосований.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10. Неявка на публичные слушания жителей, заявивших о своем намерении принять участие в них, не является основанием для переноса или повторного проведения публичных слушаний. Мнение жителей по обсуждаемому вопросу в данном случае считается положительным.</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11. После проведения публичных слушаний Комиссия ОМС</w:t>
      </w:r>
      <w:r w:rsidR="00B2098D" w:rsidRPr="0041115A">
        <w:rPr>
          <w:rFonts w:ascii="Times New Roman" w:hAnsi="Times New Roman"/>
          <w:sz w:val="24"/>
          <w:szCs w:val="24"/>
        </w:rPr>
        <w:t>У</w:t>
      </w:r>
      <w:r w:rsidRPr="0041115A">
        <w:rPr>
          <w:rFonts w:ascii="Times New Roman" w:hAnsi="Times New Roman"/>
          <w:sz w:val="24"/>
          <w:szCs w:val="24"/>
        </w:rPr>
        <w:t xml:space="preserve"> готовит заключение о результатах публичных слушаний.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12. Заключение по результатам публичных слушаний публикуются в средствах массовой информации либо обнародуются иным способом  в соответствии с действующим законодательством.</w:t>
      </w:r>
    </w:p>
    <w:p w:rsidR="00BF164A" w:rsidRPr="0041115A" w:rsidRDefault="000B22D8" w:rsidP="003162CA">
      <w:pPr>
        <w:pStyle w:val="2"/>
        <w:spacing w:after="240" w:line="0" w:lineRule="atLeast"/>
        <w:jc w:val="center"/>
        <w:rPr>
          <w:rFonts w:ascii="Times New Roman" w:hAnsi="Times New Roman"/>
          <w:i w:val="0"/>
        </w:rPr>
      </w:pPr>
      <w:r>
        <w:rPr>
          <w:rFonts w:ascii="Times New Roman" w:hAnsi="Times New Roman"/>
          <w:i w:val="0"/>
        </w:rPr>
        <w:lastRenderedPageBreak/>
        <w:t>Статья 22</w:t>
      </w:r>
      <w:r w:rsidR="00BF164A" w:rsidRPr="0041115A">
        <w:rPr>
          <w:rFonts w:ascii="Times New Roman" w:hAnsi="Times New Roman"/>
          <w:i w:val="0"/>
        </w:rPr>
        <w:t>. Особенности проведения публичных слушаний по проекту Правил землепользования и застройки и внесению в них изменений.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xml:space="preserve">1. Публичные слушания по проекту Правил проводятся Комиссией по подготовке проекта правил землепользования и застройки муниципального образования рабочий поселок Красные Баки Краснобаковского района Нижегородской области на всей территории муниципального образования рабочий поселок Красные Баки Краснобаковского района Нижегородской области, с участием всех заинтересованных лиц. </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Продолжительность публичных слушаний по проекту Правил составляет не менее двух и не более четырех месяцев со дня опубликования такого проекта.</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В случае подготовки Правил применительно к части территории муниципального образования рабочий поселок Красные Баки Краснобаковского района Нижегородской области публичные слушания по проекту Правил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w:t>
      </w:r>
    </w:p>
    <w:p w:rsidR="00635A05" w:rsidRPr="0041115A" w:rsidRDefault="00635A05" w:rsidP="00BF164A">
      <w:pPr>
        <w:ind w:firstLine="709"/>
        <w:jc w:val="both"/>
        <w:rPr>
          <w:rFonts w:ascii="Times New Roman" w:hAnsi="Times New Roman"/>
          <w:sz w:val="24"/>
          <w:szCs w:val="24"/>
        </w:rPr>
      </w:pPr>
      <w:r w:rsidRPr="0041115A">
        <w:rPr>
          <w:rFonts w:ascii="Times New Roman" w:hAnsi="Times New Roman"/>
          <w:sz w:val="24"/>
          <w:szCs w:val="24"/>
        </w:rPr>
        <w:t>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2. В целях доведения до населения информации о содержании проекта Правил на проведение публичных слушаний Комиссия ОМС</w:t>
      </w:r>
      <w:r w:rsidR="00B2098D" w:rsidRPr="0041115A">
        <w:rPr>
          <w:rFonts w:ascii="Times New Roman" w:hAnsi="Times New Roman"/>
          <w:sz w:val="24"/>
          <w:szCs w:val="24"/>
        </w:rPr>
        <w:t>У</w:t>
      </w:r>
      <w:r w:rsidRPr="0041115A">
        <w:rPr>
          <w:rFonts w:ascii="Times New Roman" w:hAnsi="Times New Roman"/>
          <w:sz w:val="24"/>
          <w:szCs w:val="24"/>
        </w:rPr>
        <w:t xml:space="preserve"> в обязательном порядке организует выставки, экспозиции демонстрационных материалов проекта Правил, выступления представителей органов местного самоуправления, разработчиков проекта Правил на собраниях жителей, в печатных средствах массовой информации, по радио и телевидению.</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3. Участники публичных слушаний вправе представить в Комиссию ОМС</w:t>
      </w:r>
      <w:r w:rsidR="00B2098D" w:rsidRPr="0041115A">
        <w:rPr>
          <w:rFonts w:ascii="Times New Roman" w:hAnsi="Times New Roman"/>
          <w:sz w:val="24"/>
          <w:szCs w:val="24"/>
        </w:rPr>
        <w:t>У</w:t>
      </w:r>
      <w:r w:rsidRPr="0041115A">
        <w:rPr>
          <w:rFonts w:ascii="Times New Roman" w:hAnsi="Times New Roman"/>
          <w:sz w:val="24"/>
          <w:szCs w:val="24"/>
        </w:rPr>
        <w:t xml:space="preserve"> свои предложения и замечания, касающиеся проекта Правил, для включения их в протокол публичных слушаний.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4. Заключение о результатах публичных слушаний по проекту Правил и внесению в них изменений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w:t>
      </w:r>
      <w:r w:rsidR="000B22D8">
        <w:rPr>
          <w:rFonts w:ascii="Times New Roman" w:hAnsi="Times New Roman"/>
          <w:sz w:val="24"/>
          <w:szCs w:val="24"/>
        </w:rPr>
        <w:t>йте Краснобаковского</w:t>
      </w:r>
      <w:r w:rsidRPr="0041115A">
        <w:rPr>
          <w:rFonts w:ascii="Times New Roman" w:hAnsi="Times New Roman"/>
          <w:sz w:val="24"/>
          <w:szCs w:val="24"/>
        </w:rPr>
        <w:t xml:space="preserve"> района Нижегородской области в сети "Интернет".</w:t>
      </w:r>
    </w:p>
    <w:p w:rsidR="00BF164A" w:rsidRPr="0041115A" w:rsidRDefault="000B22D8" w:rsidP="003162CA">
      <w:pPr>
        <w:pStyle w:val="2"/>
        <w:spacing w:after="240" w:line="0" w:lineRule="atLeast"/>
        <w:jc w:val="center"/>
        <w:rPr>
          <w:rFonts w:ascii="Times New Roman" w:hAnsi="Times New Roman"/>
          <w:i w:val="0"/>
        </w:rPr>
      </w:pPr>
      <w:r>
        <w:rPr>
          <w:rFonts w:ascii="Times New Roman" w:hAnsi="Times New Roman"/>
          <w:i w:val="0"/>
        </w:rPr>
        <w:t>Статья 23</w:t>
      </w:r>
      <w:r w:rsidR="00BF164A" w:rsidRPr="0041115A">
        <w:rPr>
          <w:rFonts w:ascii="Times New Roman" w:hAnsi="Times New Roman"/>
          <w:i w:val="0"/>
        </w:rPr>
        <w:t>. Особенности проведения публичных слушаний по проекту планировки территории и проекту межевания территории.</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2.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3. Участники публичных слушаний по проекту планировки территории и проекту межевания территории вправе представить в администрацию муниципального образования рабочий поселок Красные Баки Краснобаковского района Нижегородской области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bCs/>
          <w:sz w:val="24"/>
          <w:szCs w:val="24"/>
        </w:rPr>
        <w:t>4.</w:t>
      </w:r>
      <w:r w:rsidRPr="0041115A">
        <w:rPr>
          <w:rFonts w:ascii="Times New Roman" w:hAnsi="Times New Roman"/>
          <w:sz w:val="24"/>
          <w:szCs w:val="24"/>
        </w:rPr>
        <w:t xml:space="preserve">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w:t>
      </w:r>
      <w:r w:rsidRPr="0041115A">
        <w:rPr>
          <w:rFonts w:ascii="Times New Roman" w:hAnsi="Times New Roman"/>
          <w:sz w:val="24"/>
          <w:szCs w:val="24"/>
        </w:rPr>
        <w:lastRenderedPageBreak/>
        <w:t>размещается на официальном сайте Краснобаковского  района Нижегородской области в сети "Интернет".</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5. Срок проведения публичных слушаний со дня оповещения жителей муниципального образования рабочий поселок Красные Баки Краснобаковского района Нижегородской области о времени и месте их проведения до дня опубликования заключения о результатах публичных слушаний не может быть менее одного месяца и более трех месяцев.</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6. На основании утвержденной документации по планировке территории могут быть внесены изменения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BF164A" w:rsidRPr="0041115A" w:rsidRDefault="000B22D8" w:rsidP="003162CA">
      <w:pPr>
        <w:pStyle w:val="2"/>
        <w:spacing w:after="240" w:line="0" w:lineRule="atLeast"/>
        <w:jc w:val="center"/>
        <w:rPr>
          <w:rFonts w:ascii="Times New Roman" w:hAnsi="Times New Roman"/>
          <w:i w:val="0"/>
        </w:rPr>
      </w:pPr>
      <w:r>
        <w:rPr>
          <w:rFonts w:ascii="Times New Roman" w:hAnsi="Times New Roman"/>
          <w:i w:val="0"/>
        </w:rPr>
        <w:t>Статья 24</w:t>
      </w:r>
      <w:r w:rsidR="00BF164A" w:rsidRPr="0041115A">
        <w:rPr>
          <w:rFonts w:ascii="Times New Roman" w:hAnsi="Times New Roman"/>
          <w:i w:val="0"/>
        </w:rPr>
        <w:t>. Особенности проведения публичных слушаний по вопросу предоставления разрешения на условно разрешенный вид использования и по вопросу предоставления разрешений на отклонения от предельных параметров разрешенного строительства, реконструкции объектов капитального строительства.</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1. Публичные слушания по вопросу предоставления разрешения на условно разрешенный вид использования, по вопросу предоставления разрешений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BF164A" w:rsidRPr="0041115A" w:rsidRDefault="00BF164A" w:rsidP="00BF164A">
      <w:pPr>
        <w:ind w:firstLine="709"/>
        <w:jc w:val="both"/>
        <w:rPr>
          <w:rFonts w:ascii="Times New Roman" w:hAnsi="Times New Roman"/>
          <w:snapToGrid w:val="0"/>
          <w:sz w:val="24"/>
          <w:szCs w:val="24"/>
        </w:rPr>
      </w:pPr>
      <w:r w:rsidRPr="0041115A">
        <w:rPr>
          <w:rFonts w:ascii="Times New Roman" w:hAnsi="Times New Roman"/>
          <w:snapToGrid w:val="0"/>
          <w:sz w:val="24"/>
          <w:szCs w:val="24"/>
        </w:rPr>
        <w:t xml:space="preserve">2. Участниками публичных слушаний по </w:t>
      </w:r>
      <w:r w:rsidRPr="0041115A">
        <w:rPr>
          <w:rFonts w:ascii="Times New Roman" w:hAnsi="Times New Roman"/>
          <w:sz w:val="24"/>
          <w:szCs w:val="24"/>
        </w:rPr>
        <w:t xml:space="preserve">вопросу предоставления разрешения на условно разрешенный вид использования и по вопросу предоставления разрешений на отклонение от предельных параметров разрешенного строительства, реконструкции объектов капитального строительства </w:t>
      </w:r>
      <w:r w:rsidRPr="0041115A">
        <w:rPr>
          <w:rFonts w:ascii="Times New Roman" w:hAnsi="Times New Roman"/>
          <w:snapToGrid w:val="0"/>
          <w:sz w:val="24"/>
          <w:szCs w:val="24"/>
        </w:rPr>
        <w:t>являются:</w:t>
      </w:r>
    </w:p>
    <w:p w:rsidR="00BF164A" w:rsidRPr="0041115A" w:rsidRDefault="00BF164A" w:rsidP="00BF164A">
      <w:pPr>
        <w:ind w:firstLine="709"/>
        <w:jc w:val="both"/>
        <w:rPr>
          <w:rFonts w:ascii="Times New Roman" w:hAnsi="Times New Roman"/>
          <w:snapToGrid w:val="0"/>
          <w:sz w:val="24"/>
          <w:szCs w:val="24"/>
        </w:rPr>
      </w:pPr>
      <w:r w:rsidRPr="0041115A">
        <w:rPr>
          <w:rFonts w:ascii="Times New Roman" w:hAnsi="Times New Roman"/>
          <w:snapToGrid w:val="0"/>
          <w:sz w:val="24"/>
          <w:szCs w:val="24"/>
        </w:rPr>
        <w:t>1) правообладатели земельных участков, имеющих общие границы с земельным участком, применительно к которому запрашивается разрешение;</w:t>
      </w:r>
    </w:p>
    <w:p w:rsidR="00BF164A" w:rsidRPr="0041115A" w:rsidRDefault="00BF164A" w:rsidP="00BF164A">
      <w:pPr>
        <w:ind w:firstLine="709"/>
        <w:jc w:val="both"/>
        <w:rPr>
          <w:rFonts w:ascii="Times New Roman" w:hAnsi="Times New Roman"/>
          <w:snapToGrid w:val="0"/>
          <w:sz w:val="24"/>
          <w:szCs w:val="24"/>
        </w:rPr>
      </w:pPr>
      <w:r w:rsidRPr="0041115A">
        <w:rPr>
          <w:rFonts w:ascii="Times New Roman" w:hAnsi="Times New Roman"/>
          <w:snapToGrid w:val="0"/>
          <w:sz w:val="24"/>
          <w:szCs w:val="24"/>
        </w:rPr>
        <w:t>2)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BF164A" w:rsidRPr="0041115A" w:rsidRDefault="00BF164A" w:rsidP="00BF164A">
      <w:pPr>
        <w:ind w:firstLine="709"/>
        <w:jc w:val="both"/>
        <w:rPr>
          <w:rFonts w:ascii="Times New Roman" w:hAnsi="Times New Roman"/>
          <w:snapToGrid w:val="0"/>
          <w:sz w:val="24"/>
          <w:szCs w:val="24"/>
        </w:rPr>
      </w:pPr>
      <w:r w:rsidRPr="0041115A">
        <w:rPr>
          <w:rFonts w:ascii="Times New Roman" w:hAnsi="Times New Roman"/>
          <w:snapToGrid w:val="0"/>
          <w:sz w:val="24"/>
          <w:szCs w:val="24"/>
        </w:rPr>
        <w:t xml:space="preserve">3) правообладатели помещений, являющихся частью объекта капитального строительства, применительно к которому запрашивается разрешение. </w:t>
      </w:r>
    </w:p>
    <w:p w:rsidR="00BF164A" w:rsidRPr="0041115A" w:rsidRDefault="00BF164A" w:rsidP="00BF164A">
      <w:pPr>
        <w:ind w:firstLine="709"/>
        <w:jc w:val="both"/>
        <w:rPr>
          <w:rFonts w:ascii="Times New Roman" w:hAnsi="Times New Roman"/>
          <w:snapToGrid w:val="0"/>
          <w:sz w:val="24"/>
          <w:szCs w:val="24"/>
        </w:rPr>
      </w:pPr>
      <w:r w:rsidRPr="0041115A">
        <w:rPr>
          <w:rFonts w:ascii="Times New Roman" w:hAnsi="Times New Roman"/>
          <w:snapToGrid w:val="0"/>
          <w:sz w:val="24"/>
          <w:szCs w:val="24"/>
        </w:rPr>
        <w:t>Участникам публичных слушаний по обсуждению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обеспечивается возможность ознакомления с представленными обосновывающими материалами.</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В случае если условно разрешенный вид использования земельного участка или объекта капитального строительства или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3. Комиссия ОМС</w:t>
      </w:r>
      <w:r w:rsidR="00B2098D" w:rsidRPr="0041115A">
        <w:rPr>
          <w:rFonts w:ascii="Times New Roman" w:hAnsi="Times New Roman"/>
          <w:sz w:val="24"/>
          <w:szCs w:val="24"/>
        </w:rPr>
        <w:t>У</w:t>
      </w:r>
      <w:r w:rsidRPr="0041115A">
        <w:rPr>
          <w:rFonts w:ascii="Times New Roman" w:hAnsi="Times New Roman"/>
          <w:sz w:val="24"/>
          <w:szCs w:val="24"/>
        </w:rPr>
        <w:t xml:space="preserve"> не позднее 10 календарных дней со дня поступления заявления о предоставлении разрешения на условно разрешенный вид использования, о предоставлении разрешений на отклонение от предельных параметров разрешенного строительства, реконструкции объектов капитального строительства извещает заинтересованных лиц о проведении публичных слушаний и проводит публичные слушания в соответствии с законодательством Российской Федерации, порядком организации и проведения публичных слушаний, определенным уставом муниципального образования рабочий поселок Красные Баки Краснобаковского района Нижегородской области и Правилами.</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xml:space="preserve">4. Лица, ответственные за проведение публичных слушаний, направляют извещения о проведении публичных слушаний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w:t>
      </w:r>
      <w:r w:rsidRPr="0041115A">
        <w:rPr>
          <w:rFonts w:ascii="Times New Roman" w:hAnsi="Times New Roman"/>
          <w:sz w:val="24"/>
          <w:szCs w:val="24"/>
        </w:rPr>
        <w:lastRenderedPageBreak/>
        <w:t>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BF164A" w:rsidRDefault="00BF164A" w:rsidP="00BF164A">
      <w:pPr>
        <w:ind w:firstLine="709"/>
        <w:jc w:val="both"/>
        <w:rPr>
          <w:rFonts w:ascii="Times New Roman" w:hAnsi="Times New Roman"/>
          <w:sz w:val="24"/>
          <w:szCs w:val="24"/>
        </w:rPr>
      </w:pPr>
      <w:r w:rsidRPr="0041115A">
        <w:rPr>
          <w:rFonts w:ascii="Times New Roman" w:hAnsi="Times New Roman"/>
          <w:sz w:val="24"/>
          <w:szCs w:val="24"/>
        </w:rPr>
        <w:t>5. Срок проведения публичных слушаний по вопросу о предоставлении разрешения на условно разрешенный вид использования земельных участков и объектов капитального строительства,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с момента оповещения жителей муниципального образования рабочий поселок Красные Баки Краснобаковского района Нижегородской области о времени и месте их проведения до дня опубликования заключения о результатах публичных слушаний не может быть более одного месяца.</w:t>
      </w:r>
    </w:p>
    <w:p w:rsidR="003D3A42" w:rsidRPr="003D3A42" w:rsidRDefault="003D3A42" w:rsidP="003D3A42">
      <w:pPr>
        <w:jc w:val="both"/>
        <w:rPr>
          <w:rFonts w:ascii="Times New Roman" w:hAnsi="Times New Roman"/>
          <w:sz w:val="24"/>
          <w:szCs w:val="24"/>
        </w:rPr>
      </w:pPr>
    </w:p>
    <w:p w:rsidR="003D3A42" w:rsidRPr="003D3A42" w:rsidRDefault="003D3A42" w:rsidP="003162CA">
      <w:pPr>
        <w:pStyle w:val="2"/>
        <w:spacing w:after="240" w:line="0" w:lineRule="atLeast"/>
        <w:jc w:val="center"/>
        <w:rPr>
          <w:rFonts w:ascii="Times New Roman" w:hAnsi="Times New Roman"/>
          <w:i w:val="0"/>
          <w:sz w:val="32"/>
          <w:szCs w:val="32"/>
        </w:rPr>
      </w:pPr>
      <w:bookmarkStart w:id="39" w:name="_Toc257821125"/>
      <w:bookmarkStart w:id="40" w:name="_Toc292374657"/>
      <w:bookmarkEnd w:id="37"/>
      <w:r w:rsidRPr="003D3A42">
        <w:rPr>
          <w:rFonts w:ascii="Times New Roman" w:hAnsi="Times New Roman"/>
          <w:i w:val="0"/>
          <w:sz w:val="32"/>
          <w:szCs w:val="32"/>
        </w:rPr>
        <w:t>Глава 5. Внесение изменений в Правила землепользования и застройки.</w:t>
      </w:r>
    </w:p>
    <w:p w:rsidR="003D3A42" w:rsidRPr="003D3A42" w:rsidRDefault="003D3A42" w:rsidP="003162CA">
      <w:pPr>
        <w:keepNext/>
        <w:spacing w:before="240" w:after="240" w:line="0" w:lineRule="atLeast"/>
        <w:jc w:val="center"/>
        <w:outlineLvl w:val="1"/>
        <w:rPr>
          <w:rFonts w:ascii="Times New Roman" w:hAnsi="Times New Roman"/>
          <w:b/>
          <w:bCs/>
          <w:iCs/>
          <w:sz w:val="28"/>
          <w:szCs w:val="28"/>
        </w:rPr>
      </w:pPr>
      <w:r w:rsidRPr="003D3A42">
        <w:rPr>
          <w:rFonts w:ascii="Times New Roman" w:hAnsi="Times New Roman"/>
          <w:b/>
          <w:bCs/>
          <w:iCs/>
          <w:sz w:val="28"/>
          <w:szCs w:val="28"/>
        </w:rPr>
        <w:t>Статья </w:t>
      </w:r>
      <w:r>
        <w:rPr>
          <w:rFonts w:ascii="Times New Roman" w:hAnsi="Times New Roman"/>
          <w:b/>
          <w:bCs/>
          <w:iCs/>
          <w:sz w:val="28"/>
          <w:szCs w:val="28"/>
        </w:rPr>
        <w:t>25</w:t>
      </w:r>
      <w:r w:rsidRPr="003D3A42">
        <w:rPr>
          <w:rFonts w:ascii="Times New Roman" w:hAnsi="Times New Roman"/>
          <w:b/>
          <w:bCs/>
          <w:iCs/>
          <w:sz w:val="28"/>
          <w:szCs w:val="28"/>
        </w:rPr>
        <w:t>. Основания для внесения изменений в Правила землепользования и застройки.</w:t>
      </w:r>
    </w:p>
    <w:p w:rsidR="003D3A42" w:rsidRPr="003D3A42" w:rsidRDefault="003D3A42" w:rsidP="003D3A42">
      <w:pPr>
        <w:ind w:firstLine="709"/>
        <w:jc w:val="both"/>
        <w:rPr>
          <w:rFonts w:ascii="Times New Roman" w:hAnsi="Times New Roman"/>
          <w:sz w:val="24"/>
          <w:szCs w:val="24"/>
        </w:rPr>
      </w:pPr>
      <w:r w:rsidRPr="003D3A42">
        <w:rPr>
          <w:rFonts w:ascii="Times New Roman" w:hAnsi="Times New Roman"/>
          <w:sz w:val="24"/>
          <w:szCs w:val="24"/>
        </w:rPr>
        <w:t>1. Основаниями для рассмотрения вопроса о внесении изменений в Правила землепользования и застройки являются:</w:t>
      </w:r>
    </w:p>
    <w:p w:rsidR="003D3A42" w:rsidRPr="003D3A42" w:rsidRDefault="003D3A42" w:rsidP="003D3A42">
      <w:pPr>
        <w:ind w:firstLine="709"/>
        <w:jc w:val="both"/>
        <w:rPr>
          <w:rFonts w:ascii="Times New Roman" w:hAnsi="Times New Roman"/>
          <w:sz w:val="24"/>
          <w:szCs w:val="24"/>
        </w:rPr>
      </w:pPr>
      <w:r w:rsidRPr="003D3A42">
        <w:rPr>
          <w:rFonts w:ascii="Times New Roman" w:hAnsi="Times New Roman"/>
          <w:sz w:val="24"/>
          <w:szCs w:val="24"/>
        </w:rPr>
        <w:t>1) несоответствие Правил генеральному плану муниципального образования рабочий поселок Красные Баки Краснобаковского района Нижегородской области, схеме территориального планирования Краснобаковского района Нижегородской области, возникшее в результате внесения в них изменений;</w:t>
      </w:r>
    </w:p>
    <w:p w:rsidR="003D3A42" w:rsidRPr="003D3A42" w:rsidRDefault="003D3A42" w:rsidP="003D3A42">
      <w:pPr>
        <w:ind w:firstLine="709"/>
        <w:jc w:val="both"/>
        <w:rPr>
          <w:rFonts w:ascii="Times New Roman" w:hAnsi="Times New Roman"/>
          <w:sz w:val="24"/>
          <w:szCs w:val="24"/>
        </w:rPr>
      </w:pPr>
      <w:r w:rsidRPr="003D3A42">
        <w:rPr>
          <w:rFonts w:ascii="Times New Roman" w:hAnsi="Times New Roman"/>
          <w:sz w:val="24"/>
          <w:szCs w:val="24"/>
        </w:rPr>
        <w:t>2) поступление предложений об изменении границ территориальных зон, изменении градостроительных регламентов.</w:t>
      </w:r>
    </w:p>
    <w:p w:rsidR="003D3A42" w:rsidRPr="003D3A42" w:rsidRDefault="003D3A42" w:rsidP="003162CA">
      <w:pPr>
        <w:keepNext/>
        <w:spacing w:before="240" w:after="240" w:line="0" w:lineRule="atLeast"/>
        <w:jc w:val="center"/>
        <w:outlineLvl w:val="1"/>
        <w:rPr>
          <w:rFonts w:ascii="Times New Roman" w:hAnsi="Times New Roman"/>
          <w:b/>
          <w:bCs/>
          <w:iCs/>
          <w:sz w:val="22"/>
          <w:szCs w:val="22"/>
        </w:rPr>
      </w:pPr>
      <w:r w:rsidRPr="003D3A42">
        <w:rPr>
          <w:rFonts w:ascii="Times New Roman" w:hAnsi="Times New Roman"/>
          <w:b/>
          <w:bCs/>
          <w:iCs/>
          <w:sz w:val="28"/>
          <w:szCs w:val="28"/>
        </w:rPr>
        <w:t>Статья </w:t>
      </w:r>
      <w:r>
        <w:rPr>
          <w:rFonts w:ascii="Times New Roman" w:hAnsi="Times New Roman"/>
          <w:b/>
          <w:bCs/>
          <w:iCs/>
          <w:sz w:val="28"/>
          <w:szCs w:val="28"/>
        </w:rPr>
        <w:t>26</w:t>
      </w:r>
      <w:r w:rsidRPr="003D3A42">
        <w:rPr>
          <w:rFonts w:ascii="Times New Roman" w:hAnsi="Times New Roman"/>
          <w:b/>
          <w:bCs/>
          <w:iCs/>
          <w:sz w:val="28"/>
          <w:szCs w:val="28"/>
        </w:rPr>
        <w:t xml:space="preserve">. Порядок внесения изменений в Правила землепользования и </w:t>
      </w:r>
      <w:r w:rsidRPr="003D3A42">
        <w:rPr>
          <w:rFonts w:ascii="Times New Roman" w:hAnsi="Times New Roman"/>
          <w:b/>
          <w:bCs/>
          <w:iCs/>
          <w:sz w:val="22"/>
          <w:szCs w:val="22"/>
        </w:rPr>
        <w:t>застройки.</w:t>
      </w:r>
    </w:p>
    <w:p w:rsidR="003D3A42" w:rsidRPr="003D3A42" w:rsidRDefault="003D3A42" w:rsidP="003D3A42">
      <w:pPr>
        <w:widowControl w:val="0"/>
        <w:autoSpaceDE w:val="0"/>
        <w:autoSpaceDN w:val="0"/>
        <w:adjustRightInd w:val="0"/>
        <w:ind w:firstLine="540"/>
        <w:jc w:val="both"/>
        <w:rPr>
          <w:rFonts w:ascii="Times New Roman" w:hAnsi="Times New Roman"/>
          <w:sz w:val="24"/>
          <w:szCs w:val="24"/>
        </w:rPr>
      </w:pPr>
      <w:r w:rsidRPr="003D3A42">
        <w:rPr>
          <w:rFonts w:ascii="Times New Roman" w:hAnsi="Times New Roman"/>
          <w:sz w:val="24"/>
          <w:szCs w:val="24"/>
        </w:rP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если иное не предусмотрено законами и нормативно-правовыми актами Нижегородской области.</w:t>
      </w:r>
    </w:p>
    <w:p w:rsidR="003D3A42" w:rsidRPr="003D3A42" w:rsidRDefault="003D3A42" w:rsidP="003D3A42">
      <w:pPr>
        <w:widowControl w:val="0"/>
        <w:autoSpaceDE w:val="0"/>
        <w:autoSpaceDN w:val="0"/>
        <w:adjustRightInd w:val="0"/>
        <w:ind w:firstLine="540"/>
        <w:jc w:val="both"/>
        <w:rPr>
          <w:rFonts w:ascii="Times New Roman" w:hAnsi="Times New Roman"/>
          <w:sz w:val="24"/>
          <w:szCs w:val="24"/>
        </w:rPr>
      </w:pPr>
      <w:r w:rsidRPr="003D3A42">
        <w:rPr>
          <w:rFonts w:ascii="Times New Roman" w:hAnsi="Times New Roman"/>
          <w:sz w:val="24"/>
          <w:szCs w:val="24"/>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3D3A42" w:rsidRPr="003D3A42" w:rsidRDefault="003D3A42" w:rsidP="003D3A42">
      <w:pPr>
        <w:widowControl w:val="0"/>
        <w:autoSpaceDE w:val="0"/>
        <w:autoSpaceDN w:val="0"/>
        <w:adjustRightInd w:val="0"/>
        <w:ind w:firstLine="540"/>
        <w:jc w:val="both"/>
        <w:rPr>
          <w:rFonts w:ascii="Times New Roman" w:hAnsi="Times New Roman"/>
          <w:sz w:val="24"/>
          <w:szCs w:val="24"/>
        </w:rPr>
      </w:pPr>
      <w:r w:rsidRPr="003D3A42">
        <w:rPr>
          <w:rFonts w:ascii="Times New Roman" w:hAnsi="Times New Roman"/>
          <w:sz w:val="24"/>
          <w:szCs w:val="24"/>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3D3A42" w:rsidRPr="003D3A42" w:rsidRDefault="003D3A42" w:rsidP="003D3A42">
      <w:pPr>
        <w:widowControl w:val="0"/>
        <w:autoSpaceDE w:val="0"/>
        <w:autoSpaceDN w:val="0"/>
        <w:adjustRightInd w:val="0"/>
        <w:ind w:firstLine="540"/>
        <w:jc w:val="both"/>
        <w:rPr>
          <w:rFonts w:ascii="Times New Roman" w:hAnsi="Times New Roman"/>
          <w:sz w:val="24"/>
          <w:szCs w:val="24"/>
        </w:rPr>
      </w:pPr>
      <w:r w:rsidRPr="003D3A42">
        <w:rPr>
          <w:rFonts w:ascii="Times New Roman" w:hAnsi="Times New Roman"/>
          <w:sz w:val="24"/>
          <w:szCs w:val="24"/>
        </w:rPr>
        <w:t>2) поступление предложений об изменении границ территориальных зон, изменении градостроительных регламентов.</w:t>
      </w:r>
    </w:p>
    <w:p w:rsidR="003D3A42" w:rsidRPr="003D3A42" w:rsidRDefault="003D3A42" w:rsidP="003D3A42">
      <w:pPr>
        <w:widowControl w:val="0"/>
        <w:autoSpaceDE w:val="0"/>
        <w:autoSpaceDN w:val="0"/>
        <w:adjustRightInd w:val="0"/>
        <w:ind w:firstLine="540"/>
        <w:jc w:val="both"/>
        <w:rPr>
          <w:rFonts w:ascii="Times New Roman" w:hAnsi="Times New Roman"/>
          <w:sz w:val="24"/>
          <w:szCs w:val="24"/>
        </w:rPr>
      </w:pPr>
      <w:r w:rsidRPr="003D3A42">
        <w:rPr>
          <w:rFonts w:ascii="Times New Roman" w:hAnsi="Times New Roman"/>
          <w:sz w:val="24"/>
          <w:szCs w:val="24"/>
        </w:rPr>
        <w:t>3. Предложения о внесении изменений в правила землепользования и застройки в комиссию ОМСУ, если иное не предусмотрено законами и нормативно-правовыми актами Нижегородской области, направляются:</w:t>
      </w:r>
    </w:p>
    <w:p w:rsidR="003D3A42" w:rsidRPr="003D3A42" w:rsidRDefault="003D3A42" w:rsidP="003D3A42">
      <w:pPr>
        <w:widowControl w:val="0"/>
        <w:autoSpaceDE w:val="0"/>
        <w:autoSpaceDN w:val="0"/>
        <w:adjustRightInd w:val="0"/>
        <w:ind w:firstLine="540"/>
        <w:jc w:val="both"/>
        <w:rPr>
          <w:rFonts w:ascii="Times New Roman" w:hAnsi="Times New Roman"/>
          <w:sz w:val="24"/>
          <w:szCs w:val="24"/>
        </w:rPr>
      </w:pPr>
      <w:r w:rsidRPr="003D3A42">
        <w:rPr>
          <w:rFonts w:ascii="Times New Roman" w:hAnsi="Times New Roman"/>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3D3A42" w:rsidRPr="003D3A42" w:rsidRDefault="003D3A42" w:rsidP="003D3A42">
      <w:pPr>
        <w:widowControl w:val="0"/>
        <w:autoSpaceDE w:val="0"/>
        <w:autoSpaceDN w:val="0"/>
        <w:adjustRightInd w:val="0"/>
        <w:ind w:firstLine="540"/>
        <w:jc w:val="both"/>
        <w:rPr>
          <w:rFonts w:ascii="Times New Roman" w:hAnsi="Times New Roman"/>
          <w:sz w:val="24"/>
          <w:szCs w:val="24"/>
        </w:rPr>
      </w:pPr>
      <w:r w:rsidRPr="003D3A42">
        <w:rPr>
          <w:rFonts w:ascii="Times New Roman" w:hAnsi="Times New Roman"/>
          <w:sz w:val="24"/>
          <w:szCs w:val="24"/>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3D3A42" w:rsidRPr="003D3A42" w:rsidRDefault="003D3A42" w:rsidP="003D3A42">
      <w:pPr>
        <w:widowControl w:val="0"/>
        <w:autoSpaceDE w:val="0"/>
        <w:autoSpaceDN w:val="0"/>
        <w:adjustRightInd w:val="0"/>
        <w:ind w:firstLine="540"/>
        <w:jc w:val="both"/>
        <w:rPr>
          <w:rFonts w:ascii="Times New Roman" w:hAnsi="Times New Roman"/>
          <w:sz w:val="24"/>
          <w:szCs w:val="24"/>
        </w:rPr>
      </w:pPr>
      <w:r w:rsidRPr="003D3A42">
        <w:rPr>
          <w:rFonts w:ascii="Times New Roman" w:hAnsi="Times New Roman"/>
          <w:sz w:val="24"/>
          <w:szCs w:val="24"/>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3D3A42" w:rsidRPr="003D3A42" w:rsidRDefault="003D3A42" w:rsidP="003D3A42">
      <w:pPr>
        <w:widowControl w:val="0"/>
        <w:autoSpaceDE w:val="0"/>
        <w:autoSpaceDN w:val="0"/>
        <w:adjustRightInd w:val="0"/>
        <w:ind w:firstLine="540"/>
        <w:jc w:val="both"/>
        <w:rPr>
          <w:rFonts w:ascii="Times New Roman" w:hAnsi="Times New Roman"/>
          <w:sz w:val="24"/>
          <w:szCs w:val="24"/>
        </w:rPr>
      </w:pPr>
      <w:r w:rsidRPr="003D3A42">
        <w:rPr>
          <w:rFonts w:ascii="Times New Roman" w:hAnsi="Times New Roman"/>
          <w:sz w:val="24"/>
          <w:szCs w:val="24"/>
        </w:rPr>
        <w:t xml:space="preserve">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w:t>
      </w:r>
      <w:r w:rsidRPr="003D3A42">
        <w:rPr>
          <w:rFonts w:ascii="Times New Roman" w:hAnsi="Times New Roman"/>
          <w:sz w:val="24"/>
          <w:szCs w:val="24"/>
        </w:rPr>
        <w:lastRenderedPageBreak/>
        <w:t>поселения, территории городского округа, межселенных территориях;</w:t>
      </w:r>
    </w:p>
    <w:p w:rsidR="003D3A42" w:rsidRPr="003D3A42" w:rsidRDefault="003D3A42" w:rsidP="003D3A42">
      <w:pPr>
        <w:widowControl w:val="0"/>
        <w:autoSpaceDE w:val="0"/>
        <w:autoSpaceDN w:val="0"/>
        <w:adjustRightInd w:val="0"/>
        <w:ind w:firstLine="540"/>
        <w:jc w:val="both"/>
        <w:rPr>
          <w:rFonts w:ascii="Times New Roman" w:hAnsi="Times New Roman"/>
          <w:sz w:val="24"/>
          <w:szCs w:val="24"/>
        </w:rPr>
      </w:pPr>
      <w:r w:rsidRPr="003D3A42">
        <w:rPr>
          <w:rFonts w:ascii="Times New Roman" w:hAnsi="Times New Roman"/>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3D3A42" w:rsidRPr="003D3A42" w:rsidRDefault="003D3A42" w:rsidP="003D3A42">
      <w:pPr>
        <w:widowControl w:val="0"/>
        <w:autoSpaceDE w:val="0"/>
        <w:autoSpaceDN w:val="0"/>
        <w:adjustRightInd w:val="0"/>
        <w:ind w:firstLine="540"/>
        <w:jc w:val="both"/>
        <w:rPr>
          <w:rFonts w:ascii="Times New Roman" w:hAnsi="Times New Roman"/>
          <w:sz w:val="24"/>
          <w:szCs w:val="24"/>
        </w:rPr>
      </w:pPr>
      <w:r w:rsidRPr="003D3A42">
        <w:rPr>
          <w:rFonts w:ascii="Times New Roman" w:hAnsi="Times New Roman"/>
          <w:sz w:val="24"/>
          <w:szCs w:val="24"/>
        </w:rPr>
        <w:t>4. Комиссия ОМСУ, если иное не предусмотрено законами и нормативно-правовыми актами Нижегородской области,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3D3A42" w:rsidRPr="003D3A42" w:rsidRDefault="003D3A42" w:rsidP="003D3A42">
      <w:pPr>
        <w:widowControl w:val="0"/>
        <w:autoSpaceDE w:val="0"/>
        <w:autoSpaceDN w:val="0"/>
        <w:adjustRightInd w:val="0"/>
        <w:ind w:firstLine="540"/>
        <w:jc w:val="both"/>
        <w:rPr>
          <w:rFonts w:ascii="Times New Roman" w:hAnsi="Times New Roman"/>
          <w:sz w:val="24"/>
          <w:szCs w:val="24"/>
        </w:rPr>
      </w:pPr>
      <w:r w:rsidRPr="003D3A42">
        <w:rPr>
          <w:rFonts w:ascii="Times New Roman" w:hAnsi="Times New Roman"/>
          <w:sz w:val="24"/>
          <w:szCs w:val="24"/>
        </w:rPr>
        <w:t>5. Глава местной администрации с учетом рекомендаций, содержащихся в заключении комиссии ОМСУ,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3D3A42" w:rsidRPr="003D3A42" w:rsidRDefault="003D3A42" w:rsidP="003D3A42"/>
    <w:p w:rsidR="00BF164A" w:rsidRPr="000B6185" w:rsidRDefault="00BF164A" w:rsidP="00396674">
      <w:pPr>
        <w:pStyle w:val="2"/>
        <w:spacing w:after="0" w:line="0" w:lineRule="atLeast"/>
        <w:jc w:val="center"/>
        <w:rPr>
          <w:rFonts w:ascii="Times New Roman" w:hAnsi="Times New Roman"/>
          <w:i w:val="0"/>
          <w:sz w:val="36"/>
          <w:szCs w:val="36"/>
        </w:rPr>
      </w:pPr>
      <w:r w:rsidRPr="000B6185">
        <w:rPr>
          <w:rFonts w:ascii="Times New Roman" w:hAnsi="Times New Roman"/>
          <w:i w:val="0"/>
          <w:sz w:val="36"/>
          <w:szCs w:val="36"/>
        </w:rPr>
        <w:t>ЧАСТЬ II.</w:t>
      </w:r>
    </w:p>
    <w:p w:rsidR="00BF164A" w:rsidRPr="0041115A" w:rsidRDefault="00BF164A" w:rsidP="003162CA">
      <w:pPr>
        <w:pStyle w:val="2"/>
        <w:spacing w:before="0" w:after="0" w:line="0" w:lineRule="atLeast"/>
        <w:jc w:val="center"/>
        <w:rPr>
          <w:rFonts w:ascii="Times New Roman" w:hAnsi="Times New Roman"/>
          <w:i w:val="0"/>
          <w:sz w:val="36"/>
          <w:szCs w:val="36"/>
        </w:rPr>
      </w:pPr>
      <w:r w:rsidRPr="000B6185">
        <w:rPr>
          <w:rFonts w:ascii="Times New Roman" w:hAnsi="Times New Roman"/>
          <w:i w:val="0"/>
          <w:sz w:val="36"/>
          <w:szCs w:val="36"/>
        </w:rPr>
        <w:t>КАРТА ГРАДОСТРОИТЕЛЬНОГО ЗОНИРОВАНИЯ</w:t>
      </w:r>
      <w:r w:rsidRPr="0041115A">
        <w:rPr>
          <w:rFonts w:ascii="Times New Roman" w:hAnsi="Times New Roman"/>
          <w:i w:val="0"/>
          <w:sz w:val="36"/>
          <w:szCs w:val="36"/>
        </w:rPr>
        <w:t>.</w:t>
      </w:r>
      <w:bookmarkEnd w:id="39"/>
      <w:bookmarkEnd w:id="40"/>
    </w:p>
    <w:p w:rsidR="00BF164A" w:rsidRPr="0041115A" w:rsidRDefault="00BF164A" w:rsidP="003162CA">
      <w:pPr>
        <w:pStyle w:val="2"/>
        <w:spacing w:after="240" w:line="0" w:lineRule="atLeast"/>
        <w:jc w:val="center"/>
        <w:rPr>
          <w:rFonts w:ascii="Times New Roman" w:hAnsi="Times New Roman"/>
          <w:i w:val="0"/>
        </w:rPr>
      </w:pPr>
      <w:bookmarkStart w:id="41" w:name="_Toc257821126"/>
      <w:bookmarkStart w:id="42" w:name="_Toc292374658"/>
      <w:r w:rsidRPr="0041115A">
        <w:rPr>
          <w:rFonts w:ascii="Times New Roman" w:hAnsi="Times New Roman"/>
          <w:i w:val="0"/>
          <w:sz w:val="32"/>
          <w:szCs w:val="32"/>
        </w:rPr>
        <w:t>Глава 6. Карта градостроительного зонирования.</w:t>
      </w:r>
    </w:p>
    <w:p w:rsidR="00BF164A" w:rsidRPr="0041115A" w:rsidRDefault="00BF164A" w:rsidP="003162CA">
      <w:pPr>
        <w:pStyle w:val="2"/>
        <w:spacing w:after="240" w:line="0" w:lineRule="atLeast"/>
        <w:jc w:val="center"/>
        <w:rPr>
          <w:rFonts w:ascii="Times New Roman" w:hAnsi="Times New Roman"/>
          <w:i w:val="0"/>
        </w:rPr>
      </w:pPr>
      <w:r w:rsidRPr="0041115A">
        <w:rPr>
          <w:rFonts w:ascii="Times New Roman" w:hAnsi="Times New Roman"/>
          <w:i w:val="0"/>
        </w:rPr>
        <w:t>Статья </w:t>
      </w:r>
      <w:r w:rsidR="00313B63">
        <w:rPr>
          <w:rFonts w:ascii="Times New Roman" w:hAnsi="Times New Roman"/>
          <w:i w:val="0"/>
        </w:rPr>
        <w:t>27</w:t>
      </w:r>
      <w:r w:rsidRPr="0041115A">
        <w:rPr>
          <w:rFonts w:ascii="Times New Roman" w:hAnsi="Times New Roman"/>
          <w:i w:val="0"/>
        </w:rPr>
        <w:t>. Карта градостроительного зонирования муниципального образования рабочий поселок Красные Баки Краснобаковского района Нижегородской области</w:t>
      </w:r>
      <w:bookmarkEnd w:id="41"/>
      <w:r w:rsidRPr="0041115A">
        <w:rPr>
          <w:rFonts w:ascii="Times New Roman" w:hAnsi="Times New Roman"/>
          <w:i w:val="0"/>
        </w:rPr>
        <w:t>.</w:t>
      </w:r>
      <w:bookmarkEnd w:id="42"/>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sz w:val="24"/>
          <w:szCs w:val="24"/>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BF164A" w:rsidRPr="0041115A" w:rsidRDefault="00BF164A" w:rsidP="00BF164A">
      <w:pPr>
        <w:spacing w:line="312" w:lineRule="auto"/>
        <w:ind w:firstLine="547"/>
        <w:jc w:val="both"/>
        <w:rPr>
          <w:rFonts w:ascii="Times New Roman" w:hAnsi="Times New Roman"/>
          <w:sz w:val="24"/>
          <w:szCs w:val="24"/>
        </w:rPr>
      </w:pPr>
      <w:bookmarkStart w:id="43" w:name="_Toc257821128"/>
      <w:bookmarkStart w:id="44" w:name="_Toc292374659"/>
      <w:r w:rsidRPr="0041115A">
        <w:rPr>
          <w:rFonts w:ascii="Times New Roman" w:hAnsi="Times New Roman"/>
          <w:sz w:val="24"/>
          <w:szCs w:val="24"/>
        </w:rPr>
        <w:t>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указанных зон и территорий могут отображаться на отдельных картах.</w:t>
      </w:r>
    </w:p>
    <w:p w:rsidR="00BF164A" w:rsidRPr="0041115A" w:rsidRDefault="00BF164A" w:rsidP="003162CA">
      <w:pPr>
        <w:pStyle w:val="2"/>
        <w:spacing w:after="240" w:line="0" w:lineRule="atLeast"/>
        <w:jc w:val="center"/>
        <w:rPr>
          <w:rFonts w:ascii="Times New Roman" w:hAnsi="Times New Roman"/>
          <w:i w:val="0"/>
        </w:rPr>
      </w:pPr>
      <w:bookmarkStart w:id="45" w:name="_Toc257821129"/>
      <w:bookmarkStart w:id="46" w:name="_Toc292374661"/>
      <w:bookmarkEnd w:id="43"/>
      <w:bookmarkEnd w:id="44"/>
      <w:r w:rsidRPr="0041115A">
        <w:rPr>
          <w:rFonts w:ascii="Times New Roman" w:hAnsi="Times New Roman"/>
          <w:i w:val="0"/>
        </w:rPr>
        <w:t>Статья </w:t>
      </w:r>
      <w:r w:rsidR="00313B63">
        <w:rPr>
          <w:rFonts w:ascii="Times New Roman" w:hAnsi="Times New Roman"/>
          <w:i w:val="0"/>
        </w:rPr>
        <w:t>28</w:t>
      </w:r>
      <w:r w:rsidRPr="0041115A">
        <w:rPr>
          <w:rFonts w:ascii="Times New Roman" w:hAnsi="Times New Roman"/>
          <w:i w:val="0"/>
        </w:rPr>
        <w:t>. Порядок установления территориальных зон.</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1. Границы территориальных зон установлены с учетом:</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функциональных зон и параметров их планируемого развития, определенных Генеральным планом муниципального образования рабочий поселок Красные Баки Краснобаковского района Нижегородской области;</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требований определенных Градостроительным кодексом Российской Федерации;</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сложившейся планировки территории муниципального образования рабочий поселок Красные Баки и существующего землепользования;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предотвращения возможности причинения вреда объектам капитального строительства, расположенным на смежных земельных участках.</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xml:space="preserve">2. Один и тот же земельный участок не может находиться одновременно в двух или более территориальных зонах, выделенных на карте градостроительного зонирования. </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lastRenderedPageBreak/>
        <w:t>3. Границы территориальных зон на карте градостроительного зонирования муниципального образования рабочий поселок Красные Баки Краснобаковского района Нижегородской области определены по:</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красным линиям;</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границам земельных участков;</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границам или осям полос отвода для коммуникаций;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административным границам муниципального образования рабочий поселок Красные Баки Краснобаковского района Нижегородской области;</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естественным границам природных объектов;</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границам территорий объектов культурного наследия;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иным границам.</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4.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xml:space="preserve">5. В соответствии с Постановлением Правительства Российской Федерации от 20 августа </w:t>
      </w:r>
      <w:smartTag w:uri="urn:schemas-microsoft-com:office:smarttags" w:element="metricconverter">
        <w:smartTagPr>
          <w:attr w:name="ProductID" w:val="2009 г"/>
        </w:smartTagPr>
        <w:r w:rsidRPr="0041115A">
          <w:rPr>
            <w:rFonts w:ascii="Times New Roman" w:hAnsi="Times New Roman"/>
            <w:sz w:val="24"/>
            <w:szCs w:val="24"/>
          </w:rPr>
          <w:t>2009 г</w:t>
        </w:r>
      </w:smartTag>
      <w:r w:rsidRPr="0041115A">
        <w:rPr>
          <w:rFonts w:ascii="Times New Roman" w:hAnsi="Times New Roman"/>
          <w:sz w:val="24"/>
          <w:szCs w:val="24"/>
        </w:rPr>
        <w:t>. № 688 "Об утверждении Правил установления на местности границ объектов землеустройства" характерные точки границ территориальных зон, зон с особыми условиями использования территорий межевыми знаками не закрепляются, а обозначаются на местности опознавательными (информационными) и иными предупреждающими знаками в случае, если это предусмотрено законодательством Российской Федерации.</w:t>
      </w:r>
    </w:p>
    <w:p w:rsidR="00BF164A" w:rsidRPr="0041115A" w:rsidRDefault="00BF164A" w:rsidP="003162CA">
      <w:pPr>
        <w:pStyle w:val="2"/>
        <w:spacing w:after="240" w:line="0" w:lineRule="atLeast"/>
        <w:jc w:val="center"/>
        <w:rPr>
          <w:rFonts w:ascii="Times New Roman" w:hAnsi="Times New Roman"/>
          <w:i w:val="0"/>
          <w:sz w:val="32"/>
          <w:szCs w:val="32"/>
        </w:rPr>
      </w:pPr>
      <w:r w:rsidRPr="0041115A">
        <w:rPr>
          <w:rFonts w:ascii="Times New Roman" w:hAnsi="Times New Roman"/>
          <w:i w:val="0"/>
          <w:sz w:val="32"/>
          <w:szCs w:val="32"/>
        </w:rPr>
        <w:t>Глава 7. </w:t>
      </w:r>
      <w:r w:rsidR="004F4A8C">
        <w:rPr>
          <w:rFonts w:ascii="Times New Roman" w:hAnsi="Times New Roman"/>
          <w:i w:val="0"/>
          <w:sz w:val="32"/>
          <w:szCs w:val="32"/>
        </w:rPr>
        <w:t xml:space="preserve">Зоны </w:t>
      </w:r>
      <w:r w:rsidRPr="0041115A">
        <w:rPr>
          <w:rFonts w:ascii="Times New Roman" w:hAnsi="Times New Roman"/>
          <w:i w:val="0"/>
          <w:sz w:val="32"/>
          <w:szCs w:val="32"/>
        </w:rPr>
        <w:t>с особыми условиями использования территории.</w:t>
      </w:r>
    </w:p>
    <w:p w:rsidR="00BF164A" w:rsidRPr="0041115A" w:rsidRDefault="00BF164A" w:rsidP="003162CA">
      <w:pPr>
        <w:pStyle w:val="2"/>
        <w:spacing w:after="240" w:line="0" w:lineRule="atLeast"/>
        <w:jc w:val="center"/>
        <w:rPr>
          <w:rFonts w:ascii="Times New Roman" w:hAnsi="Times New Roman"/>
          <w:i w:val="0"/>
        </w:rPr>
      </w:pPr>
      <w:r w:rsidRPr="0041115A">
        <w:rPr>
          <w:rFonts w:ascii="Times New Roman" w:hAnsi="Times New Roman"/>
          <w:i w:val="0"/>
        </w:rPr>
        <w:t>Статья </w:t>
      </w:r>
      <w:r w:rsidR="00313B63">
        <w:rPr>
          <w:rFonts w:ascii="Times New Roman" w:hAnsi="Times New Roman"/>
          <w:i w:val="0"/>
        </w:rPr>
        <w:t>29</w:t>
      </w:r>
      <w:r w:rsidRPr="0041115A">
        <w:rPr>
          <w:rFonts w:ascii="Times New Roman" w:hAnsi="Times New Roman"/>
          <w:i w:val="0"/>
        </w:rPr>
        <w:t>. Осуществление землепользования и застройки в зонах с особыми условиями использования территории.</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1. Землепользование и застройка в зонах с особыми условиями использования территории муниципального образования рабочий поселок Красные Баки Краснобаковского района Нижегородской области осуществляются: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1) с соблюдением запрещений и ограничений, установленных федеральным и региональным законодательством, нормами и правилами для зон с особыми условиями использования территорий;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2) с учетом историко-культурных, этнических, социальных, природно-климатических, экономических и иных региональных и местных традиций, условий и приоритетов развития территорий в границах зон с особыми условиями использования территорий.</w:t>
      </w:r>
    </w:p>
    <w:p w:rsidR="00BF164A" w:rsidRPr="0041115A" w:rsidRDefault="00BF164A" w:rsidP="003162CA">
      <w:pPr>
        <w:pStyle w:val="2"/>
        <w:spacing w:after="240"/>
        <w:jc w:val="center"/>
        <w:rPr>
          <w:rFonts w:ascii="Times New Roman" w:hAnsi="Times New Roman"/>
          <w:i w:val="0"/>
        </w:rPr>
      </w:pPr>
      <w:bookmarkStart w:id="47" w:name="_Toc435094718"/>
      <w:r w:rsidRPr="0041115A">
        <w:rPr>
          <w:rFonts w:ascii="Times New Roman" w:hAnsi="Times New Roman"/>
          <w:i w:val="0"/>
        </w:rPr>
        <w:t>Статья 3</w:t>
      </w:r>
      <w:r w:rsidR="00313B63">
        <w:rPr>
          <w:rFonts w:ascii="Times New Roman" w:hAnsi="Times New Roman"/>
          <w:i w:val="0"/>
        </w:rPr>
        <w:t>0</w:t>
      </w:r>
      <w:r w:rsidRPr="0041115A">
        <w:rPr>
          <w:rFonts w:ascii="Times New Roman" w:hAnsi="Times New Roman"/>
          <w:i w:val="0"/>
        </w:rPr>
        <w:t>. Охранные зоны</w:t>
      </w:r>
      <w:bookmarkEnd w:id="47"/>
      <w:r w:rsidRPr="0041115A">
        <w:rPr>
          <w:rFonts w:ascii="Times New Roman" w:hAnsi="Times New Roman"/>
          <w:i w:val="0"/>
        </w:rPr>
        <w:t>.</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1. В целях обеспечения нормальных условий эксплуатации объектов инженерной, транспортной и иной инфраструктуры, а также исключения возможности их повреждения устанавливаются охранные зоны таких объектов.</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2. Для обеспечения безопасного и безаварийного функционирования, безопасной эксплуатации объектов электросетевого хозяйства и иных определенных законодательством Российской Федерации об электроэнергетике объектов электроэнергетики устанавливаются охранные зоны с особыми условиями использования земельных участков независимо от категории земель, в состав которых входят эти земельные участки. Порядок установления таких охранных зон и использования соответствующих земельных участков определяется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Охранные зоны устанавливаются для всех объектов электросетевого хозяйства исходя из требований к границам установления охранных зон. Охранные зоны устанавливаются: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xml:space="preserve">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w:t>
      </w:r>
      <w:r w:rsidRPr="0041115A">
        <w:rPr>
          <w:rFonts w:ascii="Times New Roman" w:hAnsi="Times New Roman"/>
          <w:sz w:val="24"/>
          <w:szCs w:val="24"/>
        </w:rPr>
        <w:lastRenderedPageBreak/>
        <w:t>стороны линии электропередачи от крайних проводов при неотклоненном их положении на следующем расстоянии:</w:t>
      </w:r>
    </w:p>
    <w:p w:rsidR="00BF164A" w:rsidRDefault="00BF164A" w:rsidP="00BF164A"/>
    <w:tbl>
      <w:tblPr>
        <w:tblW w:w="9998" w:type="dxa"/>
        <w:tblInd w:w="62" w:type="dxa"/>
        <w:tblLayout w:type="fixed"/>
        <w:tblCellMar>
          <w:top w:w="75" w:type="dxa"/>
          <w:left w:w="0" w:type="dxa"/>
          <w:bottom w:w="75" w:type="dxa"/>
          <w:right w:w="0" w:type="dxa"/>
        </w:tblCellMar>
        <w:tblLook w:val="0000" w:firstRow="0" w:lastRow="0" w:firstColumn="0" w:lastColumn="0" w:noHBand="0" w:noVBand="0"/>
      </w:tblPr>
      <w:tblGrid>
        <w:gridCol w:w="3119"/>
        <w:gridCol w:w="6879"/>
      </w:tblGrid>
      <w:tr w:rsidR="00BF164A" w:rsidRPr="0041115A" w:rsidTr="002F5FBA">
        <w:trPr>
          <w:trHeight w:val="28"/>
        </w:trPr>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164A" w:rsidRPr="0041115A" w:rsidRDefault="00BF164A" w:rsidP="001119BA">
            <w:pPr>
              <w:autoSpaceDE w:val="0"/>
              <w:autoSpaceDN w:val="0"/>
              <w:adjustRightInd w:val="0"/>
              <w:jc w:val="center"/>
              <w:rPr>
                <w:rFonts w:ascii="Times New Roman" w:hAnsi="Times New Roman"/>
                <w:sz w:val="22"/>
                <w:szCs w:val="22"/>
              </w:rPr>
            </w:pPr>
            <w:r w:rsidRPr="0041115A">
              <w:rPr>
                <w:rFonts w:ascii="Times New Roman" w:hAnsi="Times New Roman"/>
                <w:sz w:val="22"/>
                <w:szCs w:val="22"/>
              </w:rPr>
              <w:t>Проектный номинальный класс напряжения, кВ</w:t>
            </w:r>
          </w:p>
        </w:tc>
        <w:tc>
          <w:tcPr>
            <w:tcW w:w="68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164A" w:rsidRPr="0041115A" w:rsidRDefault="00BF164A" w:rsidP="001119BA">
            <w:pPr>
              <w:autoSpaceDE w:val="0"/>
              <w:autoSpaceDN w:val="0"/>
              <w:adjustRightInd w:val="0"/>
              <w:jc w:val="center"/>
              <w:rPr>
                <w:rFonts w:ascii="Times New Roman" w:hAnsi="Times New Roman"/>
                <w:sz w:val="22"/>
                <w:szCs w:val="22"/>
              </w:rPr>
            </w:pPr>
            <w:r w:rsidRPr="0041115A">
              <w:rPr>
                <w:rFonts w:ascii="Times New Roman" w:hAnsi="Times New Roman"/>
                <w:sz w:val="22"/>
                <w:szCs w:val="22"/>
              </w:rPr>
              <w:t>Расстояние, м</w:t>
            </w:r>
          </w:p>
        </w:tc>
      </w:tr>
      <w:tr w:rsidR="00BF164A" w:rsidRPr="0041115A" w:rsidTr="002F5FBA">
        <w:trPr>
          <w:trHeight w:val="626"/>
        </w:trPr>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164A" w:rsidRPr="0041115A" w:rsidRDefault="00BF164A" w:rsidP="001119BA">
            <w:pPr>
              <w:autoSpaceDE w:val="0"/>
              <w:autoSpaceDN w:val="0"/>
              <w:adjustRightInd w:val="0"/>
              <w:jc w:val="center"/>
              <w:rPr>
                <w:rFonts w:ascii="Times New Roman" w:hAnsi="Times New Roman"/>
                <w:sz w:val="22"/>
                <w:szCs w:val="22"/>
              </w:rPr>
            </w:pPr>
            <w:r w:rsidRPr="0041115A">
              <w:rPr>
                <w:rFonts w:ascii="Times New Roman" w:hAnsi="Times New Roman"/>
                <w:sz w:val="22"/>
                <w:szCs w:val="22"/>
              </w:rPr>
              <w:t>до 1</w:t>
            </w:r>
          </w:p>
        </w:tc>
        <w:tc>
          <w:tcPr>
            <w:tcW w:w="68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164A" w:rsidRPr="0041115A" w:rsidRDefault="00BF164A" w:rsidP="000E53B4">
            <w:pPr>
              <w:autoSpaceDE w:val="0"/>
              <w:autoSpaceDN w:val="0"/>
              <w:adjustRightInd w:val="0"/>
              <w:jc w:val="both"/>
              <w:rPr>
                <w:rFonts w:ascii="Times New Roman" w:hAnsi="Times New Roman"/>
                <w:sz w:val="22"/>
                <w:szCs w:val="22"/>
              </w:rPr>
            </w:pPr>
            <w:r w:rsidRPr="0041115A">
              <w:rPr>
                <w:rFonts w:ascii="Times New Roman" w:hAnsi="Times New Roman"/>
                <w:sz w:val="22"/>
                <w:szCs w:val="22"/>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BF164A" w:rsidRPr="0041115A" w:rsidTr="002F5FBA">
        <w:trPr>
          <w:trHeight w:val="609"/>
        </w:trPr>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164A" w:rsidRPr="0041115A" w:rsidRDefault="00BF164A" w:rsidP="001119BA">
            <w:pPr>
              <w:autoSpaceDE w:val="0"/>
              <w:autoSpaceDN w:val="0"/>
              <w:adjustRightInd w:val="0"/>
              <w:jc w:val="center"/>
              <w:rPr>
                <w:rFonts w:ascii="Times New Roman" w:hAnsi="Times New Roman"/>
                <w:sz w:val="22"/>
                <w:szCs w:val="22"/>
              </w:rPr>
            </w:pPr>
            <w:r w:rsidRPr="0041115A">
              <w:rPr>
                <w:rFonts w:ascii="Times New Roman" w:hAnsi="Times New Roman"/>
                <w:sz w:val="22"/>
                <w:szCs w:val="22"/>
              </w:rPr>
              <w:t>1 - 20</w:t>
            </w:r>
          </w:p>
        </w:tc>
        <w:tc>
          <w:tcPr>
            <w:tcW w:w="68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164A" w:rsidRPr="0041115A" w:rsidRDefault="00BF164A" w:rsidP="000E53B4">
            <w:pPr>
              <w:autoSpaceDE w:val="0"/>
              <w:autoSpaceDN w:val="0"/>
              <w:adjustRightInd w:val="0"/>
              <w:jc w:val="both"/>
              <w:rPr>
                <w:rFonts w:ascii="Times New Roman" w:hAnsi="Times New Roman"/>
                <w:sz w:val="22"/>
                <w:szCs w:val="22"/>
              </w:rPr>
            </w:pPr>
            <w:r w:rsidRPr="0041115A">
              <w:rPr>
                <w:rFonts w:ascii="Times New Roman" w:hAnsi="Times New Roman"/>
                <w:sz w:val="22"/>
                <w:szCs w:val="22"/>
              </w:rPr>
              <w:t>10(5 - для линий с самонесущими или изолированными проводами, размещенных в границах населенных пунктов)</w:t>
            </w:r>
          </w:p>
        </w:tc>
      </w:tr>
      <w:tr w:rsidR="00BF164A" w:rsidRPr="0041115A" w:rsidTr="002F5FBA">
        <w:trPr>
          <w:trHeight w:val="112"/>
        </w:trPr>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164A" w:rsidRPr="0041115A" w:rsidRDefault="00BF164A" w:rsidP="001119BA">
            <w:pPr>
              <w:autoSpaceDE w:val="0"/>
              <w:autoSpaceDN w:val="0"/>
              <w:adjustRightInd w:val="0"/>
              <w:jc w:val="center"/>
              <w:rPr>
                <w:rFonts w:ascii="Times New Roman" w:hAnsi="Times New Roman"/>
                <w:sz w:val="22"/>
                <w:szCs w:val="22"/>
              </w:rPr>
            </w:pPr>
            <w:r w:rsidRPr="0041115A">
              <w:rPr>
                <w:rFonts w:ascii="Times New Roman" w:hAnsi="Times New Roman"/>
                <w:sz w:val="22"/>
                <w:szCs w:val="22"/>
              </w:rPr>
              <w:t>35</w:t>
            </w:r>
          </w:p>
        </w:tc>
        <w:tc>
          <w:tcPr>
            <w:tcW w:w="68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164A" w:rsidRPr="0041115A" w:rsidRDefault="00BF164A" w:rsidP="001119BA">
            <w:pPr>
              <w:autoSpaceDE w:val="0"/>
              <w:autoSpaceDN w:val="0"/>
              <w:adjustRightInd w:val="0"/>
              <w:jc w:val="center"/>
              <w:rPr>
                <w:rFonts w:ascii="Times New Roman" w:hAnsi="Times New Roman"/>
                <w:sz w:val="22"/>
                <w:szCs w:val="22"/>
              </w:rPr>
            </w:pPr>
            <w:r w:rsidRPr="0041115A">
              <w:rPr>
                <w:rFonts w:ascii="Times New Roman" w:hAnsi="Times New Roman"/>
                <w:sz w:val="22"/>
                <w:szCs w:val="22"/>
              </w:rPr>
              <w:t>15</w:t>
            </w:r>
          </w:p>
        </w:tc>
      </w:tr>
      <w:tr w:rsidR="00BF164A" w:rsidRPr="0041115A" w:rsidTr="002F5FBA">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164A" w:rsidRPr="0041115A" w:rsidRDefault="00BF164A" w:rsidP="001119BA">
            <w:pPr>
              <w:autoSpaceDE w:val="0"/>
              <w:autoSpaceDN w:val="0"/>
              <w:adjustRightInd w:val="0"/>
              <w:jc w:val="center"/>
              <w:rPr>
                <w:rFonts w:ascii="Times New Roman" w:hAnsi="Times New Roman"/>
                <w:sz w:val="22"/>
                <w:szCs w:val="22"/>
              </w:rPr>
            </w:pPr>
            <w:r w:rsidRPr="0041115A">
              <w:rPr>
                <w:rFonts w:ascii="Times New Roman" w:hAnsi="Times New Roman"/>
                <w:sz w:val="22"/>
                <w:szCs w:val="22"/>
              </w:rPr>
              <w:t>110</w:t>
            </w:r>
          </w:p>
        </w:tc>
        <w:tc>
          <w:tcPr>
            <w:tcW w:w="68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164A" w:rsidRPr="0041115A" w:rsidRDefault="00BF164A" w:rsidP="001119BA">
            <w:pPr>
              <w:autoSpaceDE w:val="0"/>
              <w:autoSpaceDN w:val="0"/>
              <w:adjustRightInd w:val="0"/>
              <w:jc w:val="center"/>
              <w:rPr>
                <w:rFonts w:ascii="Times New Roman" w:hAnsi="Times New Roman"/>
                <w:sz w:val="22"/>
                <w:szCs w:val="22"/>
              </w:rPr>
            </w:pPr>
            <w:r w:rsidRPr="0041115A">
              <w:rPr>
                <w:rFonts w:ascii="Times New Roman" w:hAnsi="Times New Roman"/>
                <w:sz w:val="22"/>
                <w:szCs w:val="22"/>
              </w:rPr>
              <w:t>20</w:t>
            </w:r>
          </w:p>
        </w:tc>
      </w:tr>
      <w:tr w:rsidR="00BF164A" w:rsidRPr="0041115A" w:rsidTr="002F5FBA">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164A" w:rsidRPr="0041115A" w:rsidRDefault="00BF164A" w:rsidP="001119BA">
            <w:pPr>
              <w:autoSpaceDE w:val="0"/>
              <w:autoSpaceDN w:val="0"/>
              <w:adjustRightInd w:val="0"/>
              <w:jc w:val="center"/>
              <w:rPr>
                <w:rFonts w:ascii="Times New Roman" w:hAnsi="Times New Roman"/>
                <w:sz w:val="22"/>
                <w:szCs w:val="22"/>
              </w:rPr>
            </w:pPr>
            <w:r w:rsidRPr="0041115A">
              <w:rPr>
                <w:rFonts w:ascii="Times New Roman" w:hAnsi="Times New Roman"/>
                <w:sz w:val="22"/>
                <w:szCs w:val="22"/>
              </w:rPr>
              <w:t>150, 220</w:t>
            </w:r>
          </w:p>
        </w:tc>
        <w:tc>
          <w:tcPr>
            <w:tcW w:w="68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164A" w:rsidRPr="0041115A" w:rsidRDefault="00BF164A" w:rsidP="001119BA">
            <w:pPr>
              <w:autoSpaceDE w:val="0"/>
              <w:autoSpaceDN w:val="0"/>
              <w:adjustRightInd w:val="0"/>
              <w:jc w:val="center"/>
              <w:rPr>
                <w:rFonts w:ascii="Times New Roman" w:hAnsi="Times New Roman"/>
                <w:sz w:val="22"/>
                <w:szCs w:val="22"/>
              </w:rPr>
            </w:pPr>
            <w:r w:rsidRPr="0041115A">
              <w:rPr>
                <w:rFonts w:ascii="Times New Roman" w:hAnsi="Times New Roman"/>
                <w:sz w:val="22"/>
                <w:szCs w:val="22"/>
              </w:rPr>
              <w:t>25</w:t>
            </w:r>
          </w:p>
        </w:tc>
      </w:tr>
      <w:tr w:rsidR="00BF164A" w:rsidRPr="0041115A" w:rsidTr="002F5FBA">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164A" w:rsidRPr="0041115A" w:rsidRDefault="00BF164A" w:rsidP="001119BA">
            <w:pPr>
              <w:autoSpaceDE w:val="0"/>
              <w:autoSpaceDN w:val="0"/>
              <w:adjustRightInd w:val="0"/>
              <w:jc w:val="center"/>
              <w:rPr>
                <w:rFonts w:ascii="Times New Roman" w:hAnsi="Times New Roman"/>
                <w:sz w:val="22"/>
                <w:szCs w:val="22"/>
              </w:rPr>
            </w:pPr>
            <w:r w:rsidRPr="0041115A">
              <w:rPr>
                <w:rFonts w:ascii="Times New Roman" w:hAnsi="Times New Roman"/>
                <w:sz w:val="22"/>
                <w:szCs w:val="22"/>
              </w:rPr>
              <w:t>300, 500, +/-400</w:t>
            </w:r>
          </w:p>
        </w:tc>
        <w:tc>
          <w:tcPr>
            <w:tcW w:w="68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164A" w:rsidRPr="0041115A" w:rsidRDefault="00BF164A" w:rsidP="001119BA">
            <w:pPr>
              <w:autoSpaceDE w:val="0"/>
              <w:autoSpaceDN w:val="0"/>
              <w:adjustRightInd w:val="0"/>
              <w:jc w:val="center"/>
              <w:rPr>
                <w:rFonts w:ascii="Times New Roman" w:hAnsi="Times New Roman"/>
                <w:sz w:val="22"/>
                <w:szCs w:val="22"/>
              </w:rPr>
            </w:pPr>
            <w:r w:rsidRPr="0041115A">
              <w:rPr>
                <w:rFonts w:ascii="Times New Roman" w:hAnsi="Times New Roman"/>
                <w:sz w:val="22"/>
                <w:szCs w:val="22"/>
              </w:rPr>
              <w:t>30</w:t>
            </w:r>
          </w:p>
        </w:tc>
      </w:tr>
      <w:tr w:rsidR="00BF164A" w:rsidRPr="0041115A" w:rsidTr="002F5FBA">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164A" w:rsidRPr="0041115A" w:rsidRDefault="00BF164A" w:rsidP="001119BA">
            <w:pPr>
              <w:autoSpaceDE w:val="0"/>
              <w:autoSpaceDN w:val="0"/>
              <w:adjustRightInd w:val="0"/>
              <w:jc w:val="center"/>
              <w:rPr>
                <w:rFonts w:ascii="Times New Roman" w:hAnsi="Times New Roman"/>
                <w:sz w:val="22"/>
                <w:szCs w:val="22"/>
              </w:rPr>
            </w:pPr>
            <w:r w:rsidRPr="0041115A">
              <w:rPr>
                <w:rFonts w:ascii="Times New Roman" w:hAnsi="Times New Roman"/>
                <w:sz w:val="22"/>
                <w:szCs w:val="22"/>
              </w:rPr>
              <w:t>750,+/-750</w:t>
            </w:r>
          </w:p>
        </w:tc>
        <w:tc>
          <w:tcPr>
            <w:tcW w:w="68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164A" w:rsidRPr="0041115A" w:rsidRDefault="00BF164A" w:rsidP="001119BA">
            <w:pPr>
              <w:autoSpaceDE w:val="0"/>
              <w:autoSpaceDN w:val="0"/>
              <w:adjustRightInd w:val="0"/>
              <w:jc w:val="center"/>
              <w:rPr>
                <w:rFonts w:ascii="Times New Roman" w:hAnsi="Times New Roman"/>
                <w:sz w:val="22"/>
                <w:szCs w:val="22"/>
              </w:rPr>
            </w:pPr>
            <w:r w:rsidRPr="0041115A">
              <w:rPr>
                <w:rFonts w:ascii="Times New Roman" w:hAnsi="Times New Roman"/>
                <w:sz w:val="22"/>
                <w:szCs w:val="22"/>
              </w:rPr>
              <w:t>40</w:t>
            </w:r>
          </w:p>
        </w:tc>
      </w:tr>
      <w:tr w:rsidR="00BF164A" w:rsidRPr="0041115A" w:rsidTr="002F5FBA">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164A" w:rsidRPr="0041115A" w:rsidRDefault="00BF164A" w:rsidP="001119BA">
            <w:pPr>
              <w:autoSpaceDE w:val="0"/>
              <w:autoSpaceDN w:val="0"/>
              <w:adjustRightInd w:val="0"/>
              <w:jc w:val="center"/>
              <w:rPr>
                <w:rFonts w:ascii="Times New Roman" w:hAnsi="Times New Roman"/>
                <w:sz w:val="22"/>
                <w:szCs w:val="22"/>
              </w:rPr>
            </w:pPr>
            <w:r w:rsidRPr="0041115A">
              <w:rPr>
                <w:rFonts w:ascii="Times New Roman" w:hAnsi="Times New Roman"/>
                <w:sz w:val="22"/>
                <w:szCs w:val="22"/>
              </w:rPr>
              <w:t>1150</w:t>
            </w:r>
          </w:p>
        </w:tc>
        <w:tc>
          <w:tcPr>
            <w:tcW w:w="68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164A" w:rsidRPr="0041115A" w:rsidRDefault="00BF164A" w:rsidP="001119BA">
            <w:pPr>
              <w:autoSpaceDE w:val="0"/>
              <w:autoSpaceDN w:val="0"/>
              <w:adjustRightInd w:val="0"/>
              <w:jc w:val="center"/>
              <w:rPr>
                <w:rFonts w:ascii="Times New Roman" w:hAnsi="Times New Roman"/>
                <w:sz w:val="22"/>
                <w:szCs w:val="22"/>
              </w:rPr>
            </w:pPr>
            <w:r w:rsidRPr="0041115A">
              <w:rPr>
                <w:rFonts w:ascii="Times New Roman" w:hAnsi="Times New Roman"/>
                <w:sz w:val="22"/>
                <w:szCs w:val="22"/>
              </w:rPr>
              <w:t>55</w:t>
            </w:r>
          </w:p>
        </w:tc>
      </w:tr>
    </w:tbl>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xml:space="preserve">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w:t>
      </w:r>
      <w:smartTag w:uri="urn:schemas-microsoft-com:office:smarttags" w:element="metricconverter">
        <w:smartTagPr>
          <w:attr w:name="ProductID" w:val="1 метра"/>
        </w:smartTagPr>
        <w:r w:rsidRPr="0041115A">
          <w:rPr>
            <w:rFonts w:ascii="Times New Roman" w:hAnsi="Times New Roman"/>
            <w:sz w:val="24"/>
            <w:szCs w:val="24"/>
          </w:rPr>
          <w:t>1 метра</w:t>
        </w:r>
      </w:smartTag>
      <w:r w:rsidRPr="0041115A">
        <w:rPr>
          <w:rFonts w:ascii="Times New Roman" w:hAnsi="Times New Roman"/>
          <w:sz w:val="24"/>
          <w:szCs w:val="24"/>
        </w:rPr>
        <w:t xml:space="preserve"> (при прохождении кабельных линий напряжением до 1 киловольта в городах под тротуарами - на </w:t>
      </w:r>
      <w:smartTag w:uri="urn:schemas-microsoft-com:office:smarttags" w:element="metricconverter">
        <w:smartTagPr>
          <w:attr w:name="ProductID" w:val="0,6 метра"/>
        </w:smartTagPr>
        <w:r w:rsidRPr="0041115A">
          <w:rPr>
            <w:rFonts w:ascii="Times New Roman" w:hAnsi="Times New Roman"/>
            <w:sz w:val="24"/>
            <w:szCs w:val="24"/>
          </w:rPr>
          <w:t>0,6 метра</w:t>
        </w:r>
      </w:smartTag>
      <w:r w:rsidRPr="0041115A">
        <w:rPr>
          <w:rFonts w:ascii="Times New Roman" w:hAnsi="Times New Roman"/>
          <w:sz w:val="24"/>
          <w:szCs w:val="24"/>
        </w:rPr>
        <w:t xml:space="preserve"> в сторону зданий и сооружений и на </w:t>
      </w:r>
      <w:smartTag w:uri="urn:schemas-microsoft-com:office:smarttags" w:element="metricconverter">
        <w:smartTagPr>
          <w:attr w:name="ProductID" w:val="1 метр"/>
        </w:smartTagPr>
        <w:r w:rsidRPr="0041115A">
          <w:rPr>
            <w:rFonts w:ascii="Times New Roman" w:hAnsi="Times New Roman"/>
            <w:sz w:val="24"/>
            <w:szCs w:val="24"/>
          </w:rPr>
          <w:t>1 метр</w:t>
        </w:r>
      </w:smartTag>
      <w:r w:rsidRPr="0041115A">
        <w:rPr>
          <w:rFonts w:ascii="Times New Roman" w:hAnsi="Times New Roman"/>
          <w:sz w:val="24"/>
          <w:szCs w:val="24"/>
        </w:rPr>
        <w:t xml:space="preserve"> в сторону проезжей части улицы);</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xml:space="preserve">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w:t>
      </w:r>
      <w:smartTag w:uri="urn:schemas-microsoft-com:office:smarttags" w:element="metricconverter">
        <w:smartTagPr>
          <w:attr w:name="ProductID" w:val="100 метров"/>
        </w:smartTagPr>
        <w:r w:rsidRPr="0041115A">
          <w:rPr>
            <w:rFonts w:ascii="Times New Roman" w:hAnsi="Times New Roman"/>
            <w:sz w:val="24"/>
            <w:szCs w:val="24"/>
          </w:rPr>
          <w:t>100 метров</w:t>
        </w:r>
      </w:smartTag>
      <w:r w:rsidRPr="0041115A">
        <w:rPr>
          <w:rFonts w:ascii="Times New Roman" w:hAnsi="Times New Roman"/>
          <w:sz w:val="24"/>
          <w:szCs w:val="24"/>
        </w:rPr>
        <w:t>;</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xml:space="preserve">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водоемов на расстоянии </w:t>
      </w:r>
      <w:smartTag w:uri="urn:schemas-microsoft-com:office:smarttags" w:element="metricconverter">
        <w:smartTagPr>
          <w:attr w:name="ProductID" w:val="100 метров"/>
        </w:smartTagPr>
        <w:r w:rsidRPr="0041115A">
          <w:rPr>
            <w:rFonts w:ascii="Times New Roman" w:hAnsi="Times New Roman"/>
            <w:sz w:val="24"/>
            <w:szCs w:val="24"/>
          </w:rPr>
          <w:t>100 метров</w:t>
        </w:r>
      </w:smartTag>
      <w:r w:rsidRPr="0041115A">
        <w:rPr>
          <w:rFonts w:ascii="Times New Roman" w:hAnsi="Times New Roman"/>
          <w:sz w:val="24"/>
          <w:szCs w:val="24"/>
        </w:rPr>
        <w:t>, для несудоходных водоемов - на расстоянии, предусмотренном для установления охранных зон вдоль воздушных линий электропередачи;</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д)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подпункте "а", применительно к высшему классу напряжения подстанции.</w:t>
      </w:r>
    </w:p>
    <w:p w:rsidR="00BF164A" w:rsidRPr="0041115A" w:rsidRDefault="00BF164A" w:rsidP="00BF164A">
      <w:pPr>
        <w:pStyle w:val="formattext"/>
        <w:shd w:val="clear" w:color="auto" w:fill="FFFFFF"/>
        <w:spacing w:before="0" w:beforeAutospacing="0" w:after="0" w:afterAutospacing="0"/>
        <w:ind w:firstLine="709"/>
        <w:jc w:val="both"/>
        <w:textAlignment w:val="baseline"/>
        <w:rPr>
          <w:spacing w:val="2"/>
        </w:rPr>
      </w:pPr>
      <w:r w:rsidRPr="0041115A">
        <w:t xml:space="preserve">3. Согласно Постановлению Правительства РФ от 20 ноября </w:t>
      </w:r>
      <w:smartTag w:uri="urn:schemas-microsoft-com:office:smarttags" w:element="metricconverter">
        <w:smartTagPr>
          <w:attr w:name="ProductID" w:val="2000 г"/>
        </w:smartTagPr>
        <w:r w:rsidRPr="0041115A">
          <w:t>2000 г</w:t>
        </w:r>
      </w:smartTag>
      <w:r w:rsidRPr="0041115A">
        <w:t>. №878 «Об утверждении правил охраны газораспределительных сетей» д</w:t>
      </w:r>
      <w:r w:rsidRPr="0041115A">
        <w:rPr>
          <w:spacing w:val="2"/>
        </w:rPr>
        <w:t>ля газораспределительных сетей устанавливаются следующие охранные зоны:</w:t>
      </w:r>
    </w:p>
    <w:p w:rsidR="00BF164A" w:rsidRPr="0041115A" w:rsidRDefault="00BF164A" w:rsidP="00BF164A">
      <w:pPr>
        <w:pStyle w:val="formattext"/>
        <w:shd w:val="clear" w:color="auto" w:fill="FFFFFF"/>
        <w:spacing w:before="0" w:beforeAutospacing="0" w:after="0" w:afterAutospacing="0"/>
        <w:ind w:firstLine="709"/>
        <w:jc w:val="both"/>
        <w:textAlignment w:val="baseline"/>
        <w:rPr>
          <w:spacing w:val="2"/>
        </w:rPr>
      </w:pPr>
      <w:r w:rsidRPr="0041115A">
        <w:rPr>
          <w:spacing w:val="2"/>
        </w:rPr>
        <w:t xml:space="preserve">а) вдоль трасс наружных газопроводов - в виде территории, ограниченной условными линиями, проходящими на расстоянии </w:t>
      </w:r>
      <w:smartTag w:uri="urn:schemas-microsoft-com:office:smarttags" w:element="metricconverter">
        <w:smartTagPr>
          <w:attr w:name="ProductID" w:val="2 метров"/>
        </w:smartTagPr>
        <w:r w:rsidRPr="0041115A">
          <w:rPr>
            <w:spacing w:val="2"/>
          </w:rPr>
          <w:t>2 метров</w:t>
        </w:r>
      </w:smartTag>
      <w:r w:rsidRPr="0041115A">
        <w:rPr>
          <w:spacing w:val="2"/>
        </w:rPr>
        <w:t xml:space="preserve"> с каждой стороны газопровода;</w:t>
      </w:r>
    </w:p>
    <w:p w:rsidR="00BF164A" w:rsidRPr="0041115A" w:rsidRDefault="00BF164A" w:rsidP="00BF164A">
      <w:pPr>
        <w:pStyle w:val="formattext"/>
        <w:shd w:val="clear" w:color="auto" w:fill="FFFFFF"/>
        <w:spacing w:before="0" w:beforeAutospacing="0" w:after="0" w:afterAutospacing="0"/>
        <w:ind w:firstLine="709"/>
        <w:jc w:val="both"/>
        <w:textAlignment w:val="baseline"/>
        <w:rPr>
          <w:spacing w:val="2"/>
        </w:rPr>
      </w:pPr>
      <w:r w:rsidRPr="0041115A">
        <w:rPr>
          <w:spacing w:val="2"/>
        </w:rPr>
        <w:t xml:space="preserve">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w:t>
      </w:r>
      <w:smartTag w:uri="urn:schemas-microsoft-com:office:smarttags" w:element="metricconverter">
        <w:smartTagPr>
          <w:attr w:name="ProductID" w:val="3 метров"/>
        </w:smartTagPr>
        <w:r w:rsidRPr="0041115A">
          <w:rPr>
            <w:spacing w:val="2"/>
          </w:rPr>
          <w:t>3 метров</w:t>
        </w:r>
      </w:smartTag>
      <w:r w:rsidRPr="0041115A">
        <w:rPr>
          <w:spacing w:val="2"/>
        </w:rPr>
        <w:t xml:space="preserve"> от газопровода со стороны провода и </w:t>
      </w:r>
      <w:smartTag w:uri="urn:schemas-microsoft-com:office:smarttags" w:element="metricconverter">
        <w:smartTagPr>
          <w:attr w:name="ProductID" w:val="2 метров"/>
        </w:smartTagPr>
        <w:r w:rsidRPr="0041115A">
          <w:rPr>
            <w:spacing w:val="2"/>
          </w:rPr>
          <w:t>2 метров</w:t>
        </w:r>
      </w:smartTag>
      <w:r w:rsidRPr="0041115A">
        <w:rPr>
          <w:spacing w:val="2"/>
        </w:rPr>
        <w:t xml:space="preserve"> - с противоположной стороны;</w:t>
      </w:r>
    </w:p>
    <w:p w:rsidR="00BF164A" w:rsidRPr="0041115A" w:rsidRDefault="00BF164A" w:rsidP="00BF164A">
      <w:pPr>
        <w:pStyle w:val="formattext"/>
        <w:shd w:val="clear" w:color="auto" w:fill="FFFFFF"/>
        <w:spacing w:before="0" w:beforeAutospacing="0" w:after="0" w:afterAutospacing="0"/>
        <w:ind w:firstLine="709"/>
        <w:jc w:val="both"/>
        <w:textAlignment w:val="baseline"/>
        <w:rPr>
          <w:spacing w:val="2"/>
        </w:rPr>
      </w:pPr>
      <w:r w:rsidRPr="0041115A">
        <w:rPr>
          <w:spacing w:val="2"/>
        </w:rPr>
        <w:lastRenderedPageBreak/>
        <w:t xml:space="preserve">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w:t>
      </w:r>
      <w:smartTag w:uri="urn:schemas-microsoft-com:office:smarttags" w:element="metricconverter">
        <w:smartTagPr>
          <w:attr w:name="ProductID" w:val="10 метров"/>
        </w:smartTagPr>
        <w:r w:rsidRPr="0041115A">
          <w:rPr>
            <w:spacing w:val="2"/>
          </w:rPr>
          <w:t>10 метров</w:t>
        </w:r>
      </w:smartTag>
      <w:r w:rsidRPr="0041115A">
        <w:rPr>
          <w:spacing w:val="2"/>
        </w:rPr>
        <w:t xml:space="preserve"> с каждой стороны газопровода;</w:t>
      </w:r>
    </w:p>
    <w:p w:rsidR="00BF164A" w:rsidRPr="0041115A" w:rsidRDefault="00BF164A" w:rsidP="00BF164A">
      <w:pPr>
        <w:pStyle w:val="formattext"/>
        <w:shd w:val="clear" w:color="auto" w:fill="FFFFFF"/>
        <w:spacing w:before="0" w:beforeAutospacing="0" w:after="0" w:afterAutospacing="0"/>
        <w:ind w:firstLine="709"/>
        <w:jc w:val="both"/>
        <w:textAlignment w:val="baseline"/>
        <w:rPr>
          <w:spacing w:val="2"/>
        </w:rPr>
      </w:pPr>
      <w:r w:rsidRPr="0041115A">
        <w:rPr>
          <w:spacing w:val="2"/>
        </w:rPr>
        <w:t xml:space="preserve">г) вокруг отдельно стоящих газорегуляторных пунктов - в виде территории, ограниченной замкнутой линией, проведенной на расстоянии </w:t>
      </w:r>
      <w:smartTag w:uri="urn:schemas-microsoft-com:office:smarttags" w:element="metricconverter">
        <w:smartTagPr>
          <w:attr w:name="ProductID" w:val="10 метров"/>
        </w:smartTagPr>
        <w:r w:rsidRPr="0041115A">
          <w:rPr>
            <w:spacing w:val="2"/>
          </w:rPr>
          <w:t>10 метров</w:t>
        </w:r>
      </w:smartTag>
      <w:r w:rsidRPr="0041115A">
        <w:rPr>
          <w:spacing w:val="2"/>
        </w:rPr>
        <w:t xml:space="preserve"> от границ этих объектов. Для газорегуляторных пунктов, пристроенных к зданиям, охранная зона не регламентируется;</w:t>
      </w:r>
    </w:p>
    <w:p w:rsidR="00BF164A" w:rsidRPr="0041115A" w:rsidRDefault="00BF164A" w:rsidP="00BF164A">
      <w:pPr>
        <w:pStyle w:val="formattext"/>
        <w:shd w:val="clear" w:color="auto" w:fill="FFFFFF"/>
        <w:spacing w:before="0" w:beforeAutospacing="0" w:after="0" w:afterAutospacing="0"/>
        <w:ind w:firstLine="709"/>
        <w:jc w:val="both"/>
        <w:textAlignment w:val="baseline"/>
        <w:rPr>
          <w:spacing w:val="2"/>
        </w:rPr>
      </w:pPr>
      <w:r w:rsidRPr="0041115A">
        <w:rPr>
          <w:spacing w:val="2"/>
        </w:rPr>
        <w:t xml:space="preserve">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w:t>
      </w:r>
      <w:smartTag w:uri="urn:schemas-microsoft-com:office:smarttags" w:element="metricconverter">
        <w:smartTagPr>
          <w:attr w:name="ProductID" w:val="100 м"/>
        </w:smartTagPr>
        <w:r w:rsidRPr="0041115A">
          <w:rPr>
            <w:spacing w:val="2"/>
          </w:rPr>
          <w:t>100 м</w:t>
        </w:r>
      </w:smartTag>
      <w:r w:rsidRPr="0041115A">
        <w:rPr>
          <w:spacing w:val="2"/>
        </w:rPr>
        <w:t xml:space="preserve"> с каждой стороны газопровода;</w:t>
      </w:r>
    </w:p>
    <w:p w:rsidR="00BF164A" w:rsidRPr="0041115A" w:rsidRDefault="00BF164A" w:rsidP="00BF164A">
      <w:pPr>
        <w:pStyle w:val="formattext"/>
        <w:shd w:val="clear" w:color="auto" w:fill="FFFFFF"/>
        <w:spacing w:before="0" w:beforeAutospacing="0" w:after="0" w:afterAutospacing="0"/>
        <w:ind w:firstLine="709"/>
        <w:jc w:val="both"/>
        <w:textAlignment w:val="baseline"/>
        <w:rPr>
          <w:spacing w:val="2"/>
        </w:rPr>
      </w:pPr>
      <w:r w:rsidRPr="0041115A">
        <w:rPr>
          <w:spacing w:val="2"/>
        </w:rPr>
        <w:t xml:space="preserve">е) вдоль трасс межпоселковых газопроводов, проходящих по лесам и древесно-кустарниковой растительности, - в виде просек шириной </w:t>
      </w:r>
      <w:smartTag w:uri="urn:schemas-microsoft-com:office:smarttags" w:element="metricconverter">
        <w:smartTagPr>
          <w:attr w:name="ProductID" w:val="6 метров"/>
        </w:smartTagPr>
        <w:r w:rsidRPr="0041115A">
          <w:rPr>
            <w:spacing w:val="2"/>
          </w:rPr>
          <w:t>6 метров</w:t>
        </w:r>
      </w:smartTag>
      <w:r w:rsidRPr="0041115A">
        <w:rPr>
          <w:spacing w:val="2"/>
        </w:rPr>
        <w:t xml:space="preserve">, по </w:t>
      </w:r>
      <w:smartTag w:uri="urn:schemas-microsoft-com:office:smarttags" w:element="metricconverter">
        <w:smartTagPr>
          <w:attr w:name="ProductID" w:val="3 метра"/>
        </w:smartTagPr>
        <w:r w:rsidRPr="0041115A">
          <w:rPr>
            <w:spacing w:val="2"/>
          </w:rPr>
          <w:t>3 метра</w:t>
        </w:r>
      </w:smartTag>
      <w:r w:rsidRPr="0041115A">
        <w:rPr>
          <w:spacing w:val="2"/>
        </w:rPr>
        <w:t xml:space="preserve">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4. Охранные коридоры автомобильных дорог устанавливаются в соответствии с приказом Министерства транспорта российской Федерации от 13.01.2010 № 4 "Об установлении и использовании придорожных полос автомобильных дорог федерального значения", а также на основании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5. Землепользование и застройка в охранных зонах указанных объектов регламентируется действующим законодательством Российской Федерации, санитарными нормами и правилами.</w:t>
      </w:r>
    </w:p>
    <w:p w:rsidR="00BF164A" w:rsidRPr="0041115A" w:rsidRDefault="00BF164A" w:rsidP="003162CA">
      <w:pPr>
        <w:pStyle w:val="2"/>
        <w:spacing w:after="240"/>
        <w:jc w:val="center"/>
        <w:rPr>
          <w:rFonts w:ascii="Times New Roman" w:hAnsi="Times New Roman"/>
          <w:i w:val="0"/>
        </w:rPr>
      </w:pPr>
      <w:bookmarkStart w:id="48" w:name="_Toc435094719"/>
      <w:r w:rsidRPr="0041115A">
        <w:rPr>
          <w:rFonts w:ascii="Times New Roman" w:hAnsi="Times New Roman"/>
          <w:i w:val="0"/>
        </w:rPr>
        <w:t xml:space="preserve">Статья </w:t>
      </w:r>
      <w:r w:rsidR="00313B63">
        <w:rPr>
          <w:rFonts w:ascii="Times New Roman" w:hAnsi="Times New Roman"/>
          <w:i w:val="0"/>
        </w:rPr>
        <w:t>31</w:t>
      </w:r>
      <w:r w:rsidRPr="0041115A">
        <w:rPr>
          <w:rFonts w:ascii="Times New Roman" w:hAnsi="Times New Roman"/>
          <w:i w:val="0"/>
        </w:rPr>
        <w:t>. Санитарно-защитные зоны</w:t>
      </w:r>
      <w:bookmarkEnd w:id="48"/>
      <w:r w:rsidRPr="0041115A">
        <w:rPr>
          <w:rFonts w:ascii="Times New Roman" w:hAnsi="Times New Roman"/>
          <w:i w:val="0"/>
        </w:rPr>
        <w:t>.</w:t>
      </w:r>
    </w:p>
    <w:p w:rsidR="00BF164A" w:rsidRPr="0041115A" w:rsidRDefault="00BF164A" w:rsidP="00BF164A">
      <w:pPr>
        <w:autoSpaceDE w:val="0"/>
        <w:autoSpaceDN w:val="0"/>
        <w:adjustRightInd w:val="0"/>
        <w:ind w:firstLine="709"/>
        <w:jc w:val="both"/>
        <w:rPr>
          <w:rFonts w:ascii="Times New Roman" w:eastAsia="TimesNewRoman,Bold" w:hAnsi="Times New Roman"/>
          <w:sz w:val="24"/>
          <w:szCs w:val="24"/>
        </w:rPr>
      </w:pPr>
      <w:r w:rsidRPr="0041115A">
        <w:rPr>
          <w:rFonts w:ascii="Times New Roman" w:hAnsi="Times New Roman"/>
          <w:sz w:val="24"/>
          <w:szCs w:val="24"/>
        </w:rPr>
        <w:t>1. В целях ограждения жилой зоны от неблагоприятного влияния промышленных (и/или сельскохозяйственных) предприятий, а также некоторых видов складов, коммунальных и транспортных сооружений устанавливаются санитарно-защитные зоны (далее – ССЗ) таких объектов.</w:t>
      </w:r>
    </w:p>
    <w:p w:rsidR="00BF164A" w:rsidRPr="0041115A" w:rsidRDefault="00BF164A" w:rsidP="00BF164A">
      <w:pPr>
        <w:autoSpaceDE w:val="0"/>
        <w:autoSpaceDN w:val="0"/>
        <w:adjustRightInd w:val="0"/>
        <w:ind w:firstLine="709"/>
        <w:jc w:val="both"/>
        <w:rPr>
          <w:rFonts w:ascii="Times New Roman" w:eastAsia="TimesNewRoman,Bold" w:hAnsi="Times New Roman"/>
          <w:sz w:val="24"/>
          <w:szCs w:val="24"/>
        </w:rPr>
      </w:pPr>
      <w:r w:rsidRPr="0041115A">
        <w:rPr>
          <w:rFonts w:ascii="Times New Roman" w:eastAsia="TimesNewRoman,Bold" w:hAnsi="Times New Roman"/>
          <w:sz w:val="24"/>
          <w:szCs w:val="24"/>
        </w:rPr>
        <w:t xml:space="preserve">2. </w:t>
      </w:r>
      <w:r w:rsidRPr="0041115A">
        <w:rPr>
          <w:rFonts w:ascii="Times New Roman" w:eastAsia="TimesNewRoman" w:hAnsi="Times New Roman"/>
          <w:sz w:val="24"/>
          <w:szCs w:val="24"/>
        </w:rPr>
        <w:t>На территории СЗЗ в соответствии с законодательством Российской Федерации</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 xml:space="preserve">в том числе в соответствии с Федеральным законом от </w:t>
      </w:r>
      <w:r w:rsidRPr="0041115A">
        <w:rPr>
          <w:rFonts w:ascii="Times New Roman" w:eastAsia="TimesNewRoman,Bold" w:hAnsi="Times New Roman"/>
          <w:sz w:val="24"/>
          <w:szCs w:val="24"/>
        </w:rPr>
        <w:t xml:space="preserve">30.03.1999 </w:t>
      </w:r>
      <w:r w:rsidRPr="0041115A">
        <w:rPr>
          <w:rFonts w:ascii="Times New Roman" w:eastAsia="TimesNewRoman" w:hAnsi="Times New Roman"/>
          <w:sz w:val="24"/>
          <w:szCs w:val="24"/>
        </w:rPr>
        <w:t xml:space="preserve">№ </w:t>
      </w:r>
      <w:r w:rsidRPr="0041115A">
        <w:rPr>
          <w:rFonts w:ascii="Times New Roman" w:eastAsia="TimesNewRoman,Bold" w:hAnsi="Times New Roman"/>
          <w:sz w:val="24"/>
          <w:szCs w:val="24"/>
        </w:rPr>
        <w:t>52-</w:t>
      </w:r>
      <w:r w:rsidRPr="0041115A">
        <w:rPr>
          <w:rFonts w:ascii="Times New Roman" w:eastAsia="TimesNewRoman" w:hAnsi="Times New Roman"/>
          <w:sz w:val="24"/>
          <w:szCs w:val="24"/>
        </w:rPr>
        <w:t xml:space="preserve">ФЗ </w:t>
      </w:r>
      <w:r w:rsidRPr="0041115A">
        <w:rPr>
          <w:rFonts w:ascii="Times New Roman" w:eastAsia="TimesNewRoman,Bold" w:hAnsi="Times New Roman"/>
          <w:sz w:val="24"/>
          <w:szCs w:val="24"/>
        </w:rPr>
        <w:t>«</w:t>
      </w:r>
      <w:r w:rsidRPr="0041115A">
        <w:rPr>
          <w:rFonts w:ascii="Times New Roman" w:eastAsia="TimesNewRoman" w:hAnsi="Times New Roman"/>
          <w:sz w:val="24"/>
          <w:szCs w:val="24"/>
        </w:rPr>
        <w:t>О санитарно</w:t>
      </w:r>
      <w:r w:rsidRPr="0041115A">
        <w:rPr>
          <w:rFonts w:ascii="Times New Roman" w:eastAsia="TimesNewRoman,Bold" w:hAnsi="Times New Roman"/>
          <w:sz w:val="24"/>
          <w:szCs w:val="24"/>
        </w:rPr>
        <w:t>-</w:t>
      </w:r>
      <w:r w:rsidRPr="0041115A">
        <w:rPr>
          <w:rFonts w:ascii="Times New Roman" w:eastAsia="TimesNewRoman" w:hAnsi="Times New Roman"/>
          <w:sz w:val="24"/>
          <w:szCs w:val="24"/>
        </w:rPr>
        <w:t>эпидемиологическом благополучии населения</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устанавливается специальный режим использования земельных участков и объектов капитального строительства</w:t>
      </w:r>
      <w:r w:rsidRPr="0041115A">
        <w:rPr>
          <w:rFonts w:ascii="Times New Roman" w:eastAsia="TimesNewRoman,Bold" w:hAnsi="Times New Roman"/>
          <w:sz w:val="24"/>
          <w:szCs w:val="24"/>
        </w:rPr>
        <w:t>.</w:t>
      </w:r>
    </w:p>
    <w:p w:rsidR="00BF164A" w:rsidRPr="0041115A" w:rsidRDefault="00BF164A" w:rsidP="00BF164A">
      <w:pPr>
        <w:autoSpaceDE w:val="0"/>
        <w:autoSpaceDN w:val="0"/>
        <w:adjustRightInd w:val="0"/>
        <w:ind w:firstLine="709"/>
        <w:jc w:val="both"/>
        <w:rPr>
          <w:rFonts w:ascii="Times New Roman" w:hAnsi="Times New Roman"/>
          <w:sz w:val="24"/>
          <w:szCs w:val="24"/>
        </w:rPr>
      </w:pPr>
      <w:r w:rsidRPr="0041115A">
        <w:rPr>
          <w:rFonts w:ascii="Times New Roman" w:eastAsia="TimesNewRoman" w:hAnsi="Times New Roman"/>
          <w:sz w:val="24"/>
          <w:szCs w:val="24"/>
        </w:rPr>
        <w:t xml:space="preserve">Содержание указанного режима определено в соответствии с СанПиН </w:t>
      </w:r>
      <w:r w:rsidRPr="0041115A">
        <w:rPr>
          <w:rFonts w:ascii="Times New Roman" w:eastAsia="TimesNewRoman,Bold" w:hAnsi="Times New Roman"/>
          <w:sz w:val="24"/>
          <w:szCs w:val="24"/>
        </w:rPr>
        <w:t>2.2.1/2.1.1.1200-03 «</w:t>
      </w:r>
      <w:r w:rsidRPr="0041115A">
        <w:rPr>
          <w:rFonts w:ascii="Times New Roman" w:eastAsia="TimesNewRoman" w:hAnsi="Times New Roman"/>
          <w:sz w:val="24"/>
          <w:szCs w:val="24"/>
        </w:rPr>
        <w:t>Санитарно</w:t>
      </w:r>
      <w:r w:rsidRPr="0041115A">
        <w:rPr>
          <w:rFonts w:ascii="Times New Roman" w:eastAsia="TimesNewRoman,Bold" w:hAnsi="Times New Roman"/>
          <w:sz w:val="24"/>
          <w:szCs w:val="24"/>
        </w:rPr>
        <w:t>-</w:t>
      </w:r>
      <w:r w:rsidRPr="0041115A">
        <w:rPr>
          <w:rFonts w:ascii="Times New Roman" w:eastAsia="TimesNewRoman" w:hAnsi="Times New Roman"/>
          <w:sz w:val="24"/>
          <w:szCs w:val="24"/>
        </w:rPr>
        <w:t>защитные зоны и санитарная классификация предприятий</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сооружений и иных объектов</w:t>
      </w:r>
      <w:r w:rsidRPr="0041115A">
        <w:rPr>
          <w:rFonts w:ascii="Times New Roman" w:eastAsia="TimesNewRoman,Bold" w:hAnsi="Times New Roman"/>
          <w:sz w:val="24"/>
          <w:szCs w:val="24"/>
        </w:rPr>
        <w:t>».</w:t>
      </w:r>
    </w:p>
    <w:p w:rsidR="00BF164A" w:rsidRPr="0041115A" w:rsidRDefault="00BF164A" w:rsidP="00BF164A">
      <w:pPr>
        <w:ind w:firstLine="709"/>
        <w:contextualSpacing/>
        <w:jc w:val="both"/>
        <w:rPr>
          <w:rFonts w:ascii="Times New Roman" w:hAnsi="Times New Roman"/>
          <w:sz w:val="24"/>
          <w:szCs w:val="24"/>
        </w:rPr>
      </w:pPr>
      <w:r w:rsidRPr="0041115A">
        <w:rPr>
          <w:rFonts w:ascii="Times New Roman" w:hAnsi="Times New Roman"/>
          <w:sz w:val="24"/>
          <w:szCs w:val="24"/>
        </w:rPr>
        <w:t xml:space="preserve">3. Размеры и границы санитарно-защитных зон определяются в проектах санитарно-защитных зон в соответствии с действующим законодательством, санитарными нормами и правилами в области использования промышленных (и/или сельскохозяйственных) предприятий, складов, коммунальных и транспортных сооружений, которые согласовываются с федеральным органом по надзору в сфере защиты прав потребителей и благополучия человека. </w:t>
      </w:r>
    </w:p>
    <w:p w:rsidR="00BF164A" w:rsidRPr="0041115A" w:rsidRDefault="00BF164A" w:rsidP="00BF164A">
      <w:pPr>
        <w:ind w:firstLine="709"/>
        <w:contextualSpacing/>
        <w:jc w:val="both"/>
        <w:rPr>
          <w:rFonts w:ascii="Times New Roman" w:hAnsi="Times New Roman"/>
          <w:sz w:val="24"/>
          <w:szCs w:val="24"/>
        </w:rPr>
      </w:pPr>
      <w:r w:rsidRPr="0041115A">
        <w:rPr>
          <w:rFonts w:ascii="Times New Roman" w:hAnsi="Times New Roman"/>
          <w:sz w:val="24"/>
          <w:szCs w:val="24"/>
        </w:rPr>
        <w:t>4.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BF164A" w:rsidRPr="0041115A" w:rsidRDefault="00BF164A" w:rsidP="00BF164A">
      <w:pPr>
        <w:ind w:firstLine="709"/>
        <w:contextualSpacing/>
        <w:jc w:val="both"/>
        <w:rPr>
          <w:rFonts w:ascii="Times New Roman" w:hAnsi="Times New Roman"/>
          <w:sz w:val="24"/>
          <w:szCs w:val="24"/>
        </w:rPr>
      </w:pPr>
      <w:r w:rsidRPr="0041115A">
        <w:rPr>
          <w:rFonts w:ascii="Times New Roman" w:hAnsi="Times New Roman"/>
          <w:sz w:val="24"/>
          <w:szCs w:val="24"/>
        </w:rPr>
        <w:t>5.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BF164A" w:rsidRPr="0041115A" w:rsidRDefault="00BF164A" w:rsidP="00BF164A">
      <w:pPr>
        <w:ind w:firstLine="709"/>
        <w:contextualSpacing/>
        <w:jc w:val="both"/>
        <w:rPr>
          <w:rFonts w:ascii="Times New Roman" w:hAnsi="Times New Roman"/>
          <w:sz w:val="24"/>
          <w:szCs w:val="24"/>
        </w:rPr>
      </w:pPr>
      <w:r w:rsidRPr="0041115A">
        <w:rPr>
          <w:rFonts w:ascii="Times New Roman" w:hAnsi="Times New Roman"/>
          <w:sz w:val="24"/>
          <w:szCs w:val="24"/>
        </w:rPr>
        <w:t>6. Допускается размещать в границах санитарно-защитной зоны промышленного объекта или производства:</w:t>
      </w:r>
    </w:p>
    <w:p w:rsidR="00BF164A" w:rsidRPr="0041115A" w:rsidRDefault="00BF164A" w:rsidP="00BF164A">
      <w:pPr>
        <w:ind w:firstLine="709"/>
        <w:contextualSpacing/>
        <w:jc w:val="both"/>
        <w:rPr>
          <w:rFonts w:ascii="Times New Roman" w:hAnsi="Times New Roman"/>
          <w:sz w:val="24"/>
          <w:szCs w:val="24"/>
        </w:rPr>
      </w:pPr>
      <w:r w:rsidRPr="0041115A">
        <w:rPr>
          <w:rFonts w:ascii="Times New Roman" w:hAnsi="Times New Roman"/>
          <w:sz w:val="24"/>
          <w:szCs w:val="24"/>
        </w:rPr>
        <w:lastRenderedPageBreak/>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BF164A" w:rsidRPr="0041115A" w:rsidRDefault="00BF164A" w:rsidP="00BF164A">
      <w:pPr>
        <w:ind w:firstLine="709"/>
        <w:contextualSpacing/>
        <w:jc w:val="both"/>
        <w:rPr>
          <w:rFonts w:ascii="Times New Roman" w:hAnsi="Times New Roman"/>
          <w:sz w:val="24"/>
          <w:szCs w:val="24"/>
        </w:rPr>
      </w:pPr>
      <w:r w:rsidRPr="0041115A">
        <w:rPr>
          <w:rFonts w:ascii="Times New Roman" w:hAnsi="Times New Roman"/>
          <w:sz w:val="24"/>
          <w:szCs w:val="24"/>
        </w:rPr>
        <w:t>7.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w:t>
      </w:r>
    </w:p>
    <w:p w:rsidR="00BF164A" w:rsidRPr="0041115A" w:rsidRDefault="00BF164A" w:rsidP="003162CA">
      <w:pPr>
        <w:pStyle w:val="2"/>
        <w:spacing w:after="240"/>
        <w:jc w:val="center"/>
        <w:rPr>
          <w:rFonts w:ascii="Times New Roman" w:hAnsi="Times New Roman"/>
          <w:i w:val="0"/>
        </w:rPr>
      </w:pPr>
      <w:bookmarkStart w:id="49" w:name="_Toc435094721"/>
      <w:r w:rsidRPr="0041115A">
        <w:rPr>
          <w:rFonts w:ascii="Times New Roman" w:hAnsi="Times New Roman"/>
          <w:i w:val="0"/>
        </w:rPr>
        <w:t>Статья 3</w:t>
      </w:r>
      <w:r w:rsidR="00313B63">
        <w:rPr>
          <w:rFonts w:ascii="Times New Roman" w:hAnsi="Times New Roman"/>
          <w:i w:val="0"/>
        </w:rPr>
        <w:t>2</w:t>
      </w:r>
      <w:r w:rsidRPr="0041115A">
        <w:rPr>
          <w:rFonts w:ascii="Times New Roman" w:hAnsi="Times New Roman"/>
          <w:i w:val="0"/>
        </w:rPr>
        <w:t>. Водоохранные зоны</w:t>
      </w:r>
      <w:bookmarkEnd w:id="49"/>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1. В целях улучшения гидрологического, гидрохимического, гидробиологического, санитарного и экологического состояния водных объектов и благоустройства их прибрежных территорий в соответствии с Водным кодексом РФ, устанавливаются водоохранные зоны и прибрежные защитные полосы.</w:t>
      </w:r>
    </w:p>
    <w:p w:rsidR="00BF164A" w:rsidRPr="0041115A" w:rsidRDefault="00BF164A" w:rsidP="00BF164A">
      <w:pPr>
        <w:ind w:firstLine="709"/>
        <w:jc w:val="both"/>
        <w:rPr>
          <w:rFonts w:ascii="Times New Roman" w:hAnsi="Times New Roman"/>
          <w:spacing w:val="2"/>
          <w:sz w:val="24"/>
          <w:szCs w:val="24"/>
          <w:shd w:val="clear" w:color="auto" w:fill="FFFFFF"/>
        </w:rPr>
      </w:pPr>
      <w:r w:rsidRPr="0041115A">
        <w:rPr>
          <w:rFonts w:ascii="Times New Roman" w:hAnsi="Times New Roman"/>
          <w:sz w:val="24"/>
          <w:szCs w:val="24"/>
        </w:rPr>
        <w:t>2. Водоохранными</w:t>
      </w:r>
      <w:r w:rsidRPr="0041115A">
        <w:rPr>
          <w:rFonts w:ascii="Times New Roman" w:hAnsi="Times New Roman"/>
          <w:spacing w:val="2"/>
          <w:sz w:val="24"/>
          <w:szCs w:val="24"/>
          <w:shd w:val="clear" w:color="auto" w:fill="FFFFFF"/>
        </w:rPr>
        <w:t>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BF164A" w:rsidRPr="0041115A" w:rsidRDefault="00BF164A" w:rsidP="00BF164A">
      <w:pPr>
        <w:pStyle w:val="formattext"/>
        <w:shd w:val="clear" w:color="auto" w:fill="FFFFFF"/>
        <w:spacing w:before="0" w:beforeAutospacing="0" w:after="0" w:afterAutospacing="0"/>
        <w:ind w:firstLine="709"/>
        <w:textAlignment w:val="baseline"/>
        <w:rPr>
          <w:spacing w:val="2"/>
        </w:rPr>
      </w:pPr>
      <w:r w:rsidRPr="0041115A">
        <w:rPr>
          <w:spacing w:val="2"/>
        </w:rPr>
        <w:t>3. Ширина</w:t>
      </w:r>
      <w:r w:rsidRPr="0041115A">
        <w:rPr>
          <w:rStyle w:val="apple-converted-space"/>
          <w:spacing w:val="2"/>
        </w:rPr>
        <w:t>водоохранной</w:t>
      </w:r>
      <w:r w:rsidRPr="0041115A">
        <w:rPr>
          <w:spacing w:val="2"/>
        </w:rPr>
        <w:t xml:space="preserve"> зоны рек или ручьев устанавливается от их истока для рек или ручьев протяженностью:</w:t>
      </w:r>
    </w:p>
    <w:p w:rsidR="00BF164A" w:rsidRPr="0041115A" w:rsidRDefault="00BF164A" w:rsidP="00BF164A">
      <w:pPr>
        <w:pStyle w:val="formattext"/>
        <w:shd w:val="clear" w:color="auto" w:fill="FFFFFF"/>
        <w:spacing w:before="0" w:beforeAutospacing="0" w:after="0" w:afterAutospacing="0"/>
        <w:ind w:firstLine="709"/>
        <w:textAlignment w:val="baseline"/>
        <w:rPr>
          <w:spacing w:val="2"/>
        </w:rPr>
      </w:pPr>
      <w:r w:rsidRPr="0041115A">
        <w:rPr>
          <w:spacing w:val="2"/>
        </w:rPr>
        <w:t>1) до десяти километров - в размере пятидесяти метров;</w:t>
      </w:r>
    </w:p>
    <w:p w:rsidR="00BF164A" w:rsidRPr="0041115A" w:rsidRDefault="00BF164A" w:rsidP="00BF164A">
      <w:pPr>
        <w:pStyle w:val="formattext"/>
        <w:shd w:val="clear" w:color="auto" w:fill="FFFFFF"/>
        <w:spacing w:before="0" w:beforeAutospacing="0" w:after="0" w:afterAutospacing="0"/>
        <w:ind w:firstLine="709"/>
        <w:textAlignment w:val="baseline"/>
        <w:rPr>
          <w:spacing w:val="2"/>
        </w:rPr>
      </w:pPr>
      <w:r w:rsidRPr="0041115A">
        <w:rPr>
          <w:spacing w:val="2"/>
        </w:rPr>
        <w:t>2) от десяти до пятидесяти километров - в размере ста метров;</w:t>
      </w:r>
    </w:p>
    <w:p w:rsidR="00BF164A" w:rsidRPr="0041115A" w:rsidRDefault="00BF164A" w:rsidP="00BF164A">
      <w:pPr>
        <w:pStyle w:val="formattext"/>
        <w:shd w:val="clear" w:color="auto" w:fill="FFFFFF"/>
        <w:spacing w:before="0" w:beforeAutospacing="0" w:after="0" w:afterAutospacing="0"/>
        <w:ind w:firstLine="709"/>
        <w:textAlignment w:val="baseline"/>
        <w:rPr>
          <w:spacing w:val="2"/>
        </w:rPr>
      </w:pPr>
      <w:r w:rsidRPr="0041115A">
        <w:rPr>
          <w:spacing w:val="2"/>
        </w:rPr>
        <w:t>3) от пятидесяти километров и более - в размере двухсот метров.</w:t>
      </w:r>
    </w:p>
    <w:p w:rsidR="00BF164A" w:rsidRPr="0041115A" w:rsidRDefault="00BF164A" w:rsidP="00BF164A">
      <w:pPr>
        <w:ind w:firstLine="709"/>
        <w:jc w:val="both"/>
        <w:rPr>
          <w:rFonts w:ascii="Times New Roman" w:hAnsi="Times New Roman"/>
          <w:spacing w:val="2"/>
          <w:sz w:val="24"/>
          <w:szCs w:val="24"/>
          <w:shd w:val="clear" w:color="auto" w:fill="FFFFFF"/>
        </w:rPr>
      </w:pPr>
      <w:r w:rsidRPr="0041115A">
        <w:rPr>
          <w:rFonts w:ascii="Times New Roman" w:hAnsi="Times New Roman"/>
          <w:spacing w:val="2"/>
          <w:sz w:val="24"/>
          <w:szCs w:val="24"/>
          <w:shd w:val="clear" w:color="auto" w:fill="FFFFFF"/>
        </w:rPr>
        <w:t>5. Для реки, ручья протяженностью менее десяти километров от истока до устья</w:t>
      </w:r>
      <w:r w:rsidRPr="0041115A">
        <w:rPr>
          <w:rStyle w:val="apple-converted-space"/>
          <w:rFonts w:ascii="Times New Roman" w:hAnsi="Times New Roman"/>
          <w:spacing w:val="2"/>
          <w:sz w:val="24"/>
          <w:szCs w:val="24"/>
          <w:shd w:val="clear" w:color="auto" w:fill="FFFFFF"/>
        </w:rPr>
        <w:t>водоохранная</w:t>
      </w:r>
      <w:r w:rsidRPr="0041115A">
        <w:rPr>
          <w:rFonts w:ascii="Times New Roman" w:hAnsi="Times New Roman"/>
          <w:spacing w:val="2"/>
          <w:sz w:val="24"/>
          <w:szCs w:val="24"/>
          <w:shd w:val="clear" w:color="auto" w:fill="FFFFFF"/>
        </w:rPr>
        <w:t xml:space="preserve"> зона совпадает с прибрежной защитной полосой. Радиус</w:t>
      </w:r>
      <w:r w:rsidRPr="0041115A">
        <w:rPr>
          <w:rStyle w:val="apple-converted-space"/>
          <w:rFonts w:ascii="Times New Roman" w:hAnsi="Times New Roman"/>
          <w:spacing w:val="2"/>
          <w:sz w:val="24"/>
          <w:szCs w:val="24"/>
          <w:shd w:val="clear" w:color="auto" w:fill="FFFFFF"/>
        </w:rPr>
        <w:t> </w:t>
      </w:r>
      <w:r w:rsidRPr="0041115A">
        <w:rPr>
          <w:rStyle w:val="apple-converted-space"/>
          <w:rFonts w:ascii="Times New Roman" w:hAnsi="Times New Roman"/>
          <w:spacing w:val="2"/>
          <w:sz w:val="24"/>
          <w:szCs w:val="24"/>
        </w:rPr>
        <w:t>водоохранной</w:t>
      </w:r>
      <w:r w:rsidRPr="0041115A">
        <w:rPr>
          <w:rFonts w:ascii="Times New Roman" w:hAnsi="Times New Roman"/>
          <w:spacing w:val="2"/>
          <w:sz w:val="24"/>
          <w:szCs w:val="24"/>
          <w:shd w:val="clear" w:color="auto" w:fill="FFFFFF"/>
        </w:rPr>
        <w:t xml:space="preserve"> зоны для истоков реки, ручья устанавливается в размере пятидесяти метров.</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pacing w:val="2"/>
          <w:sz w:val="24"/>
          <w:szCs w:val="24"/>
          <w:shd w:val="clear" w:color="auto" w:fill="FFFFFF"/>
        </w:rPr>
        <w:t>4. Ширина</w:t>
      </w:r>
      <w:r w:rsidRPr="0041115A">
        <w:rPr>
          <w:rStyle w:val="apple-converted-space"/>
          <w:rFonts w:ascii="Times New Roman" w:hAnsi="Times New Roman"/>
          <w:spacing w:val="2"/>
          <w:sz w:val="24"/>
          <w:szCs w:val="24"/>
          <w:shd w:val="clear" w:color="auto" w:fill="FFFFFF"/>
        </w:rPr>
        <w:t> </w:t>
      </w:r>
      <w:r w:rsidRPr="0041115A">
        <w:rPr>
          <w:rStyle w:val="apple-converted-space"/>
          <w:rFonts w:ascii="Times New Roman" w:hAnsi="Times New Roman"/>
          <w:spacing w:val="2"/>
          <w:sz w:val="24"/>
          <w:szCs w:val="24"/>
        </w:rPr>
        <w:t>водоохранной</w:t>
      </w:r>
      <w:r w:rsidRPr="0041115A">
        <w:rPr>
          <w:rFonts w:ascii="Times New Roman" w:hAnsi="Times New Roman"/>
          <w:spacing w:val="2"/>
          <w:sz w:val="24"/>
          <w:szCs w:val="24"/>
          <w:shd w:val="clear" w:color="auto" w:fill="FFFFFF"/>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w:t>
      </w:r>
      <w:r w:rsidRPr="0041115A">
        <w:rPr>
          <w:rStyle w:val="apple-converted-space"/>
          <w:rFonts w:ascii="Times New Roman" w:hAnsi="Times New Roman"/>
          <w:spacing w:val="2"/>
          <w:sz w:val="24"/>
          <w:szCs w:val="24"/>
          <w:shd w:val="clear" w:color="auto" w:fill="FFFFFF"/>
        </w:rPr>
        <w:t> </w:t>
      </w:r>
      <w:r w:rsidRPr="0041115A">
        <w:rPr>
          <w:rStyle w:val="apple-converted-space"/>
          <w:rFonts w:ascii="Times New Roman" w:hAnsi="Times New Roman"/>
          <w:spacing w:val="2"/>
          <w:sz w:val="24"/>
          <w:szCs w:val="24"/>
        </w:rPr>
        <w:t>водоохранной</w:t>
      </w:r>
      <w:r w:rsidRPr="0041115A">
        <w:rPr>
          <w:rFonts w:ascii="Times New Roman" w:hAnsi="Times New Roman"/>
          <w:spacing w:val="2"/>
          <w:sz w:val="24"/>
          <w:szCs w:val="24"/>
          <w:shd w:val="clear" w:color="auto" w:fill="FFFFFF"/>
        </w:rPr>
        <w:t xml:space="preserve"> зоны водохранилища, расположенного на водотоке, устанавливается равной ширине</w:t>
      </w:r>
      <w:r w:rsidRPr="0041115A">
        <w:rPr>
          <w:rStyle w:val="apple-converted-space"/>
          <w:rFonts w:ascii="Times New Roman" w:hAnsi="Times New Roman"/>
          <w:spacing w:val="2"/>
          <w:sz w:val="24"/>
          <w:szCs w:val="24"/>
          <w:shd w:val="clear" w:color="auto" w:fill="FFFFFF"/>
        </w:rPr>
        <w:t> </w:t>
      </w:r>
      <w:r w:rsidRPr="0041115A">
        <w:rPr>
          <w:rStyle w:val="apple-converted-space"/>
          <w:rFonts w:ascii="Times New Roman" w:hAnsi="Times New Roman"/>
          <w:spacing w:val="2"/>
          <w:sz w:val="24"/>
          <w:szCs w:val="24"/>
        </w:rPr>
        <w:t>водоохранной</w:t>
      </w:r>
      <w:r w:rsidRPr="0041115A">
        <w:rPr>
          <w:rFonts w:ascii="Times New Roman" w:hAnsi="Times New Roman"/>
          <w:spacing w:val="2"/>
          <w:sz w:val="24"/>
          <w:szCs w:val="24"/>
          <w:shd w:val="clear" w:color="auto" w:fill="FFFFFF"/>
        </w:rPr>
        <w:t xml:space="preserve"> зоны этого водотока</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5. В границах водоохранных зон запрещаются: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1) использование сточных вод в целях регулирования плодородия почв;</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3) осуществление авиационных мер по борьбе с вредными организмами;</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xml:space="preserve">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w:t>
      </w:r>
      <w:r w:rsidRPr="0041115A">
        <w:rPr>
          <w:rFonts w:ascii="Times New Roman" w:hAnsi="Times New Roman"/>
          <w:sz w:val="24"/>
          <w:szCs w:val="24"/>
        </w:rPr>
        <w:lastRenderedPageBreak/>
        <w:t>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6) размещение специализированных хранилищ пестицидов и агрохимикатов, применение пестицидов и агрохимикатов;</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7) сброс сточных, в том числе дренажных, вод;</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21.02.1992 № 2395-1 "О недрах").</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4.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1) централизованные системы водоотведения (канализации), централизованные ливневые системы водоотведения;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5. В границах прибрежных защитных полос наряду с установленными частью 3 настоящей статьи ограничениями запрещаются: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1) распашка земель;</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2) размещение отвалов размываемых грунтов;</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3) выпас сельскохозяйственных животных и организация для них летних лагерей, ванн.</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6.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Постановлением Правительства Российской Федерации от 10.01.2009 № 17 "Об утверждении Правил установления на местности границ водоохранных зон и границ прибрежных защитных полос водных объектов".</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xml:space="preserve">7.В лесах, расположенных в водоохранных зонах, запрещаются: </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1) проведение сплошных рубок лесных насаждений, за исключением случаев, установленных Лесным кодексом Российской Федерации;</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2) использование токсичных химических препаратов для охраны и защиты лесов, в том числе в научных целях;</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3) ведение сельского хозяйства, за исключением сенокошения и пчеловодства;</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4) создание и эксплуатация лесных плантаций;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lastRenderedPageBreak/>
        <w:t>5) размещение объектов капитального строительства, за исключением линейных объектов, гидротехнических сооружений и объектов, связанных с выполнением работ по геологическому изучению и разработкой месторождений углеводородного сырья.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Особенности использования, охраны, защиты, воспроизводства лесов, расположенных в водоохранных зонах, устанавливаются уполномоченным федеральным органом исполнительной власти.</w:t>
      </w:r>
    </w:p>
    <w:p w:rsidR="00BF164A" w:rsidRPr="0041115A" w:rsidRDefault="00BF164A" w:rsidP="003162CA">
      <w:pPr>
        <w:pStyle w:val="2"/>
        <w:spacing w:after="240"/>
        <w:jc w:val="center"/>
        <w:rPr>
          <w:rFonts w:ascii="Times New Roman" w:hAnsi="Times New Roman"/>
          <w:i w:val="0"/>
        </w:rPr>
      </w:pPr>
      <w:bookmarkStart w:id="50" w:name="_Toc435094722"/>
      <w:r w:rsidRPr="0041115A">
        <w:rPr>
          <w:rFonts w:ascii="Times New Roman" w:hAnsi="Times New Roman"/>
          <w:i w:val="0"/>
        </w:rPr>
        <w:t>Статья 3</w:t>
      </w:r>
      <w:r w:rsidR="00313B63">
        <w:rPr>
          <w:rFonts w:ascii="Times New Roman" w:hAnsi="Times New Roman"/>
          <w:i w:val="0"/>
        </w:rPr>
        <w:t>3</w:t>
      </w:r>
      <w:r w:rsidRPr="0041115A">
        <w:rPr>
          <w:rFonts w:ascii="Times New Roman" w:hAnsi="Times New Roman"/>
          <w:i w:val="0"/>
        </w:rPr>
        <w:t>. Зоны санитарной охраны источников питьевого водоснабжения</w:t>
      </w:r>
      <w:bookmarkEnd w:id="50"/>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xml:space="preserve">Основной целью создания и обеспечения режима в зоне санитарной охраны источников питьевого водоснабжения (далее – ЗСО) является санитарная охрана от загрязнения источников водоснабжения и водопроводных сооружений, а также территорий, на которых они расположены. </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xml:space="preserve">В соответствии с СанПиН 2.1.4.1110-02 «Зоны санитарной охраны источников водоснабжения и водопроводов питьевого назначения» </w:t>
      </w:r>
      <w:r w:rsidRPr="0041115A">
        <w:rPr>
          <w:rFonts w:ascii="Times New Roman" w:hAnsi="Times New Roman"/>
          <w:spacing w:val="2"/>
          <w:sz w:val="24"/>
          <w:szCs w:val="24"/>
          <w:shd w:val="clear" w:color="auto" w:fill="FFFFFF"/>
        </w:rPr>
        <w:t>ЗСО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BF164A" w:rsidRPr="0041115A" w:rsidRDefault="00BF164A" w:rsidP="00BF164A">
      <w:pPr>
        <w:pStyle w:val="a4"/>
        <w:ind w:firstLine="709"/>
        <w:rPr>
          <w:rFonts w:ascii="Times New Roman" w:hAnsi="Times New Roman" w:cs="Times New Roman"/>
          <w:sz w:val="24"/>
          <w:szCs w:val="24"/>
        </w:rPr>
      </w:pPr>
      <w:r w:rsidRPr="0041115A">
        <w:rPr>
          <w:rFonts w:ascii="Times New Roman" w:hAnsi="Times New Roman" w:cs="Times New Roman"/>
          <w:sz w:val="24"/>
          <w:szCs w:val="24"/>
        </w:rPr>
        <w:t xml:space="preserve">Граница первого пояса устанавливается на расстоянии не менее </w:t>
      </w:r>
      <w:smartTag w:uri="urn:schemas-microsoft-com:office:smarttags" w:element="metricconverter">
        <w:smartTagPr>
          <w:attr w:name="ProductID" w:val="30 м"/>
        </w:smartTagPr>
        <w:r w:rsidRPr="0041115A">
          <w:rPr>
            <w:rFonts w:ascii="Times New Roman" w:hAnsi="Times New Roman" w:cs="Times New Roman"/>
            <w:sz w:val="24"/>
            <w:szCs w:val="24"/>
          </w:rPr>
          <w:t>30 м</w:t>
        </w:r>
      </w:smartTag>
      <w:r w:rsidRPr="0041115A">
        <w:rPr>
          <w:rFonts w:ascii="Times New Roman" w:hAnsi="Times New Roman" w:cs="Times New Roman"/>
          <w:sz w:val="24"/>
          <w:szCs w:val="24"/>
        </w:rPr>
        <w:t xml:space="preserve"> от водозабора - при использовании защищенных подземных вод и на расстоянии не менее </w:t>
      </w:r>
      <w:smartTag w:uri="urn:schemas-microsoft-com:office:smarttags" w:element="metricconverter">
        <w:smartTagPr>
          <w:attr w:name="ProductID" w:val="50 м"/>
        </w:smartTagPr>
        <w:r w:rsidRPr="0041115A">
          <w:rPr>
            <w:rFonts w:ascii="Times New Roman" w:hAnsi="Times New Roman" w:cs="Times New Roman"/>
            <w:sz w:val="24"/>
            <w:szCs w:val="24"/>
          </w:rPr>
          <w:t>50 м</w:t>
        </w:r>
      </w:smartTag>
      <w:r w:rsidRPr="0041115A">
        <w:rPr>
          <w:rFonts w:ascii="Times New Roman" w:hAnsi="Times New Roman" w:cs="Times New Roman"/>
          <w:sz w:val="24"/>
          <w:szCs w:val="24"/>
        </w:rPr>
        <w:t xml:space="preserve"> - при использовании недостаточно защищенных подземных вод.</w:t>
      </w:r>
    </w:p>
    <w:p w:rsidR="00BF164A" w:rsidRPr="0041115A" w:rsidRDefault="00BF164A" w:rsidP="00BF164A">
      <w:pPr>
        <w:pStyle w:val="a4"/>
        <w:spacing w:before="0" w:after="0"/>
        <w:ind w:firstLine="709"/>
        <w:rPr>
          <w:rFonts w:ascii="Times New Roman" w:hAnsi="Times New Roman" w:cs="Times New Roman"/>
          <w:sz w:val="24"/>
          <w:szCs w:val="24"/>
        </w:rPr>
      </w:pPr>
      <w:r w:rsidRPr="0041115A">
        <w:rPr>
          <w:rFonts w:ascii="Times New Roman" w:hAnsi="Times New Roman" w:cs="Times New Roman"/>
          <w:sz w:val="24"/>
          <w:szCs w:val="24"/>
        </w:rPr>
        <w:t xml:space="preserve">Граница первого пояса ЗСО группы подземных водозаборов должна находиться на расстоянии не менее 30 и </w:t>
      </w:r>
      <w:smartTag w:uri="urn:schemas-microsoft-com:office:smarttags" w:element="metricconverter">
        <w:smartTagPr>
          <w:attr w:name="ProductID" w:val="50 м"/>
        </w:smartTagPr>
        <w:r w:rsidRPr="0041115A">
          <w:rPr>
            <w:rFonts w:ascii="Times New Roman" w:hAnsi="Times New Roman" w:cs="Times New Roman"/>
            <w:sz w:val="24"/>
            <w:szCs w:val="24"/>
          </w:rPr>
          <w:t>50 м</w:t>
        </w:r>
      </w:smartTag>
      <w:r w:rsidRPr="0041115A">
        <w:rPr>
          <w:rFonts w:ascii="Times New Roman" w:hAnsi="Times New Roman" w:cs="Times New Roman"/>
          <w:sz w:val="24"/>
          <w:szCs w:val="24"/>
        </w:rPr>
        <w:t xml:space="preserve"> от крайних скважин.</w:t>
      </w:r>
    </w:p>
    <w:p w:rsidR="00BF164A" w:rsidRPr="0041115A" w:rsidRDefault="00BF164A" w:rsidP="00BF164A">
      <w:pPr>
        <w:pStyle w:val="a4"/>
        <w:spacing w:before="0" w:after="0"/>
        <w:ind w:firstLine="709"/>
        <w:rPr>
          <w:rFonts w:ascii="Times New Roman" w:hAnsi="Times New Roman" w:cs="Times New Roman"/>
          <w:sz w:val="24"/>
          <w:szCs w:val="24"/>
        </w:rPr>
      </w:pPr>
      <w:r w:rsidRPr="0041115A">
        <w:rPr>
          <w:rFonts w:ascii="Times New Roman" w:hAnsi="Times New Roman" w:cs="Times New Roman"/>
          <w:sz w:val="24"/>
          <w:szCs w:val="24"/>
        </w:rPr>
        <w:t>Определение границ второго и третьего поясов ЗСО</w:t>
      </w:r>
      <w:r w:rsidRPr="0041115A">
        <w:rPr>
          <w:rStyle w:val="apple-converted-space"/>
          <w:rFonts w:ascii="Times New Roman" w:hAnsi="Times New Roman" w:cs="Times New Roman"/>
          <w:b/>
          <w:bCs/>
          <w:sz w:val="24"/>
          <w:szCs w:val="24"/>
        </w:rPr>
        <w:t> </w:t>
      </w:r>
      <w:r w:rsidRPr="0041115A">
        <w:rPr>
          <w:rFonts w:ascii="Times New Roman" w:hAnsi="Times New Roman" w:cs="Times New Roman"/>
          <w:sz w:val="24"/>
          <w:szCs w:val="24"/>
        </w:rPr>
        <w:t>подземных источников водоснабжения для различных гидрогеологических условий проводится в соответствии с методиками гидрогеологических расчетов.</w:t>
      </w:r>
    </w:p>
    <w:p w:rsidR="00BF164A" w:rsidRPr="0041115A" w:rsidRDefault="00BF164A" w:rsidP="00BF164A">
      <w:pPr>
        <w:pStyle w:val="a4"/>
        <w:spacing w:before="0" w:after="0"/>
        <w:ind w:firstLine="709"/>
        <w:rPr>
          <w:rFonts w:ascii="Times New Roman" w:hAnsi="Times New Roman" w:cs="Times New Roman"/>
          <w:sz w:val="24"/>
          <w:szCs w:val="24"/>
        </w:rPr>
      </w:pPr>
      <w:r w:rsidRPr="0041115A">
        <w:rPr>
          <w:rFonts w:ascii="Times New Roman" w:hAnsi="Times New Roman" w:cs="Times New Roman"/>
          <w:sz w:val="24"/>
          <w:szCs w:val="24"/>
        </w:rPr>
        <w:t xml:space="preserve"> В 1 поясе зоны санитарной охраны не допускается: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посадка высокоствольных деревьев;</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все виды строительства, не имеющие непосредственного отношения к эксплуатации, реконструкции и расширению водопроводных сооружений;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прокладка трубопроводов различного назначения;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размещение жилых и хозяйственно-бытовых зданий;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проживание людей;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применение ядохимикатов и удобрений.</w:t>
      </w:r>
    </w:p>
    <w:p w:rsidR="00BF164A" w:rsidRPr="0041115A" w:rsidRDefault="00BF164A" w:rsidP="003162CA">
      <w:pPr>
        <w:pStyle w:val="2"/>
        <w:spacing w:after="240"/>
        <w:jc w:val="center"/>
        <w:rPr>
          <w:rFonts w:ascii="Times New Roman" w:hAnsi="Times New Roman"/>
          <w:i w:val="0"/>
        </w:rPr>
      </w:pPr>
      <w:r w:rsidRPr="0041115A">
        <w:rPr>
          <w:rFonts w:ascii="Times New Roman" w:hAnsi="Times New Roman"/>
          <w:i w:val="0"/>
        </w:rPr>
        <w:t>Статья 3</w:t>
      </w:r>
      <w:r w:rsidR="00313B63">
        <w:rPr>
          <w:rFonts w:ascii="Times New Roman" w:hAnsi="Times New Roman"/>
          <w:i w:val="0"/>
        </w:rPr>
        <w:t>4</w:t>
      </w:r>
      <w:r w:rsidRPr="0041115A">
        <w:rPr>
          <w:rFonts w:ascii="Times New Roman" w:hAnsi="Times New Roman"/>
          <w:i w:val="0"/>
        </w:rPr>
        <w:t>. Зоны охраны объектов культурного наследия (памятников истории и культуры) народов Российской Федерации</w:t>
      </w:r>
    </w:p>
    <w:p w:rsidR="00BF164A" w:rsidRPr="0041115A" w:rsidRDefault="00BF164A" w:rsidP="00BF164A">
      <w:pPr>
        <w:pStyle w:val="a4"/>
        <w:numPr>
          <w:ilvl w:val="0"/>
          <w:numId w:val="27"/>
        </w:numPr>
        <w:ind w:left="142" w:firstLine="774"/>
        <w:rPr>
          <w:rFonts w:ascii="Times New Roman" w:hAnsi="Times New Roman" w:cs="Times New Roman"/>
          <w:sz w:val="24"/>
          <w:szCs w:val="24"/>
        </w:rPr>
      </w:pPr>
      <w:r w:rsidRPr="0041115A">
        <w:rPr>
          <w:rFonts w:ascii="Times New Roman" w:hAnsi="Times New Roman" w:cs="Times New Roman"/>
          <w:sz w:val="24"/>
          <w:szCs w:val="24"/>
        </w:rPr>
        <w:t>В целях обеспечения сохранности объекта культурного наследия в его исторической среде на сопряженной с ним территории в соответствии с Федеральным законом от 25.06.2002 № 73-Ф3"0б объектах культурного наследия (памятниках истории и культуры) народов Российской Федерации"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BF164A" w:rsidRPr="0041115A" w:rsidRDefault="00BF164A" w:rsidP="00BF164A">
      <w:pPr>
        <w:pStyle w:val="a4"/>
        <w:ind w:firstLine="709"/>
        <w:rPr>
          <w:rFonts w:ascii="Times New Roman" w:hAnsi="Times New Roman" w:cs="Times New Roman"/>
          <w:sz w:val="24"/>
          <w:szCs w:val="24"/>
        </w:rPr>
      </w:pPr>
      <w:r w:rsidRPr="0041115A">
        <w:rPr>
          <w:rFonts w:ascii="Times New Roman" w:hAnsi="Times New Roman" w:cs="Times New Roman"/>
          <w:sz w:val="24"/>
          <w:szCs w:val="24"/>
        </w:rPr>
        <w:t>Необходимый состав зон охраны объекта культурного наследия определяется проектом зон охраны объекта культурного наследия.</w:t>
      </w:r>
    </w:p>
    <w:p w:rsidR="00BF164A" w:rsidRPr="0041115A" w:rsidRDefault="00BF164A" w:rsidP="00BF164A">
      <w:pPr>
        <w:pStyle w:val="a4"/>
        <w:ind w:firstLine="709"/>
        <w:rPr>
          <w:rFonts w:ascii="Times New Roman" w:hAnsi="Times New Roman" w:cs="Times New Roman"/>
          <w:sz w:val="24"/>
          <w:szCs w:val="24"/>
        </w:rPr>
      </w:pPr>
      <w:r w:rsidRPr="0041115A">
        <w:rPr>
          <w:rFonts w:ascii="Times New Roman" w:hAnsi="Times New Roman" w:cs="Times New Roman"/>
          <w:sz w:val="24"/>
          <w:szCs w:val="24"/>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BF164A" w:rsidRPr="0041115A" w:rsidRDefault="00BF164A" w:rsidP="00BF164A">
      <w:pPr>
        <w:pStyle w:val="a4"/>
        <w:ind w:firstLine="709"/>
        <w:rPr>
          <w:rFonts w:ascii="Times New Roman" w:hAnsi="Times New Roman" w:cs="Times New Roman"/>
          <w:sz w:val="24"/>
          <w:szCs w:val="24"/>
        </w:rPr>
      </w:pPr>
      <w:r w:rsidRPr="0041115A">
        <w:rPr>
          <w:rFonts w:ascii="Times New Roman" w:hAnsi="Times New Roman" w:cs="Times New Roman"/>
          <w:sz w:val="24"/>
          <w:szCs w:val="24"/>
        </w:rPr>
        <w:t>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BF164A" w:rsidRPr="0041115A" w:rsidRDefault="00BF164A" w:rsidP="00BF164A">
      <w:pPr>
        <w:pStyle w:val="a4"/>
        <w:ind w:firstLine="709"/>
        <w:rPr>
          <w:rFonts w:ascii="Times New Roman" w:hAnsi="Times New Roman" w:cs="Times New Roman"/>
          <w:sz w:val="24"/>
          <w:szCs w:val="24"/>
        </w:rPr>
      </w:pPr>
      <w:r w:rsidRPr="0041115A">
        <w:rPr>
          <w:rFonts w:ascii="Times New Roman" w:hAnsi="Times New Roman" w:cs="Times New Roman"/>
          <w:sz w:val="24"/>
          <w:szCs w:val="24"/>
        </w:rPr>
        <w:t>Требование об установлении зон охраны объекта культурного наследия к выявленному объекту культурного наследия не предъявляется.</w:t>
      </w:r>
    </w:p>
    <w:p w:rsidR="00BF164A" w:rsidRPr="0041115A" w:rsidRDefault="00BF164A" w:rsidP="00BF164A">
      <w:pPr>
        <w:pStyle w:val="a4"/>
        <w:ind w:firstLine="709"/>
        <w:rPr>
          <w:rFonts w:ascii="Times New Roman" w:hAnsi="Times New Roman" w:cs="Times New Roman"/>
          <w:sz w:val="24"/>
          <w:szCs w:val="24"/>
        </w:rPr>
      </w:pPr>
      <w:r w:rsidRPr="0041115A">
        <w:rPr>
          <w:rFonts w:ascii="Times New Roman" w:hAnsi="Times New Roman" w:cs="Times New Roman"/>
          <w:sz w:val="24"/>
          <w:szCs w:val="24"/>
        </w:rPr>
        <w:lastRenderedPageBreak/>
        <w:t>Границы зон охраны объектов культурного наследия, в том числе границы объединенной зоны охраны объектов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уполномоченным органом государственной власти Нижегородской области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Нижегородской области.</w:t>
      </w:r>
    </w:p>
    <w:p w:rsidR="00BF164A" w:rsidRPr="0041115A" w:rsidRDefault="00BF164A" w:rsidP="00BF164A">
      <w:pPr>
        <w:pStyle w:val="a4"/>
        <w:numPr>
          <w:ilvl w:val="0"/>
          <w:numId w:val="27"/>
        </w:numPr>
        <w:ind w:left="142" w:firstLine="774"/>
        <w:rPr>
          <w:rFonts w:ascii="Times New Roman" w:hAnsi="Times New Roman" w:cs="Times New Roman"/>
          <w:sz w:val="24"/>
          <w:szCs w:val="24"/>
        </w:rPr>
      </w:pPr>
      <w:r w:rsidRPr="0041115A">
        <w:rPr>
          <w:rFonts w:ascii="Times New Roman" w:hAnsi="Times New Roman" w:cs="Times New Roman"/>
          <w:sz w:val="24"/>
          <w:szCs w:val="24"/>
        </w:rPr>
        <w:t>Установление на местности границ зон охраны объекта культурного наследия, объединенной зоны охраны объектов культурного наследия, требования к режимам использования земель и общие принципы установления требований к градостроительным регламентам в границах территорий данных зон, осуществляется в порядке, установленном Постановлением Правительства Российской Федерации.</w:t>
      </w:r>
    </w:p>
    <w:p w:rsidR="00BF164A" w:rsidRPr="0041115A" w:rsidRDefault="00BF164A" w:rsidP="002733B8">
      <w:pPr>
        <w:pStyle w:val="1"/>
        <w:spacing w:afterLines="240" w:after="576"/>
        <w:jc w:val="center"/>
        <w:rPr>
          <w:rFonts w:ascii="Times New Roman" w:hAnsi="Times New Roman"/>
          <w:sz w:val="40"/>
          <w:szCs w:val="40"/>
        </w:rPr>
      </w:pPr>
      <w:r w:rsidRPr="0041115A">
        <w:rPr>
          <w:rFonts w:ascii="Times New Roman" w:hAnsi="Times New Roman"/>
          <w:sz w:val="40"/>
          <w:szCs w:val="40"/>
        </w:rPr>
        <w:br w:type="page"/>
      </w:r>
      <w:r w:rsidRPr="0041115A">
        <w:rPr>
          <w:rFonts w:ascii="Times New Roman" w:hAnsi="Times New Roman"/>
          <w:sz w:val="40"/>
          <w:szCs w:val="40"/>
        </w:rPr>
        <w:lastRenderedPageBreak/>
        <w:t>ЧАСТЬ III. </w:t>
      </w:r>
      <w:r w:rsidRPr="0041115A">
        <w:rPr>
          <w:rFonts w:ascii="Times New Roman" w:hAnsi="Times New Roman"/>
          <w:sz w:val="40"/>
          <w:szCs w:val="40"/>
        </w:rPr>
        <w:br/>
        <w:t>ГРАДОСТРОИТЕЛЬНЫЕ РЕГЛАМЕНТЫ</w:t>
      </w:r>
      <w:bookmarkEnd w:id="45"/>
      <w:r w:rsidRPr="0041115A">
        <w:rPr>
          <w:rFonts w:ascii="Times New Roman" w:hAnsi="Times New Roman"/>
          <w:sz w:val="40"/>
          <w:szCs w:val="40"/>
        </w:rPr>
        <w:t>.</w:t>
      </w:r>
      <w:bookmarkEnd w:id="46"/>
    </w:p>
    <w:p w:rsidR="00BF164A" w:rsidRPr="0041115A" w:rsidRDefault="00BF164A" w:rsidP="003162CA">
      <w:pPr>
        <w:pStyle w:val="2"/>
        <w:spacing w:after="240" w:line="0" w:lineRule="atLeast"/>
        <w:jc w:val="center"/>
        <w:rPr>
          <w:rFonts w:ascii="Times New Roman" w:hAnsi="Times New Roman"/>
          <w:i w:val="0"/>
        </w:rPr>
      </w:pPr>
      <w:bookmarkStart w:id="51" w:name="_Toc257821130"/>
      <w:bookmarkStart w:id="52" w:name="_Toc292374662"/>
      <w:r w:rsidRPr="0041115A">
        <w:rPr>
          <w:rFonts w:ascii="Times New Roman" w:hAnsi="Times New Roman"/>
          <w:i w:val="0"/>
        </w:rPr>
        <w:t>Статья </w:t>
      </w:r>
      <w:r w:rsidR="00313B63">
        <w:rPr>
          <w:rFonts w:ascii="Times New Roman" w:hAnsi="Times New Roman"/>
          <w:i w:val="0"/>
        </w:rPr>
        <w:t>35</w:t>
      </w:r>
      <w:r w:rsidRPr="0041115A">
        <w:rPr>
          <w:rFonts w:ascii="Times New Roman" w:hAnsi="Times New Roman"/>
          <w:i w:val="0"/>
        </w:rPr>
        <w:t>. </w:t>
      </w:r>
      <w:bookmarkEnd w:id="51"/>
      <w:r w:rsidRPr="0041115A">
        <w:rPr>
          <w:rFonts w:ascii="Times New Roman" w:hAnsi="Times New Roman"/>
          <w:i w:val="0"/>
        </w:rPr>
        <w:t>Порядок установления градостроительных регламентов.</w:t>
      </w:r>
      <w:bookmarkEnd w:id="52"/>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1. 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строений, сооружений.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2.Градостроительный регламент установлен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xml:space="preserve"> 3.Градостроительные регламенты установлены с учетом:</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-фактического использования земельных участков и объектов капитального строительства в границах территориальной зоны;</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функциональных зон и характеристик их планируемого развития, определенных документами территориального планирования сельского поселения;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-видов территориальных зон;</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-требований охраны объектов культурного наследия, а также особо охраняемых природных территорий и иных природных объектов.</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4. Действие установленных настоящими Правилами градостроительных регламентов распространяется в равной мере на все земельные участки и объекты капитального строительства, расположенные в пределах границ территориальных зон, установленных на карте градостроительного зонирования муниципального образования рабочий поселок Красные Баки Краснобаковского района Нижегородской области.</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5.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6. Градостроительные регламенты обязательны для исполнения правообладателями земельных участков и объектов капитального строительства независимо от форм собственности и иных прав на такие объекты недвижимого имущества, иными физическими и юридическими лицами в случаях, установленных настоящими Правилами, органами государственной власти, органами местного самоуправления при осуществлении планировки территории, архитектурно-строительного проектирования, строительства, реконструкции, эксплуатации объектов капитального строительства и иных действий, связанных с осуществлением градостроительной деятельности и земельными отношениями на территории муниципального образования рабочий поселок Красные Баки Краснобаковского муниципального района Нижегородской области.</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7. Действие градостроительного регламента не распространяется на земельные участки:</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а)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б) в границах территорий памятников или ансамблей, которые являются вновь выявленными объектами культурного наследия;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в) в границах территорий общего пользования;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г) предназначенные для размещения и (или) занятые линейными объектами;</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д) предоставленные для добычи полезных ископаемых.</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lastRenderedPageBreak/>
        <w:t>Решения о режиме содержания, параметрах реставрации, консервации, воссоздания, ремонта и приспособлении объектов культурного наследия принимаются в порядке, установленном законодательством Российской Федерации об охране объектов культурного наследия.</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8.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BF164A" w:rsidRPr="0041115A" w:rsidRDefault="00BF164A" w:rsidP="003162CA">
      <w:pPr>
        <w:pStyle w:val="2"/>
        <w:spacing w:after="240" w:line="0" w:lineRule="atLeast"/>
        <w:jc w:val="center"/>
        <w:rPr>
          <w:rFonts w:ascii="Times New Roman" w:hAnsi="Times New Roman"/>
          <w:i w:val="0"/>
        </w:rPr>
      </w:pPr>
      <w:bookmarkStart w:id="53" w:name="_Toc257821131"/>
      <w:bookmarkStart w:id="54" w:name="_Toc292374663"/>
      <w:r w:rsidRPr="0041115A">
        <w:rPr>
          <w:rFonts w:ascii="Times New Roman" w:hAnsi="Times New Roman"/>
          <w:i w:val="0"/>
        </w:rPr>
        <w:t>Статья </w:t>
      </w:r>
      <w:r w:rsidR="00313B63">
        <w:rPr>
          <w:rFonts w:ascii="Times New Roman" w:hAnsi="Times New Roman"/>
          <w:i w:val="0"/>
        </w:rPr>
        <w:t>36</w:t>
      </w:r>
      <w:r w:rsidRPr="0041115A">
        <w:rPr>
          <w:rFonts w:ascii="Times New Roman" w:hAnsi="Times New Roman"/>
          <w:i w:val="0"/>
        </w:rPr>
        <w:t>. </w:t>
      </w:r>
      <w:bookmarkEnd w:id="53"/>
      <w:r w:rsidRPr="0041115A">
        <w:rPr>
          <w:rFonts w:ascii="Times New Roman" w:hAnsi="Times New Roman"/>
          <w:i w:val="0"/>
        </w:rPr>
        <w:t>Состав градостроительных регламентов.</w:t>
      </w:r>
      <w:bookmarkEnd w:id="54"/>
    </w:p>
    <w:p w:rsidR="00BF164A" w:rsidRPr="0041115A" w:rsidRDefault="00BF164A" w:rsidP="00BF164A">
      <w:pPr>
        <w:ind w:firstLine="709"/>
        <w:jc w:val="both"/>
        <w:rPr>
          <w:rFonts w:ascii="Times New Roman" w:hAnsi="Times New Roman"/>
          <w:sz w:val="24"/>
          <w:szCs w:val="24"/>
        </w:rPr>
      </w:pPr>
      <w:bookmarkStart w:id="55" w:name="_Toc257821132"/>
      <w:bookmarkStart w:id="56" w:name="_Toc292374664"/>
      <w:r w:rsidRPr="0041115A">
        <w:rPr>
          <w:rFonts w:ascii="Times New Roman" w:hAnsi="Times New Roman"/>
          <w:sz w:val="24"/>
          <w:szCs w:val="24"/>
        </w:rPr>
        <w:t>1. Градостроительный регламент в отношении земельных участков и объектов капитального строительства, расположенных в границах соответствующей территориальной зоны, установленной на карте градостроительного зонирования, включает:</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1) виды разрешенного использования земельных участков и объектов капитального строительства (основные, условно разрешенные, вспомогательные);</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которые могут включать:</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предельные (минимальные и (или) максимальные) размеры земельных участков, (площадь);</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xml:space="preserve">– </w:t>
      </w:r>
      <w:r w:rsidR="00756AC0" w:rsidRPr="0041115A">
        <w:rPr>
          <w:rFonts w:ascii="Times New Roman" w:hAnsi="Times New Roman"/>
          <w:sz w:val="24"/>
          <w:szCs w:val="24"/>
        </w:rPr>
        <w:t xml:space="preserve">предельное  количество этажей или </w:t>
      </w:r>
      <w:r w:rsidRPr="0041115A">
        <w:rPr>
          <w:rFonts w:ascii="Times New Roman" w:hAnsi="Times New Roman"/>
          <w:sz w:val="24"/>
          <w:szCs w:val="24"/>
        </w:rPr>
        <w:t>предельную высоту зданий, строений, сооружений;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иные показатели.</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Применительно к каждой территориальной зоне могут устанавливаться указанные в настоящей статье размеры и параметры, их сочетания.</w:t>
      </w:r>
    </w:p>
    <w:p w:rsidR="00BF164A" w:rsidRPr="0041115A" w:rsidRDefault="00BF164A" w:rsidP="00BF164A">
      <w:pPr>
        <w:ind w:firstLine="709"/>
        <w:jc w:val="both"/>
        <w:rPr>
          <w:rFonts w:ascii="Times New Roman" w:hAnsi="Times New Roman"/>
          <w:bCs/>
          <w:spacing w:val="-2"/>
          <w:sz w:val="24"/>
          <w:szCs w:val="24"/>
        </w:rPr>
      </w:pPr>
      <w:r w:rsidRPr="0041115A">
        <w:rPr>
          <w:rFonts w:ascii="Times New Roman" w:hAnsi="Times New Roman"/>
          <w:bCs/>
          <w:spacing w:val="-2"/>
          <w:sz w:val="24"/>
          <w:szCs w:val="24"/>
        </w:rPr>
        <w:t>2. Допускается осуществление строительства или реконструкции объектов жилого, социального, общественного, религиозного, производственного и иного назначения с отклонением от предельных параметров, установленных настоящими Правилами, в следующих случаях:</w:t>
      </w:r>
    </w:p>
    <w:p w:rsidR="00BF164A" w:rsidRPr="0041115A" w:rsidRDefault="00BF164A" w:rsidP="00BF164A">
      <w:pPr>
        <w:ind w:firstLine="709"/>
        <w:jc w:val="both"/>
        <w:rPr>
          <w:rFonts w:ascii="Times New Roman" w:hAnsi="Times New Roman"/>
          <w:bCs/>
          <w:spacing w:val="-2"/>
          <w:sz w:val="24"/>
          <w:szCs w:val="24"/>
        </w:rPr>
      </w:pPr>
      <w:r w:rsidRPr="0041115A">
        <w:rPr>
          <w:rFonts w:ascii="Times New Roman" w:hAnsi="Times New Roman"/>
          <w:bCs/>
          <w:spacing w:val="-2"/>
          <w:sz w:val="24"/>
          <w:szCs w:val="24"/>
        </w:rPr>
        <w:t>– обеспечение переселения граждан из аварийного и ветхого жилья;</w:t>
      </w:r>
    </w:p>
    <w:p w:rsidR="00BF164A" w:rsidRPr="0041115A" w:rsidRDefault="00BF164A" w:rsidP="00BF164A">
      <w:pPr>
        <w:ind w:firstLine="709"/>
        <w:jc w:val="both"/>
        <w:rPr>
          <w:rFonts w:ascii="Times New Roman" w:hAnsi="Times New Roman"/>
          <w:bCs/>
          <w:spacing w:val="-2"/>
          <w:sz w:val="24"/>
          <w:szCs w:val="24"/>
        </w:rPr>
      </w:pPr>
      <w:r w:rsidRPr="0041115A">
        <w:rPr>
          <w:rFonts w:ascii="Times New Roman" w:hAnsi="Times New Roman"/>
          <w:bCs/>
          <w:spacing w:val="-2"/>
          <w:sz w:val="24"/>
          <w:szCs w:val="24"/>
        </w:rPr>
        <w:t>– ликвидации последствий чрезвычайных ситуаций природного и техногенного характера;</w:t>
      </w:r>
    </w:p>
    <w:p w:rsidR="00BF164A" w:rsidRPr="0041115A" w:rsidRDefault="00BF164A" w:rsidP="00BF164A">
      <w:pPr>
        <w:ind w:firstLine="709"/>
        <w:jc w:val="both"/>
        <w:rPr>
          <w:rFonts w:ascii="Times New Roman" w:hAnsi="Times New Roman"/>
          <w:bCs/>
          <w:spacing w:val="-2"/>
          <w:sz w:val="24"/>
          <w:szCs w:val="24"/>
        </w:rPr>
      </w:pPr>
      <w:r w:rsidRPr="0041115A">
        <w:rPr>
          <w:rFonts w:ascii="Times New Roman" w:hAnsi="Times New Roman"/>
          <w:bCs/>
          <w:spacing w:val="-2"/>
          <w:sz w:val="24"/>
          <w:szCs w:val="24"/>
        </w:rPr>
        <w:t>– обеспечение жильем военнослужащих и членов их семей.</w:t>
      </w:r>
    </w:p>
    <w:p w:rsidR="00BF164A" w:rsidRPr="0041115A" w:rsidRDefault="00BF164A" w:rsidP="003162CA">
      <w:pPr>
        <w:pStyle w:val="2"/>
        <w:spacing w:after="240" w:line="0" w:lineRule="atLeast"/>
        <w:jc w:val="center"/>
        <w:rPr>
          <w:rFonts w:ascii="Times New Roman" w:hAnsi="Times New Roman"/>
          <w:i w:val="0"/>
        </w:rPr>
      </w:pPr>
      <w:r w:rsidRPr="0041115A">
        <w:rPr>
          <w:rFonts w:ascii="Times New Roman" w:hAnsi="Times New Roman"/>
          <w:i w:val="0"/>
        </w:rPr>
        <w:t>Статья </w:t>
      </w:r>
      <w:r w:rsidR="00E420FE">
        <w:rPr>
          <w:rFonts w:ascii="Times New Roman" w:hAnsi="Times New Roman"/>
          <w:i w:val="0"/>
        </w:rPr>
        <w:t>37</w:t>
      </w:r>
      <w:r w:rsidRPr="0041115A">
        <w:rPr>
          <w:rFonts w:ascii="Times New Roman" w:hAnsi="Times New Roman"/>
          <w:i w:val="0"/>
        </w:rPr>
        <w:t>. </w:t>
      </w:r>
      <w:bookmarkEnd w:id="55"/>
      <w:r w:rsidRPr="0041115A">
        <w:rPr>
          <w:rFonts w:ascii="Times New Roman" w:hAnsi="Times New Roman"/>
          <w:i w:val="0"/>
        </w:rPr>
        <w:t>Общие требования к видам разрешенного использования земельных участков и объектов капитального строительства.</w:t>
      </w:r>
      <w:bookmarkEnd w:id="56"/>
    </w:p>
    <w:p w:rsidR="00BF164A" w:rsidRPr="0041115A" w:rsidRDefault="00BF164A" w:rsidP="00BF164A">
      <w:pPr>
        <w:ind w:firstLine="709"/>
        <w:jc w:val="both"/>
        <w:rPr>
          <w:rFonts w:ascii="Times New Roman" w:eastAsia="TimesNewRoman,Bold" w:hAnsi="Times New Roman"/>
          <w:sz w:val="24"/>
          <w:szCs w:val="24"/>
        </w:rPr>
      </w:pPr>
      <w:bookmarkStart w:id="57" w:name="_Toc257821133"/>
      <w:bookmarkStart w:id="58" w:name="_Toc292374665"/>
      <w:r w:rsidRPr="0041115A">
        <w:rPr>
          <w:rFonts w:ascii="Times New Roman" w:eastAsia="TimesNewRoman,Bold" w:hAnsi="Times New Roman"/>
          <w:sz w:val="24"/>
          <w:szCs w:val="24"/>
        </w:rPr>
        <w:t xml:space="preserve">1. </w:t>
      </w:r>
      <w:r w:rsidRPr="0041115A">
        <w:rPr>
          <w:rFonts w:ascii="Times New Roman" w:eastAsia="TimesNewRoman" w:hAnsi="Times New Roman"/>
          <w:sz w:val="24"/>
          <w:szCs w:val="24"/>
        </w:rPr>
        <w:t xml:space="preserve">В пределах одного земельного участка </w:t>
      </w:r>
      <w:r w:rsidRPr="0041115A">
        <w:rPr>
          <w:rFonts w:ascii="Times New Roman" w:eastAsia="TimesNewRoman,Bold" w:hAnsi="Times New Roman"/>
          <w:sz w:val="24"/>
          <w:szCs w:val="24"/>
        </w:rPr>
        <w:t>(</w:t>
      </w:r>
      <w:r w:rsidRPr="0041115A">
        <w:rPr>
          <w:rFonts w:ascii="Times New Roman" w:eastAsia="TimesNewRoman" w:hAnsi="Times New Roman"/>
          <w:sz w:val="24"/>
          <w:szCs w:val="24"/>
        </w:rPr>
        <w:t>в том числе в пределах одного здания</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допускается</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при соблюдении действующих нормативов</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 xml:space="preserve">размещение двух и более разрешенных видов использования </w:t>
      </w:r>
      <w:r w:rsidRPr="0041115A">
        <w:rPr>
          <w:rFonts w:ascii="Times New Roman" w:eastAsia="TimesNewRoman,Bold" w:hAnsi="Times New Roman"/>
          <w:sz w:val="24"/>
          <w:szCs w:val="24"/>
        </w:rPr>
        <w:t>(</w:t>
      </w:r>
      <w:r w:rsidRPr="0041115A">
        <w:rPr>
          <w:rFonts w:ascii="Times New Roman" w:eastAsia="TimesNewRoman" w:hAnsi="Times New Roman"/>
          <w:sz w:val="24"/>
          <w:szCs w:val="24"/>
        </w:rPr>
        <w:t>основных</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условных и вспомогательных</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При этом размещение в пределах участков жилой застройки объектов общественно</w:t>
      </w:r>
      <w:r w:rsidRPr="0041115A">
        <w:rPr>
          <w:rFonts w:ascii="Times New Roman" w:eastAsia="TimesNewRoman,Bold" w:hAnsi="Times New Roman"/>
          <w:sz w:val="24"/>
          <w:szCs w:val="24"/>
        </w:rPr>
        <w:t>-</w:t>
      </w:r>
      <w:r w:rsidRPr="0041115A">
        <w:rPr>
          <w:rFonts w:ascii="Times New Roman" w:eastAsia="TimesNewRoman" w:hAnsi="Times New Roman"/>
          <w:sz w:val="24"/>
          <w:szCs w:val="24"/>
        </w:rPr>
        <w:t>делового назначения</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рассчитанных на прием посетителей</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допускается только в случае</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если они имеют обособленные входы для посетителей</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подъезды и площадки для парковки автомобилей</w:t>
      </w:r>
      <w:r w:rsidRPr="0041115A">
        <w:rPr>
          <w:rFonts w:ascii="Times New Roman" w:eastAsia="TimesNewRoman,Bold" w:hAnsi="Times New Roman"/>
          <w:sz w:val="24"/>
          <w:szCs w:val="24"/>
        </w:rPr>
        <w:t>.</w:t>
      </w:r>
    </w:p>
    <w:p w:rsidR="00BF164A" w:rsidRPr="0041115A" w:rsidRDefault="00BF164A" w:rsidP="00BF164A">
      <w:pPr>
        <w:ind w:firstLine="709"/>
        <w:jc w:val="both"/>
        <w:rPr>
          <w:rFonts w:ascii="Times New Roman" w:eastAsia="TimesNewRoman,Bold" w:hAnsi="Times New Roman"/>
          <w:sz w:val="24"/>
          <w:szCs w:val="24"/>
        </w:rPr>
      </w:pPr>
      <w:r w:rsidRPr="0041115A">
        <w:rPr>
          <w:rFonts w:ascii="Times New Roman" w:eastAsia="TimesNewRoman,Bold" w:hAnsi="Times New Roman"/>
          <w:sz w:val="24"/>
          <w:szCs w:val="24"/>
        </w:rPr>
        <w:t xml:space="preserve">2. </w:t>
      </w:r>
      <w:r w:rsidRPr="0041115A">
        <w:rPr>
          <w:rFonts w:ascii="Times New Roman" w:eastAsia="TimesNewRoman" w:hAnsi="Times New Roman"/>
          <w:sz w:val="24"/>
          <w:szCs w:val="24"/>
        </w:rPr>
        <w:t>Размещение условно разрешенных видов использования на территории земельного участка может быть ограничено по объемам разрешенного строительства</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реконструкции объектов капитального строительства</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Ограничение устанавливается в составе разрешения на условно разрешенный вид использования с учетом</w:t>
      </w:r>
      <w:r w:rsidRPr="0041115A">
        <w:rPr>
          <w:rFonts w:ascii="Times New Roman" w:eastAsia="TimesNewRoman,Bold" w:hAnsi="Times New Roman"/>
          <w:sz w:val="24"/>
          <w:szCs w:val="24"/>
        </w:rPr>
        <w:t>:</w:t>
      </w:r>
    </w:p>
    <w:p w:rsidR="00BF164A" w:rsidRPr="0041115A" w:rsidRDefault="00BF164A" w:rsidP="00BF164A">
      <w:pPr>
        <w:ind w:firstLine="709"/>
        <w:jc w:val="both"/>
        <w:rPr>
          <w:rFonts w:ascii="Times New Roman" w:eastAsia="TimesNewRoman,Bold" w:hAnsi="Times New Roman"/>
          <w:sz w:val="24"/>
          <w:szCs w:val="24"/>
        </w:rPr>
      </w:pP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 xml:space="preserve">возможности обеспечения указанного вида использования системами социального </w:t>
      </w:r>
      <w:r w:rsidRPr="0041115A">
        <w:rPr>
          <w:rFonts w:ascii="Times New Roman" w:eastAsia="TimesNewRoman,Bold" w:hAnsi="Times New Roman"/>
          <w:sz w:val="24"/>
          <w:szCs w:val="24"/>
        </w:rPr>
        <w:t>(</w:t>
      </w:r>
      <w:r w:rsidRPr="0041115A">
        <w:rPr>
          <w:rFonts w:ascii="Times New Roman" w:eastAsia="TimesNewRoman" w:hAnsi="Times New Roman"/>
          <w:sz w:val="24"/>
          <w:szCs w:val="24"/>
        </w:rPr>
        <w:t>только для объектов жилой застройки</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транспортного обслуживания и инженерно</w:t>
      </w:r>
      <w:r w:rsidRPr="0041115A">
        <w:rPr>
          <w:rFonts w:ascii="Times New Roman" w:eastAsia="TimesNewRoman,Bold" w:hAnsi="Times New Roman"/>
          <w:sz w:val="24"/>
          <w:szCs w:val="24"/>
        </w:rPr>
        <w:t>-</w:t>
      </w:r>
      <w:r w:rsidRPr="0041115A">
        <w:rPr>
          <w:rFonts w:ascii="Times New Roman" w:eastAsia="TimesNewRoman" w:hAnsi="Times New Roman"/>
          <w:sz w:val="24"/>
          <w:szCs w:val="24"/>
        </w:rPr>
        <w:t xml:space="preserve">технического </w:t>
      </w:r>
      <w:r w:rsidRPr="0041115A">
        <w:rPr>
          <w:rFonts w:ascii="Times New Roman" w:eastAsia="TimesNewRoman,Bold" w:hAnsi="Times New Roman"/>
          <w:sz w:val="24"/>
          <w:szCs w:val="24"/>
        </w:rPr>
        <w:t>обеспечения;</w:t>
      </w:r>
    </w:p>
    <w:p w:rsidR="00BF164A" w:rsidRPr="0041115A" w:rsidRDefault="00BF164A" w:rsidP="00BF164A">
      <w:pPr>
        <w:ind w:firstLine="709"/>
        <w:jc w:val="both"/>
        <w:rPr>
          <w:rFonts w:ascii="Times New Roman" w:eastAsia="TimesNewRoman,Bold" w:hAnsi="Times New Roman"/>
          <w:sz w:val="24"/>
          <w:szCs w:val="24"/>
        </w:rPr>
      </w:pPr>
      <w:r w:rsidRPr="0041115A">
        <w:rPr>
          <w:rFonts w:ascii="Times New Roman" w:eastAsia="TimesNewRoman,Bold" w:hAnsi="Times New Roman"/>
          <w:sz w:val="24"/>
          <w:szCs w:val="24"/>
        </w:rPr>
        <w:lastRenderedPageBreak/>
        <w:t xml:space="preserve">– </w:t>
      </w:r>
      <w:r w:rsidRPr="0041115A">
        <w:rPr>
          <w:rFonts w:ascii="Times New Roman" w:eastAsia="TimesNewRoman" w:hAnsi="Times New Roman"/>
          <w:sz w:val="24"/>
          <w:szCs w:val="24"/>
        </w:rPr>
        <w:t>возможности обеспечения условий для соблюдения прав и интересов владельцев смежно</w:t>
      </w:r>
      <w:r w:rsidRPr="0041115A">
        <w:rPr>
          <w:rFonts w:ascii="Times New Roman" w:eastAsia="TimesNewRoman,Bold" w:hAnsi="Times New Roman"/>
          <w:sz w:val="24"/>
          <w:szCs w:val="24"/>
        </w:rPr>
        <w:t>-</w:t>
      </w:r>
      <w:r w:rsidRPr="0041115A">
        <w:rPr>
          <w:rFonts w:ascii="Times New Roman" w:eastAsia="TimesNewRoman" w:hAnsi="Times New Roman"/>
          <w:sz w:val="24"/>
          <w:szCs w:val="24"/>
        </w:rPr>
        <w:t>расположенных объектов недвижимости</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иных физических и юридических лиц</w:t>
      </w:r>
      <w:r w:rsidRPr="0041115A">
        <w:rPr>
          <w:rFonts w:ascii="Times New Roman" w:eastAsia="TimesNewRoman,Bold" w:hAnsi="Times New Roman"/>
          <w:sz w:val="24"/>
          <w:szCs w:val="24"/>
        </w:rPr>
        <w:t>;</w:t>
      </w:r>
    </w:p>
    <w:p w:rsidR="00BF164A" w:rsidRPr="0041115A" w:rsidRDefault="00BF164A" w:rsidP="00BF164A">
      <w:pPr>
        <w:ind w:firstLine="709"/>
        <w:jc w:val="both"/>
        <w:rPr>
          <w:rFonts w:ascii="Times New Roman" w:eastAsia="TimesNewRoman,Bold" w:hAnsi="Times New Roman"/>
          <w:sz w:val="24"/>
          <w:szCs w:val="24"/>
        </w:rPr>
      </w:pPr>
      <w:r w:rsidRPr="0041115A">
        <w:rPr>
          <w:rFonts w:ascii="Times New Roman" w:eastAsia="TimesNewRoman,Bold" w:hAnsi="Times New Roman"/>
          <w:sz w:val="24"/>
          <w:szCs w:val="24"/>
        </w:rPr>
        <w:t>–</w:t>
      </w:r>
      <w:r w:rsidRPr="0041115A">
        <w:rPr>
          <w:rFonts w:ascii="Times New Roman" w:eastAsia="TimesNewRoman" w:hAnsi="Times New Roman"/>
          <w:sz w:val="24"/>
          <w:szCs w:val="24"/>
        </w:rPr>
        <w:t>возможности снижения негативного воздействия на окружающую среду</w:t>
      </w:r>
      <w:r w:rsidRPr="0041115A">
        <w:rPr>
          <w:rFonts w:ascii="Times New Roman" w:eastAsia="TimesNewRoman,Bold" w:hAnsi="Times New Roman"/>
          <w:sz w:val="24"/>
          <w:szCs w:val="24"/>
        </w:rPr>
        <w:t>.</w:t>
      </w:r>
    </w:p>
    <w:p w:rsidR="00BF164A" w:rsidRPr="0041115A" w:rsidRDefault="00BF164A" w:rsidP="00BF164A">
      <w:pPr>
        <w:ind w:firstLine="709"/>
        <w:jc w:val="both"/>
        <w:rPr>
          <w:rFonts w:ascii="Times New Roman" w:eastAsia="TimesNewRoman,Bold" w:hAnsi="Times New Roman"/>
          <w:sz w:val="24"/>
          <w:szCs w:val="24"/>
        </w:rPr>
      </w:pPr>
      <w:r w:rsidRPr="0041115A">
        <w:rPr>
          <w:rFonts w:ascii="Times New Roman" w:eastAsia="TimesNewRoman,Bold" w:hAnsi="Times New Roman"/>
          <w:sz w:val="24"/>
          <w:szCs w:val="24"/>
        </w:rPr>
        <w:t xml:space="preserve">3. </w:t>
      </w:r>
      <w:r w:rsidRPr="0041115A">
        <w:rPr>
          <w:rFonts w:ascii="Times New Roman" w:eastAsia="TimesNewRoman" w:hAnsi="Times New Roman"/>
          <w:sz w:val="24"/>
          <w:szCs w:val="24"/>
        </w:rPr>
        <w:t>Размещение объектов основных и условно разрешенных видов использования в для производственных зон, коммунально-складских зон</w:t>
      </w:r>
      <w:r w:rsidRPr="0041115A">
        <w:rPr>
          <w:rFonts w:ascii="Times New Roman" w:eastAsia="TimesNewRoman,Bold" w:hAnsi="Times New Roman"/>
          <w:sz w:val="24"/>
          <w:szCs w:val="24"/>
        </w:rPr>
        <w:t xml:space="preserve">, зон инженерной и транспортной инфраструктур </w:t>
      </w:r>
      <w:r w:rsidRPr="0041115A">
        <w:rPr>
          <w:rFonts w:ascii="Times New Roman" w:eastAsia="TimesNewRoman" w:hAnsi="Times New Roman"/>
          <w:sz w:val="24"/>
          <w:szCs w:val="24"/>
        </w:rPr>
        <w:t>в отношении которых устанавливаются санитарно</w:t>
      </w:r>
      <w:r w:rsidRPr="0041115A">
        <w:rPr>
          <w:rFonts w:ascii="Times New Roman" w:eastAsia="TimesNewRoman,Bold" w:hAnsi="Times New Roman"/>
          <w:sz w:val="24"/>
          <w:szCs w:val="24"/>
        </w:rPr>
        <w:t>-</w:t>
      </w:r>
      <w:r w:rsidRPr="0041115A">
        <w:rPr>
          <w:rFonts w:ascii="Times New Roman" w:eastAsia="TimesNewRoman" w:hAnsi="Times New Roman"/>
          <w:sz w:val="24"/>
          <w:szCs w:val="24"/>
        </w:rPr>
        <w:t>защитные зоны</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допускается при условии не распространения границ санитарно</w:t>
      </w:r>
      <w:r w:rsidRPr="0041115A">
        <w:rPr>
          <w:rFonts w:ascii="Times New Roman" w:eastAsia="TimesNewRoman,Bold" w:hAnsi="Times New Roman"/>
          <w:sz w:val="24"/>
          <w:szCs w:val="24"/>
        </w:rPr>
        <w:t>-</w:t>
      </w:r>
      <w:r w:rsidRPr="0041115A">
        <w:rPr>
          <w:rFonts w:ascii="Times New Roman" w:eastAsia="TimesNewRoman" w:hAnsi="Times New Roman"/>
          <w:sz w:val="24"/>
          <w:szCs w:val="24"/>
        </w:rPr>
        <w:t>защитных зон за пределы границ соответствующей территориальной зоны</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а для жилых</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общественно</w:t>
      </w:r>
      <w:r w:rsidRPr="0041115A">
        <w:rPr>
          <w:rFonts w:ascii="Times New Roman" w:eastAsia="TimesNewRoman,Bold" w:hAnsi="Times New Roman"/>
          <w:sz w:val="24"/>
          <w:szCs w:val="24"/>
        </w:rPr>
        <w:t>-</w:t>
      </w:r>
      <w:r w:rsidRPr="0041115A">
        <w:rPr>
          <w:rFonts w:ascii="Times New Roman" w:eastAsia="TimesNewRoman" w:hAnsi="Times New Roman"/>
          <w:sz w:val="24"/>
          <w:szCs w:val="24"/>
        </w:rPr>
        <w:t>деловых зон и зон рекреационного назначения – за пределы границ земельного участка</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на территории которых находятся указанные объекты</w:t>
      </w:r>
      <w:r w:rsidRPr="0041115A">
        <w:rPr>
          <w:rFonts w:ascii="Times New Roman" w:eastAsia="TimesNewRoman,Bold" w:hAnsi="Times New Roman"/>
          <w:sz w:val="24"/>
          <w:szCs w:val="24"/>
        </w:rPr>
        <w:t>.</w:t>
      </w:r>
    </w:p>
    <w:p w:rsidR="00BF164A" w:rsidRPr="0041115A" w:rsidRDefault="00BF164A" w:rsidP="00BF164A">
      <w:pPr>
        <w:ind w:firstLine="709"/>
        <w:jc w:val="both"/>
        <w:rPr>
          <w:rFonts w:ascii="Times New Roman" w:eastAsia="TimesNewRoman" w:hAnsi="Times New Roman"/>
          <w:sz w:val="24"/>
          <w:szCs w:val="24"/>
        </w:rPr>
      </w:pPr>
      <w:r w:rsidRPr="0041115A">
        <w:rPr>
          <w:rFonts w:ascii="Times New Roman" w:eastAsia="TimesNewRoman,Bold" w:hAnsi="Times New Roman"/>
          <w:sz w:val="24"/>
          <w:szCs w:val="24"/>
        </w:rPr>
        <w:t xml:space="preserve">4. </w:t>
      </w:r>
      <w:r w:rsidRPr="0041115A">
        <w:rPr>
          <w:rFonts w:ascii="Times New Roman" w:eastAsia="TimesNewRoman" w:hAnsi="Times New Roman"/>
          <w:sz w:val="24"/>
          <w:szCs w:val="24"/>
        </w:rPr>
        <w:t>Земельные участки общего пользования могут включаться в состав различных территориальных зон и не подлежат приватизации.</w:t>
      </w:r>
    </w:p>
    <w:p w:rsidR="00BF164A" w:rsidRPr="0041115A" w:rsidRDefault="00BF164A" w:rsidP="00BF164A">
      <w:pPr>
        <w:ind w:firstLine="709"/>
        <w:jc w:val="both"/>
        <w:rPr>
          <w:rFonts w:ascii="Times New Roman" w:hAnsi="Times New Roman"/>
          <w:sz w:val="24"/>
          <w:szCs w:val="24"/>
        </w:rPr>
      </w:pPr>
      <w:r w:rsidRPr="0041115A">
        <w:rPr>
          <w:rFonts w:ascii="Times New Roman" w:eastAsia="TimesNewRoman" w:hAnsi="Times New Roman"/>
          <w:sz w:val="24"/>
          <w:szCs w:val="24"/>
        </w:rPr>
        <w:t xml:space="preserve">6. В случае если земельный участок и (или)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то правовой режим землепользования и застройки территории указанного земельного участка определяется совокупностью требований данного ограничения, и ограничений, указанных в главе 7 Правил. </w:t>
      </w:r>
      <w:r w:rsidRPr="0041115A">
        <w:rPr>
          <w:rFonts w:ascii="Times New Roman" w:hAnsi="Times New Roman"/>
          <w:sz w:val="24"/>
          <w:szCs w:val="24"/>
        </w:rPr>
        <w:t xml:space="preserve">При этом применяются более строгие требования, относящиеся к одному и тому же параметру. </w:t>
      </w:r>
    </w:p>
    <w:p w:rsidR="00BF164A" w:rsidRPr="0041115A" w:rsidRDefault="00BF164A" w:rsidP="00BF164A">
      <w:pPr>
        <w:ind w:firstLine="709"/>
        <w:jc w:val="both"/>
        <w:rPr>
          <w:rFonts w:ascii="Times New Roman" w:eastAsia="TimesNewRoman" w:hAnsi="Times New Roman"/>
          <w:sz w:val="24"/>
          <w:szCs w:val="24"/>
        </w:rPr>
      </w:pPr>
      <w:r w:rsidRPr="0041115A">
        <w:rPr>
          <w:rFonts w:ascii="Times New Roman" w:eastAsia="TimesNewRoman" w:hAnsi="Times New Roman"/>
          <w:sz w:val="24"/>
          <w:szCs w:val="24"/>
        </w:rPr>
        <w:t xml:space="preserve">7. Земельные участки и объекты капитального строительства в состав различных территориальных зон, включенные в состав планируемых территорий общего пользования и по результатам рабочего проектирования объектов инженерного и транспортного обеспечения общего пользования, изымаются для муниципальных нужд полностью или частично в соответствии с процедурами, предусмотренными Гражданским, Жилищным и Земельным кодексами Российской Федерации. В дальнейшем изменяются границы территориальных зон, в состав которых входили изъятые земельные участки. </w:t>
      </w:r>
    </w:p>
    <w:p w:rsidR="00BF164A" w:rsidRPr="0041115A" w:rsidRDefault="00BF164A" w:rsidP="00BF164A">
      <w:pPr>
        <w:ind w:firstLine="709"/>
        <w:jc w:val="both"/>
        <w:rPr>
          <w:rFonts w:ascii="Times New Roman" w:eastAsia="TimesNewRoman" w:hAnsi="Times New Roman"/>
          <w:sz w:val="24"/>
          <w:szCs w:val="24"/>
        </w:rPr>
      </w:pPr>
      <w:r w:rsidRPr="0041115A">
        <w:rPr>
          <w:rFonts w:ascii="Times New Roman" w:eastAsia="TimesNewRoman" w:hAnsi="Times New Roman"/>
          <w:sz w:val="24"/>
          <w:szCs w:val="24"/>
        </w:rPr>
        <w:t>8. Инженерно-технические объекты, сооружения и коммуникации, обеспечивающие реализацию разрешенного использования в пределах одной или нескольких территориальных зон (электро-, водо-, газообеспечение, канализация, телефонизация и т.д.), являются всегда разрешенными, при условии соответствия стандартам и правилам, технологическим стандартам, строительным, противопожарным нормам и правилам, технологическим стандартам безопасности, санитарным нормам, что должно подтверждаться при согласовании проектной документации.</w:t>
      </w:r>
    </w:p>
    <w:p w:rsidR="00BF164A" w:rsidRPr="0041115A" w:rsidRDefault="00BF164A" w:rsidP="00BF164A">
      <w:pPr>
        <w:ind w:firstLine="709"/>
        <w:jc w:val="both"/>
        <w:rPr>
          <w:rFonts w:ascii="Times New Roman" w:eastAsia="TimesNewRoman" w:hAnsi="Times New Roman"/>
          <w:sz w:val="24"/>
          <w:szCs w:val="24"/>
        </w:rPr>
      </w:pPr>
      <w:r w:rsidRPr="0041115A">
        <w:rPr>
          <w:rFonts w:ascii="Times New Roman" w:eastAsia="TimesNewRoman" w:hAnsi="Times New Roman"/>
          <w:sz w:val="24"/>
          <w:szCs w:val="24"/>
        </w:rPr>
        <w:t>9.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выбираются самостоятельно без дополнительных разрешений и согласования, с учетом соответствия стандартам и правилам, технологическим стандартам, строительным, противопожарным нормам и правилам, технологическим стандартам безопасности, а так же иным нормативным документам и актам, без ущемления прав других собственников.</w:t>
      </w:r>
      <w:r w:rsidR="00260F36">
        <w:rPr>
          <w:rFonts w:ascii="Times New Roman" w:eastAsia="TimesNewRoman" w:hAnsi="Times New Roman"/>
          <w:sz w:val="24"/>
          <w:szCs w:val="24"/>
        </w:rPr>
        <w:t xml:space="preserve"> Вспомогательные виды разрешенного стро</w:t>
      </w:r>
      <w:r w:rsidR="00FF60AD">
        <w:rPr>
          <w:rFonts w:ascii="Times New Roman" w:eastAsia="TimesNewRoman" w:hAnsi="Times New Roman"/>
          <w:sz w:val="24"/>
          <w:szCs w:val="24"/>
        </w:rPr>
        <w:t>ительства установлены статьей 48</w:t>
      </w:r>
      <w:r w:rsidR="00260F36">
        <w:rPr>
          <w:rFonts w:ascii="Times New Roman" w:eastAsia="TimesNewRoman" w:hAnsi="Times New Roman"/>
          <w:sz w:val="24"/>
          <w:szCs w:val="24"/>
        </w:rPr>
        <w:t xml:space="preserve"> Правил. </w:t>
      </w:r>
    </w:p>
    <w:p w:rsidR="00BF164A" w:rsidRPr="0041115A" w:rsidRDefault="00BF164A" w:rsidP="003162CA">
      <w:pPr>
        <w:pStyle w:val="2"/>
        <w:spacing w:after="240" w:line="0" w:lineRule="atLeast"/>
        <w:jc w:val="center"/>
        <w:rPr>
          <w:rFonts w:ascii="Times New Roman" w:hAnsi="Times New Roman"/>
          <w:i w:val="0"/>
        </w:rPr>
      </w:pPr>
      <w:r w:rsidRPr="0041115A">
        <w:rPr>
          <w:rFonts w:ascii="Times New Roman" w:hAnsi="Times New Roman"/>
          <w:i w:val="0"/>
        </w:rPr>
        <w:t>Статья </w:t>
      </w:r>
      <w:r w:rsidR="00E420FE">
        <w:rPr>
          <w:rFonts w:ascii="Times New Roman" w:hAnsi="Times New Roman"/>
          <w:i w:val="0"/>
        </w:rPr>
        <w:t>38</w:t>
      </w:r>
      <w:r w:rsidRPr="0041115A">
        <w:rPr>
          <w:rFonts w:ascii="Times New Roman" w:hAnsi="Times New Roman"/>
          <w:i w:val="0"/>
        </w:rPr>
        <w:t>. </w:t>
      </w:r>
      <w:bookmarkEnd w:id="57"/>
      <w:r w:rsidRPr="0041115A">
        <w:rPr>
          <w:rFonts w:ascii="Times New Roman" w:hAnsi="Times New Roman"/>
          <w:i w:val="0"/>
        </w:rPr>
        <w:t>Минимальные отступы зданий, строений, сооружений от границ земельных участков.</w:t>
      </w:r>
      <w:bookmarkEnd w:id="58"/>
    </w:p>
    <w:p w:rsidR="00BF164A" w:rsidRPr="0041115A" w:rsidRDefault="00BF164A" w:rsidP="00BF164A">
      <w:pPr>
        <w:autoSpaceDE w:val="0"/>
        <w:autoSpaceDN w:val="0"/>
        <w:adjustRightInd w:val="0"/>
        <w:ind w:firstLine="709"/>
        <w:jc w:val="both"/>
        <w:rPr>
          <w:rFonts w:ascii="Times New Roman" w:eastAsia="TimesNewRoman,Bold" w:hAnsi="Times New Roman"/>
          <w:sz w:val="24"/>
          <w:szCs w:val="24"/>
        </w:rPr>
      </w:pPr>
      <w:bookmarkStart w:id="59" w:name="_Toc257821134"/>
      <w:bookmarkStart w:id="60" w:name="_Toc292374666"/>
      <w:r w:rsidRPr="0041115A">
        <w:rPr>
          <w:rFonts w:ascii="Times New Roman" w:eastAsia="TimesNewRoman,Bold" w:hAnsi="Times New Roman"/>
          <w:sz w:val="24"/>
          <w:szCs w:val="24"/>
        </w:rPr>
        <w:t xml:space="preserve">1. </w:t>
      </w:r>
      <w:r w:rsidRPr="0041115A">
        <w:rPr>
          <w:rFonts w:ascii="Times New Roman" w:eastAsia="TimesNewRoman" w:hAnsi="Times New Roman"/>
          <w:sz w:val="24"/>
          <w:szCs w:val="24"/>
        </w:rPr>
        <w:t>Общие требования к минимальным отступам зданий</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строений</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сооружений от границ земельных участков в целях определения мест допустимого размещения зданий</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строений</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сооружений</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за пределами которых запрещено строительство зданий</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строений</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сооружений</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устанавливаются для участков</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 xml:space="preserve">расположенных во всех территориальных зонах </w:t>
      </w:r>
      <w:r w:rsidRPr="0041115A">
        <w:rPr>
          <w:rFonts w:ascii="Times New Roman" w:eastAsia="TimesNewRoman,Bold" w:hAnsi="Times New Roman"/>
          <w:sz w:val="24"/>
          <w:szCs w:val="24"/>
        </w:rPr>
        <w:t>(</w:t>
      </w:r>
      <w:r w:rsidRPr="0041115A">
        <w:rPr>
          <w:rFonts w:ascii="Times New Roman" w:eastAsia="TimesNewRoman" w:hAnsi="Times New Roman"/>
          <w:sz w:val="24"/>
          <w:szCs w:val="24"/>
        </w:rPr>
        <w:t>исключения для конкретных видов зданий</w:t>
      </w:r>
      <w:r w:rsidRPr="0041115A">
        <w:rPr>
          <w:rFonts w:ascii="Times New Roman" w:eastAsia="TimesNewRoman,Bold" w:hAnsi="Times New Roman"/>
          <w:sz w:val="24"/>
          <w:szCs w:val="24"/>
        </w:rPr>
        <w:t xml:space="preserve">, </w:t>
      </w:r>
      <w:r w:rsidRPr="0041115A">
        <w:rPr>
          <w:rFonts w:ascii="Times New Roman" w:eastAsia="TimesNewRoman" w:hAnsi="Times New Roman"/>
          <w:sz w:val="24"/>
          <w:szCs w:val="24"/>
        </w:rPr>
        <w:t>строений и сооружений приведены в регламентах соответствующих зон</w:t>
      </w:r>
      <w:r w:rsidRPr="0041115A">
        <w:rPr>
          <w:rFonts w:ascii="Times New Roman" w:eastAsia="TimesNewRoman,Bold" w:hAnsi="Times New Roman"/>
          <w:sz w:val="24"/>
          <w:szCs w:val="24"/>
        </w:rPr>
        <w:t>).</w:t>
      </w:r>
    </w:p>
    <w:p w:rsidR="00BF164A" w:rsidRPr="0041115A" w:rsidRDefault="00BF164A" w:rsidP="00BF164A">
      <w:pPr>
        <w:autoSpaceDE w:val="0"/>
        <w:autoSpaceDN w:val="0"/>
        <w:adjustRightInd w:val="0"/>
        <w:ind w:firstLine="709"/>
        <w:jc w:val="both"/>
        <w:rPr>
          <w:rFonts w:ascii="Times New Roman" w:eastAsia="TimesNewRoman" w:hAnsi="Times New Roman"/>
          <w:sz w:val="24"/>
          <w:szCs w:val="24"/>
        </w:rPr>
      </w:pPr>
      <w:r w:rsidRPr="0041115A">
        <w:rPr>
          <w:rFonts w:ascii="Times New Roman" w:eastAsia="TimesNewRoman,Bold" w:hAnsi="Times New Roman"/>
          <w:sz w:val="24"/>
          <w:szCs w:val="24"/>
        </w:rPr>
        <w:t xml:space="preserve">2. </w:t>
      </w:r>
      <w:r w:rsidRPr="0041115A">
        <w:rPr>
          <w:rFonts w:ascii="Times New Roman" w:eastAsia="TimesNewRoman" w:hAnsi="Times New Roman"/>
          <w:sz w:val="24"/>
          <w:szCs w:val="24"/>
        </w:rPr>
        <w:t xml:space="preserve">Минимальные отступы от границ земельных участков, если иное не установлено регламентами зоны, документацией по планировке территории, до стен зданий, строений, сооружений должны составлять со стороны улиц – не менее чем </w:t>
      </w:r>
      <w:smartTag w:uri="urn:schemas-microsoft-com:office:smarttags" w:element="metricconverter">
        <w:smartTagPr>
          <w:attr w:name="ProductID" w:val="5 м"/>
        </w:smartTagPr>
        <w:r w:rsidRPr="0041115A">
          <w:rPr>
            <w:rFonts w:ascii="Times New Roman" w:eastAsia="TimesNewRoman" w:hAnsi="Times New Roman"/>
            <w:sz w:val="24"/>
            <w:szCs w:val="24"/>
          </w:rPr>
          <w:t>5 м</w:t>
        </w:r>
      </w:smartTag>
      <w:r w:rsidRPr="0041115A">
        <w:rPr>
          <w:rFonts w:ascii="Times New Roman" w:eastAsia="TimesNewRoman" w:hAnsi="Times New Roman"/>
          <w:sz w:val="24"/>
          <w:szCs w:val="24"/>
        </w:rPr>
        <w:t xml:space="preserve">, со стороны проездов –не </w:t>
      </w:r>
      <w:r w:rsidRPr="0041115A">
        <w:rPr>
          <w:rFonts w:ascii="Times New Roman" w:eastAsia="TimesNewRoman" w:hAnsi="Times New Roman"/>
          <w:sz w:val="24"/>
          <w:szCs w:val="24"/>
        </w:rPr>
        <w:lastRenderedPageBreak/>
        <w:t xml:space="preserve">менее чем </w:t>
      </w:r>
      <w:smartTag w:uri="urn:schemas-microsoft-com:office:smarttags" w:element="metricconverter">
        <w:smartTagPr>
          <w:attr w:name="ProductID" w:val="3 м"/>
        </w:smartTagPr>
        <w:r w:rsidRPr="0041115A">
          <w:rPr>
            <w:rFonts w:ascii="Times New Roman" w:eastAsia="TimesNewRoman" w:hAnsi="Times New Roman"/>
            <w:sz w:val="24"/>
            <w:szCs w:val="24"/>
          </w:rPr>
          <w:t>3 м</w:t>
        </w:r>
      </w:smartTag>
      <w:r w:rsidRPr="0041115A">
        <w:rPr>
          <w:rFonts w:ascii="Times New Roman" w:eastAsia="TimesNewRoman" w:hAnsi="Times New Roman"/>
          <w:sz w:val="24"/>
          <w:szCs w:val="24"/>
        </w:rPr>
        <w:t xml:space="preserve">, от других границ земельного участка – не менее </w:t>
      </w:r>
      <w:smartTag w:uri="urn:schemas-microsoft-com:office:smarttags" w:element="metricconverter">
        <w:smartTagPr>
          <w:attr w:name="ProductID" w:val="3 м"/>
        </w:smartTagPr>
        <w:r w:rsidRPr="0041115A">
          <w:rPr>
            <w:rFonts w:ascii="Times New Roman" w:eastAsia="TimesNewRoman" w:hAnsi="Times New Roman"/>
            <w:sz w:val="24"/>
            <w:szCs w:val="24"/>
          </w:rPr>
          <w:t>3 м</w:t>
        </w:r>
      </w:smartTag>
      <w:r w:rsidRPr="0041115A">
        <w:rPr>
          <w:rFonts w:ascii="Times New Roman" w:eastAsia="TimesNewRoman,Bold" w:hAnsi="Times New Roman"/>
          <w:sz w:val="24"/>
          <w:szCs w:val="24"/>
        </w:rPr>
        <w:t>.</w:t>
      </w:r>
      <w:r w:rsidR="003E307E" w:rsidRPr="0041115A">
        <w:rPr>
          <w:rFonts w:ascii="Times New Roman" w:eastAsia="TimesNewRoman,Bold" w:hAnsi="Times New Roman"/>
          <w:sz w:val="24"/>
          <w:szCs w:val="24"/>
        </w:rPr>
        <w:t xml:space="preserve"> В границах реконструируемой застройки, с учетом линии регулирования застройки.</w:t>
      </w:r>
    </w:p>
    <w:p w:rsidR="00BF164A" w:rsidRPr="0041115A" w:rsidRDefault="00BF164A" w:rsidP="003162CA">
      <w:pPr>
        <w:pStyle w:val="2"/>
        <w:spacing w:after="240" w:line="0" w:lineRule="atLeast"/>
        <w:jc w:val="center"/>
        <w:rPr>
          <w:rFonts w:ascii="Times New Roman" w:hAnsi="Times New Roman"/>
          <w:i w:val="0"/>
        </w:rPr>
      </w:pPr>
      <w:bookmarkStart w:id="61" w:name="_Toc257821139"/>
      <w:bookmarkStart w:id="62" w:name="_Toc292374672"/>
      <w:bookmarkEnd w:id="59"/>
      <w:bookmarkEnd w:id="60"/>
      <w:r w:rsidRPr="0041115A">
        <w:rPr>
          <w:rFonts w:ascii="Times New Roman" w:hAnsi="Times New Roman"/>
          <w:i w:val="0"/>
        </w:rPr>
        <w:t>Статья </w:t>
      </w:r>
      <w:r w:rsidR="00E420FE">
        <w:rPr>
          <w:rFonts w:ascii="Times New Roman" w:hAnsi="Times New Roman"/>
          <w:i w:val="0"/>
        </w:rPr>
        <w:t>39</w:t>
      </w:r>
      <w:r w:rsidRPr="0041115A">
        <w:rPr>
          <w:rFonts w:ascii="Times New Roman" w:hAnsi="Times New Roman"/>
          <w:i w:val="0"/>
        </w:rPr>
        <w:t>. Градостроительные регламенты. Жилые зоны</w:t>
      </w:r>
      <w:bookmarkEnd w:id="61"/>
      <w:r w:rsidRPr="0041115A">
        <w:rPr>
          <w:rFonts w:ascii="Times New Roman" w:hAnsi="Times New Roman"/>
          <w:i w:val="0"/>
        </w:rPr>
        <w:t>.</w:t>
      </w:r>
      <w:bookmarkEnd w:id="62"/>
    </w:p>
    <w:p w:rsidR="00BF164A" w:rsidRPr="0041115A" w:rsidRDefault="00BF164A" w:rsidP="00BF164A">
      <w:pPr>
        <w:ind w:firstLine="709"/>
        <w:jc w:val="both"/>
        <w:rPr>
          <w:rFonts w:ascii="Times New Roman" w:hAnsi="Times New Roman"/>
          <w:sz w:val="24"/>
          <w:szCs w:val="24"/>
        </w:rPr>
      </w:pPr>
      <w:bookmarkStart w:id="63" w:name="_Toc292374673"/>
      <w:r w:rsidRPr="0041115A">
        <w:rPr>
          <w:rFonts w:ascii="Times New Roman" w:hAnsi="Times New Roman"/>
          <w:sz w:val="24"/>
          <w:szCs w:val="24"/>
        </w:rPr>
        <w:t>Размещение жилых помещений различного вида и обеспечение проживания в них.</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К жилой застройке относятся здания (помещения в них), предназначенные для проживания человека, за исключением зданий (помещений), используемых:</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как способ обеспечения непрерывности производства (вахтовые помещения, служебные жилые помещения на производственных объектах);</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 как способ обеспечения деятельности режимного учреждения (казармы, караульные помещения, места лишения свободы, содержания под стражей).</w:t>
      </w:r>
    </w:p>
    <w:p w:rsidR="00BF164A" w:rsidRPr="0041115A" w:rsidRDefault="00BF164A" w:rsidP="00BF164A">
      <w:pPr>
        <w:ind w:firstLine="709"/>
        <w:jc w:val="both"/>
        <w:rPr>
          <w:rFonts w:ascii="Times New Roman" w:hAnsi="Times New Roman"/>
          <w:sz w:val="24"/>
          <w:szCs w:val="24"/>
        </w:rPr>
      </w:pPr>
      <w:r w:rsidRPr="0041115A">
        <w:rPr>
          <w:rFonts w:ascii="Times New Roman" w:hAnsi="Times New Roman"/>
          <w:sz w:val="24"/>
          <w:szCs w:val="24"/>
        </w:rPr>
        <w:t>Виды использования памятников истории и культуры, а так же параметры и характеристики их изменений определяются в соответствии с законодательством об объектах культурного наследия.</w:t>
      </w:r>
    </w:p>
    <w:bookmarkEnd w:id="63"/>
    <w:p w:rsidR="00C227D2" w:rsidRDefault="00C227D2" w:rsidP="00C227D2">
      <w:pPr>
        <w:pStyle w:val="ConsPlusNormal"/>
        <w:rPr>
          <w:rFonts w:ascii="Times New Roman" w:hAnsi="Times New Roman" w:cs="Times New Roman"/>
          <w:b/>
          <w:sz w:val="32"/>
          <w:szCs w:val="32"/>
        </w:rPr>
      </w:pPr>
    </w:p>
    <w:p w:rsidR="003162CA" w:rsidRPr="003162CA" w:rsidRDefault="003162CA" w:rsidP="003162CA">
      <w:pPr>
        <w:pStyle w:val="ConsPlusNormal"/>
        <w:jc w:val="center"/>
        <w:rPr>
          <w:rFonts w:ascii="Times New Roman" w:hAnsi="Times New Roman" w:cs="Times New Roman"/>
          <w:b/>
          <w:sz w:val="32"/>
          <w:szCs w:val="32"/>
        </w:rPr>
      </w:pPr>
      <w:r w:rsidRPr="003162CA">
        <w:rPr>
          <w:rFonts w:ascii="Times New Roman" w:hAnsi="Times New Roman" w:cs="Times New Roman"/>
          <w:b/>
          <w:sz w:val="32"/>
          <w:szCs w:val="32"/>
        </w:rPr>
        <w:t>Ж-1 застройка секционн</w:t>
      </w:r>
      <w:r w:rsidR="00942B43">
        <w:rPr>
          <w:rFonts w:ascii="Times New Roman" w:hAnsi="Times New Roman" w:cs="Times New Roman"/>
          <w:b/>
          <w:sz w:val="32"/>
          <w:szCs w:val="32"/>
        </w:rPr>
        <w:t>ая среднеэтажная (4 - 5 этажей)</w:t>
      </w:r>
    </w:p>
    <w:p w:rsidR="003162CA" w:rsidRPr="0041115A" w:rsidRDefault="003162CA" w:rsidP="00942B43">
      <w:pPr>
        <w:pStyle w:val="ConsPlusNormal"/>
        <w:ind w:firstLine="0"/>
        <w:jc w:val="both"/>
        <w:rPr>
          <w:rFonts w:ascii="Times New Roman" w:hAnsi="Times New Roman" w:cs="Times New Roman"/>
          <w:sz w:val="24"/>
          <w:szCs w:val="24"/>
        </w:rPr>
      </w:pPr>
    </w:p>
    <w:p w:rsidR="003162CA" w:rsidRPr="00942B43" w:rsidRDefault="003162CA" w:rsidP="00527ACD">
      <w:pPr>
        <w:pStyle w:val="ConsPlusNormal"/>
        <w:ind w:firstLine="540"/>
        <w:jc w:val="center"/>
        <w:rPr>
          <w:rFonts w:ascii="Times New Roman" w:hAnsi="Times New Roman" w:cs="Times New Roman"/>
          <w:b/>
          <w:sz w:val="24"/>
          <w:szCs w:val="24"/>
        </w:rPr>
      </w:pPr>
      <w:r w:rsidRPr="00942B43">
        <w:rPr>
          <w:rFonts w:ascii="Times New Roman" w:hAnsi="Times New Roman" w:cs="Times New Roman"/>
          <w:b/>
          <w:sz w:val="24"/>
          <w:szCs w:val="24"/>
        </w:rPr>
        <w:t>Основные виды разрешенного использования</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4877"/>
        <w:gridCol w:w="2210"/>
      </w:tblGrid>
      <w:tr w:rsidR="003162CA" w:rsidRPr="0041115A" w:rsidTr="002F5FBA">
        <w:trPr>
          <w:trHeight w:val="1460"/>
        </w:trPr>
        <w:tc>
          <w:tcPr>
            <w:tcW w:w="2778" w:type="dxa"/>
          </w:tcPr>
          <w:p w:rsidR="003162CA" w:rsidRPr="0041115A" w:rsidRDefault="003162CA" w:rsidP="00EB45EB">
            <w:pPr>
              <w:pStyle w:val="ConsPlusNormal"/>
              <w:ind w:firstLine="5"/>
              <w:jc w:val="center"/>
              <w:rPr>
                <w:rFonts w:ascii="Times New Roman" w:hAnsi="Times New Roman" w:cs="Times New Roman"/>
                <w:b/>
                <w:sz w:val="24"/>
                <w:szCs w:val="24"/>
              </w:rPr>
            </w:pPr>
            <w:r w:rsidRPr="0041115A">
              <w:rPr>
                <w:rFonts w:ascii="Times New Roman" w:hAnsi="Times New Roman" w:cs="Times New Roman"/>
                <w:b/>
                <w:sz w:val="24"/>
                <w:szCs w:val="24"/>
              </w:rPr>
              <w:t>Наименование вида разрешенного использования земельного участка</w:t>
            </w:r>
          </w:p>
        </w:tc>
        <w:tc>
          <w:tcPr>
            <w:tcW w:w="4877" w:type="dxa"/>
          </w:tcPr>
          <w:p w:rsidR="003162CA" w:rsidRPr="0041115A" w:rsidRDefault="003162CA" w:rsidP="00EB45EB">
            <w:pPr>
              <w:pStyle w:val="ConsPlusNormal"/>
              <w:ind w:firstLine="0"/>
              <w:jc w:val="center"/>
              <w:rPr>
                <w:rFonts w:ascii="Times New Roman" w:hAnsi="Times New Roman" w:cs="Times New Roman"/>
                <w:b/>
                <w:sz w:val="24"/>
                <w:szCs w:val="24"/>
              </w:rPr>
            </w:pPr>
            <w:r w:rsidRPr="0041115A">
              <w:rPr>
                <w:rFonts w:ascii="Times New Roman" w:hAnsi="Times New Roman" w:cs="Times New Roman"/>
                <w:b/>
                <w:sz w:val="24"/>
                <w:szCs w:val="24"/>
              </w:rPr>
              <w:t>Описание вида разрешенного использования земельного участка</w:t>
            </w:r>
          </w:p>
        </w:tc>
        <w:tc>
          <w:tcPr>
            <w:tcW w:w="2210" w:type="dxa"/>
          </w:tcPr>
          <w:p w:rsidR="003162CA" w:rsidRPr="0041115A" w:rsidRDefault="003162CA" w:rsidP="00EB45EB">
            <w:pPr>
              <w:pStyle w:val="ConsPlusNormal"/>
              <w:ind w:firstLine="0"/>
              <w:jc w:val="center"/>
              <w:rPr>
                <w:rFonts w:ascii="Times New Roman" w:hAnsi="Times New Roman" w:cs="Times New Roman"/>
                <w:b/>
                <w:sz w:val="24"/>
                <w:szCs w:val="24"/>
              </w:rPr>
            </w:pPr>
            <w:r w:rsidRPr="0041115A">
              <w:rPr>
                <w:rFonts w:ascii="Times New Roman" w:hAnsi="Times New Roman" w:cs="Times New Roman"/>
                <w:b/>
                <w:sz w:val="24"/>
                <w:szCs w:val="24"/>
              </w:rPr>
              <w:t>Код (числовое обозначение) вида разрешенного использования земельного участка</w:t>
            </w:r>
          </w:p>
        </w:tc>
      </w:tr>
      <w:tr w:rsidR="003162CA" w:rsidRPr="0041115A" w:rsidTr="002F5FBA">
        <w:trPr>
          <w:trHeight w:val="3023"/>
        </w:trPr>
        <w:tc>
          <w:tcPr>
            <w:tcW w:w="2778"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Среднеэтажная жилая застройка</w:t>
            </w:r>
          </w:p>
        </w:tc>
        <w:tc>
          <w:tcPr>
            <w:tcW w:w="4877"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размещение жилых домов, предназначенных для разделения на квартиры, каждая из которых пригодна для проживания (многоквартирные дома);</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размещение жилых домов со встроенными, пристроенными и встроенно-пристроенными помещениями общественного назначения, предназначенных для разделения на квартиры, каждая из которых пригодна для проживания (многоквартирные дома со встроенными, пристроенными и встроенно-пристроенными помещениями общественного назначения)</w:t>
            </w:r>
          </w:p>
        </w:tc>
        <w:tc>
          <w:tcPr>
            <w:tcW w:w="2210"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2.5</w:t>
            </w:r>
          </w:p>
        </w:tc>
      </w:tr>
      <w:tr w:rsidR="003162CA" w:rsidRPr="0041115A" w:rsidTr="002F5FBA">
        <w:tc>
          <w:tcPr>
            <w:tcW w:w="2778"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Коммунальное обслуживание</w:t>
            </w:r>
          </w:p>
        </w:tc>
        <w:tc>
          <w:tcPr>
            <w:tcW w:w="4877"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предназначенные для приема населения и организаций в связи с предоставлением им коммунальных услуг</w:t>
            </w:r>
          </w:p>
        </w:tc>
        <w:tc>
          <w:tcPr>
            <w:tcW w:w="2210"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3.1</w:t>
            </w:r>
          </w:p>
        </w:tc>
      </w:tr>
      <w:tr w:rsidR="003162CA" w:rsidRPr="0041115A" w:rsidTr="002F5FBA">
        <w:tc>
          <w:tcPr>
            <w:tcW w:w="2778"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Социальное обслуживание</w:t>
            </w:r>
          </w:p>
        </w:tc>
        <w:tc>
          <w:tcPr>
            <w:tcW w:w="4877"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пенсионного обеспечения, социальной, психологической и бесплатной юридической помощи;</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службы занятости населения;</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центр социальной реабилитации и социальной помощи различным группам населения;</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для размещения отделений почты и телеграфа;</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дома-интернаты, приюты, дома ребенка;</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дома престарелых;</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xml:space="preserve">- здания учреждений социального обслуживания </w:t>
            </w:r>
            <w:r w:rsidRPr="0041115A">
              <w:rPr>
                <w:rFonts w:ascii="Times New Roman" w:hAnsi="Times New Roman" w:cs="Times New Roman"/>
                <w:sz w:val="22"/>
                <w:szCs w:val="22"/>
              </w:rPr>
              <w:lastRenderedPageBreak/>
              <w:t>лиц без определенного места жительства и занятий;</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административные здания и офисы некоммерческих организаций</w:t>
            </w:r>
          </w:p>
        </w:tc>
        <w:tc>
          <w:tcPr>
            <w:tcW w:w="2210"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lastRenderedPageBreak/>
              <w:t>3.2</w:t>
            </w:r>
          </w:p>
        </w:tc>
      </w:tr>
      <w:tr w:rsidR="003162CA" w:rsidRPr="0041115A" w:rsidTr="002F5FBA">
        <w:tc>
          <w:tcPr>
            <w:tcW w:w="2778"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lastRenderedPageBreak/>
              <w:t>Бытовое обслуживание</w:t>
            </w:r>
          </w:p>
        </w:tc>
        <w:tc>
          <w:tcPr>
            <w:tcW w:w="4877"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учреждений, предоставляющих бытовые услуги населению и организациям (комбинаты бытового обслуживания);</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бани, банно-оздоровительные комплексы;</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по оказанию ритуальных услуг (бюро похоронного обслуживания)</w:t>
            </w:r>
          </w:p>
        </w:tc>
        <w:tc>
          <w:tcPr>
            <w:tcW w:w="2210"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3.3</w:t>
            </w:r>
          </w:p>
        </w:tc>
      </w:tr>
      <w:tr w:rsidR="003162CA" w:rsidRPr="0041115A" w:rsidTr="002F5FBA">
        <w:tc>
          <w:tcPr>
            <w:tcW w:w="2778"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Амбулаторно-поликлиническое обслуживание</w:t>
            </w:r>
          </w:p>
        </w:tc>
        <w:tc>
          <w:tcPr>
            <w:tcW w:w="4877"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амбулатории, поликлиники;</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аптеки;</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медицинские центры различного профиля, в том числе реабилитации и терапии;</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учреждений охраны материнства и детства (здания молочных кухонь, женских консультаций, центры планирования семьи и репродукции, центры охраны материнства и детства)</w:t>
            </w:r>
          </w:p>
        </w:tc>
        <w:tc>
          <w:tcPr>
            <w:tcW w:w="2210"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3.4.1</w:t>
            </w:r>
          </w:p>
        </w:tc>
      </w:tr>
      <w:tr w:rsidR="003162CA" w:rsidRPr="0041115A" w:rsidTr="002F5FBA">
        <w:tc>
          <w:tcPr>
            <w:tcW w:w="2778"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Стационарное медицинское обслуживание</w:t>
            </w:r>
          </w:p>
        </w:tc>
        <w:tc>
          <w:tcPr>
            <w:tcW w:w="4877"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объекты скорой медицинской помощи;</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клиники</w:t>
            </w:r>
          </w:p>
        </w:tc>
        <w:tc>
          <w:tcPr>
            <w:tcW w:w="2210"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3.4.2</w:t>
            </w:r>
          </w:p>
        </w:tc>
      </w:tr>
      <w:tr w:rsidR="003162CA" w:rsidRPr="0041115A" w:rsidTr="002F5FBA">
        <w:tc>
          <w:tcPr>
            <w:tcW w:w="2778"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Дошкольное, начальное и среднее общее образование</w:t>
            </w:r>
          </w:p>
        </w:tc>
        <w:tc>
          <w:tcPr>
            <w:tcW w:w="4877"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дошкольных образованных организаций;</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организаций начального общего и среднего (полного) общего образования;</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специализированных школ и учреждений, в том числе школы-интернаты, школы с углубленным изучением отдельных предметов;</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художественные, музыкальные школы</w:t>
            </w:r>
          </w:p>
        </w:tc>
        <w:tc>
          <w:tcPr>
            <w:tcW w:w="2210"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3.5.1</w:t>
            </w:r>
          </w:p>
        </w:tc>
      </w:tr>
      <w:tr w:rsidR="003162CA" w:rsidRPr="0041115A" w:rsidTr="002F5FBA">
        <w:tc>
          <w:tcPr>
            <w:tcW w:w="2778"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Среднее и высшее профессиональное образование</w:t>
            </w:r>
          </w:p>
        </w:tc>
        <w:tc>
          <w:tcPr>
            <w:tcW w:w="4877"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объекты дополнительного профессионального образования, послевузовского профессионального образования;</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организаций по переподготовке и повышению квалификации специалистов;</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художественные, музыкальные училища</w:t>
            </w:r>
          </w:p>
        </w:tc>
        <w:tc>
          <w:tcPr>
            <w:tcW w:w="2210"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3.5.2</w:t>
            </w:r>
          </w:p>
        </w:tc>
      </w:tr>
      <w:tr w:rsidR="003162CA" w:rsidRPr="0041115A" w:rsidTr="002F5FBA">
        <w:tc>
          <w:tcPr>
            <w:tcW w:w="2778"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Культурное развитие</w:t>
            </w:r>
          </w:p>
        </w:tc>
        <w:tc>
          <w:tcPr>
            <w:tcW w:w="4877"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библиотеки, читальные залы, архивы</w:t>
            </w:r>
          </w:p>
        </w:tc>
        <w:tc>
          <w:tcPr>
            <w:tcW w:w="2210"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3.6</w:t>
            </w:r>
          </w:p>
        </w:tc>
      </w:tr>
      <w:tr w:rsidR="003162CA" w:rsidRPr="0041115A" w:rsidTr="002F5FBA">
        <w:tc>
          <w:tcPr>
            <w:tcW w:w="2778"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Амбулаторное ветеринарное обслуживание</w:t>
            </w:r>
          </w:p>
        </w:tc>
        <w:tc>
          <w:tcPr>
            <w:tcW w:w="4877"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ветеринарные лечебницы без содержания животных</w:t>
            </w:r>
          </w:p>
        </w:tc>
        <w:tc>
          <w:tcPr>
            <w:tcW w:w="2210"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3.10.1</w:t>
            </w:r>
          </w:p>
        </w:tc>
      </w:tr>
      <w:tr w:rsidR="003162CA" w:rsidRPr="0041115A" w:rsidTr="002F5FBA">
        <w:tc>
          <w:tcPr>
            <w:tcW w:w="2778"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Общественное управление</w:t>
            </w:r>
          </w:p>
        </w:tc>
        <w:tc>
          <w:tcPr>
            <w:tcW w:w="4877"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и сооружения для государственной регистрации актов гражданского состояния (дворцы бракосочетаний, ЗАГСы и т.д.)</w:t>
            </w:r>
          </w:p>
        </w:tc>
        <w:tc>
          <w:tcPr>
            <w:tcW w:w="2210"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3.8</w:t>
            </w:r>
          </w:p>
        </w:tc>
      </w:tr>
      <w:tr w:rsidR="003162CA" w:rsidRPr="0041115A" w:rsidTr="002F5FBA">
        <w:tc>
          <w:tcPr>
            <w:tcW w:w="2778"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Магазины</w:t>
            </w:r>
          </w:p>
        </w:tc>
        <w:tc>
          <w:tcPr>
            <w:tcW w:w="4877"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магазины</w:t>
            </w:r>
          </w:p>
        </w:tc>
        <w:tc>
          <w:tcPr>
            <w:tcW w:w="2210"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4.4</w:t>
            </w:r>
          </w:p>
        </w:tc>
      </w:tr>
      <w:tr w:rsidR="003162CA" w:rsidRPr="0041115A" w:rsidTr="002F5FBA">
        <w:tc>
          <w:tcPr>
            <w:tcW w:w="2778" w:type="dxa"/>
          </w:tcPr>
          <w:p w:rsidR="003162CA" w:rsidRPr="004A53B0" w:rsidRDefault="003162CA" w:rsidP="00EB45EB">
            <w:pPr>
              <w:pStyle w:val="ConsPlusNormal"/>
              <w:ind w:firstLine="0"/>
              <w:rPr>
                <w:rFonts w:ascii="Times New Roman" w:hAnsi="Times New Roman" w:cs="Times New Roman"/>
                <w:color w:val="000000"/>
                <w:sz w:val="22"/>
                <w:szCs w:val="22"/>
              </w:rPr>
            </w:pPr>
            <w:r w:rsidRPr="004A53B0">
              <w:rPr>
                <w:rFonts w:ascii="Times New Roman" w:hAnsi="Times New Roman" w:cs="Times New Roman"/>
                <w:color w:val="000000"/>
                <w:sz w:val="22"/>
                <w:szCs w:val="22"/>
              </w:rPr>
              <w:t>Объекты гаражного назначения</w:t>
            </w:r>
          </w:p>
        </w:tc>
        <w:tc>
          <w:tcPr>
            <w:tcW w:w="4877" w:type="dxa"/>
          </w:tcPr>
          <w:p w:rsidR="003162CA" w:rsidRPr="004A53B0" w:rsidRDefault="003162CA" w:rsidP="00EB45EB">
            <w:pPr>
              <w:pStyle w:val="ConsPlusNormal"/>
              <w:ind w:firstLine="0"/>
              <w:rPr>
                <w:rFonts w:ascii="Times New Roman" w:hAnsi="Times New Roman" w:cs="Times New Roman"/>
                <w:color w:val="000000"/>
                <w:sz w:val="22"/>
                <w:szCs w:val="22"/>
              </w:rPr>
            </w:pPr>
            <w:r w:rsidRPr="004A53B0">
              <w:rPr>
                <w:rFonts w:ascii="Times New Roman" w:hAnsi="Times New Roman" w:cs="Times New Roman"/>
                <w:color w:val="000000"/>
                <w:sz w:val="22"/>
                <w:szCs w:val="22"/>
              </w:rPr>
              <w:t>- автостоянки различного типа;</w:t>
            </w:r>
          </w:p>
          <w:p w:rsidR="003162CA" w:rsidRPr="004A53B0" w:rsidRDefault="003162CA" w:rsidP="00EB45EB">
            <w:pPr>
              <w:pStyle w:val="ConsPlusNormal"/>
              <w:ind w:firstLine="0"/>
              <w:rPr>
                <w:rFonts w:ascii="Times New Roman" w:hAnsi="Times New Roman" w:cs="Times New Roman"/>
                <w:color w:val="000000"/>
                <w:sz w:val="22"/>
                <w:szCs w:val="22"/>
              </w:rPr>
            </w:pPr>
            <w:r w:rsidRPr="004A53B0">
              <w:rPr>
                <w:rFonts w:ascii="Times New Roman" w:hAnsi="Times New Roman" w:cs="Times New Roman"/>
                <w:color w:val="000000"/>
                <w:sz w:val="22"/>
                <w:szCs w:val="22"/>
              </w:rPr>
              <w:t>- гаражи-стоянки (подземные, полуподземные, обвалованные, закрытого типа)</w:t>
            </w:r>
          </w:p>
        </w:tc>
        <w:tc>
          <w:tcPr>
            <w:tcW w:w="2210" w:type="dxa"/>
          </w:tcPr>
          <w:p w:rsidR="003162CA" w:rsidRPr="004A53B0" w:rsidRDefault="003162CA" w:rsidP="00EB45EB">
            <w:pPr>
              <w:pStyle w:val="ConsPlusNormal"/>
              <w:ind w:firstLine="0"/>
              <w:jc w:val="center"/>
              <w:rPr>
                <w:rFonts w:ascii="Times New Roman" w:hAnsi="Times New Roman" w:cs="Times New Roman"/>
                <w:color w:val="000000"/>
                <w:sz w:val="22"/>
                <w:szCs w:val="22"/>
              </w:rPr>
            </w:pPr>
            <w:r w:rsidRPr="004A53B0">
              <w:rPr>
                <w:rFonts w:ascii="Times New Roman" w:hAnsi="Times New Roman" w:cs="Times New Roman"/>
                <w:color w:val="000000"/>
                <w:sz w:val="22"/>
                <w:szCs w:val="22"/>
              </w:rPr>
              <w:t>2.7.1</w:t>
            </w:r>
          </w:p>
        </w:tc>
      </w:tr>
      <w:tr w:rsidR="003162CA" w:rsidRPr="0041115A" w:rsidTr="002F5FBA">
        <w:tc>
          <w:tcPr>
            <w:tcW w:w="2778"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Спорт</w:t>
            </w:r>
          </w:p>
        </w:tc>
        <w:tc>
          <w:tcPr>
            <w:tcW w:w="4877"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спортивные площадки различных видов спорта (комбинированные и специализированные), в том числе катки, хоккейные коробки, теннисные корты;</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спортивные залы</w:t>
            </w:r>
          </w:p>
        </w:tc>
        <w:tc>
          <w:tcPr>
            <w:tcW w:w="2210"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5.1</w:t>
            </w:r>
          </w:p>
        </w:tc>
      </w:tr>
    </w:tbl>
    <w:p w:rsidR="003162CA" w:rsidRPr="00942B43" w:rsidRDefault="003162CA" w:rsidP="00527ACD">
      <w:pPr>
        <w:pStyle w:val="ConsPlusNormal"/>
        <w:ind w:firstLine="540"/>
        <w:jc w:val="center"/>
        <w:rPr>
          <w:rFonts w:ascii="Times New Roman" w:hAnsi="Times New Roman" w:cs="Times New Roman"/>
          <w:b/>
          <w:sz w:val="24"/>
          <w:szCs w:val="24"/>
        </w:rPr>
      </w:pPr>
      <w:r w:rsidRPr="00942B43">
        <w:rPr>
          <w:rFonts w:ascii="Times New Roman" w:hAnsi="Times New Roman" w:cs="Times New Roman"/>
          <w:b/>
          <w:sz w:val="24"/>
          <w:szCs w:val="24"/>
        </w:rPr>
        <w:lastRenderedPageBreak/>
        <w:t>Условно разрешенный вид использования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4649"/>
        <w:gridCol w:w="2438"/>
      </w:tblGrid>
      <w:tr w:rsidR="003162CA" w:rsidRPr="0041115A" w:rsidTr="00EB45EB">
        <w:trPr>
          <w:trHeight w:val="1315"/>
        </w:trPr>
        <w:tc>
          <w:tcPr>
            <w:tcW w:w="2494" w:type="dxa"/>
          </w:tcPr>
          <w:p w:rsidR="003162CA" w:rsidRPr="0041115A" w:rsidRDefault="003162CA" w:rsidP="00EB45EB">
            <w:pPr>
              <w:pStyle w:val="ConsPlusNormal"/>
              <w:ind w:firstLine="5"/>
              <w:jc w:val="center"/>
              <w:rPr>
                <w:rFonts w:ascii="Times New Roman" w:hAnsi="Times New Roman" w:cs="Times New Roman"/>
                <w:b/>
                <w:sz w:val="24"/>
                <w:szCs w:val="24"/>
              </w:rPr>
            </w:pPr>
            <w:r w:rsidRPr="0041115A">
              <w:rPr>
                <w:rFonts w:ascii="Times New Roman" w:hAnsi="Times New Roman" w:cs="Times New Roman"/>
                <w:b/>
                <w:sz w:val="24"/>
                <w:szCs w:val="24"/>
              </w:rPr>
              <w:t>Наименование вида разрешенного использования земельного участка</w:t>
            </w:r>
          </w:p>
        </w:tc>
        <w:tc>
          <w:tcPr>
            <w:tcW w:w="4649" w:type="dxa"/>
          </w:tcPr>
          <w:p w:rsidR="003162CA" w:rsidRPr="0041115A" w:rsidRDefault="003162CA" w:rsidP="00EB45EB">
            <w:pPr>
              <w:pStyle w:val="ConsPlusNormal"/>
              <w:ind w:firstLine="5"/>
              <w:jc w:val="center"/>
              <w:rPr>
                <w:rFonts w:ascii="Times New Roman" w:hAnsi="Times New Roman" w:cs="Times New Roman"/>
                <w:b/>
                <w:sz w:val="24"/>
                <w:szCs w:val="24"/>
              </w:rPr>
            </w:pPr>
            <w:r w:rsidRPr="0041115A">
              <w:rPr>
                <w:rFonts w:ascii="Times New Roman" w:hAnsi="Times New Roman" w:cs="Times New Roman"/>
                <w:b/>
                <w:sz w:val="24"/>
                <w:szCs w:val="24"/>
              </w:rPr>
              <w:t>Описание вида разрешенного использования земельного участка</w:t>
            </w:r>
          </w:p>
        </w:tc>
        <w:tc>
          <w:tcPr>
            <w:tcW w:w="2438" w:type="dxa"/>
          </w:tcPr>
          <w:p w:rsidR="003162CA" w:rsidRPr="0041115A" w:rsidRDefault="003162CA" w:rsidP="00EB45EB">
            <w:pPr>
              <w:pStyle w:val="ConsPlusNormal"/>
              <w:ind w:firstLine="5"/>
              <w:jc w:val="center"/>
              <w:rPr>
                <w:rFonts w:ascii="Times New Roman" w:hAnsi="Times New Roman" w:cs="Times New Roman"/>
                <w:b/>
                <w:sz w:val="24"/>
                <w:szCs w:val="24"/>
              </w:rPr>
            </w:pPr>
            <w:r w:rsidRPr="0041115A">
              <w:rPr>
                <w:rFonts w:ascii="Times New Roman" w:hAnsi="Times New Roman" w:cs="Times New Roman"/>
                <w:b/>
                <w:sz w:val="24"/>
                <w:szCs w:val="24"/>
              </w:rPr>
              <w:t>Код (числовое обозначение) вида разрешенного использования земельного участка</w:t>
            </w:r>
          </w:p>
        </w:tc>
      </w:tr>
      <w:tr w:rsidR="003162CA" w:rsidRPr="0041115A" w:rsidTr="00EB45EB">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Обеспечение внутреннего порядка</w:t>
            </w:r>
          </w:p>
        </w:tc>
        <w:tc>
          <w:tcPr>
            <w:tcW w:w="4649"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объекты пожарной охраны, в том числе пожарные депо, пожарные части</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8.3</w:t>
            </w:r>
          </w:p>
        </w:tc>
      </w:tr>
      <w:tr w:rsidR="003162CA" w:rsidRPr="0041115A" w:rsidTr="00EB45EB">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xml:space="preserve">Развлечения </w:t>
            </w:r>
          </w:p>
        </w:tc>
        <w:tc>
          <w:tcPr>
            <w:tcW w:w="4649"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центры развлечений и досуга (боулинг, караоке и т.д.)</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4.8</w:t>
            </w:r>
          </w:p>
        </w:tc>
      </w:tr>
      <w:tr w:rsidR="003162CA" w:rsidRPr="0041115A" w:rsidTr="00EB45EB">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xml:space="preserve">Общественное питание </w:t>
            </w:r>
          </w:p>
        </w:tc>
        <w:tc>
          <w:tcPr>
            <w:tcW w:w="4649"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предприятия общественного питания</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4.6</w:t>
            </w:r>
          </w:p>
        </w:tc>
      </w:tr>
      <w:tr w:rsidR="003162CA" w:rsidRPr="0041115A" w:rsidTr="00EB45EB">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Гостиничное обслуживание</w:t>
            </w:r>
          </w:p>
        </w:tc>
        <w:tc>
          <w:tcPr>
            <w:tcW w:w="4649"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общежития;</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гостиницы</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4.7</w:t>
            </w:r>
          </w:p>
        </w:tc>
      </w:tr>
      <w:tr w:rsidR="003162CA" w:rsidRPr="0041115A" w:rsidTr="00EB45EB">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xml:space="preserve">Общественное управление </w:t>
            </w:r>
          </w:p>
        </w:tc>
        <w:tc>
          <w:tcPr>
            <w:tcW w:w="4649"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для размещения органов государственной власти, органов местного самоуправления и их структурных подразделений;</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судов;</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органов прокуратуры и правопорядка</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3.8</w:t>
            </w:r>
          </w:p>
        </w:tc>
      </w:tr>
      <w:tr w:rsidR="003162CA" w:rsidRPr="0041115A" w:rsidTr="00EB45EB">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xml:space="preserve">Деловое управление </w:t>
            </w:r>
          </w:p>
        </w:tc>
        <w:tc>
          <w:tcPr>
            <w:tcW w:w="4649"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нотариально-юридических учреждений и адвокатских образований;</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административные здания и офисы коммерческих организаций</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4.1</w:t>
            </w:r>
          </w:p>
        </w:tc>
      </w:tr>
      <w:tr w:rsidR="003162CA" w:rsidRPr="0041115A" w:rsidTr="00EB45EB">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xml:space="preserve">Банковская и страховая деятельность </w:t>
            </w:r>
          </w:p>
        </w:tc>
        <w:tc>
          <w:tcPr>
            <w:tcW w:w="4649"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кредитно-финансовых и страховых организаций (банки и их филиалы, учреждения кредитования);</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социального страхования</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4.5</w:t>
            </w:r>
          </w:p>
        </w:tc>
      </w:tr>
      <w:tr w:rsidR="003162CA" w:rsidRPr="0041115A" w:rsidTr="00EB45EB">
        <w:tc>
          <w:tcPr>
            <w:tcW w:w="2494" w:type="dxa"/>
          </w:tcPr>
          <w:p w:rsidR="003162CA" w:rsidRPr="004A53B0" w:rsidRDefault="003162CA" w:rsidP="00EB45EB">
            <w:pPr>
              <w:pStyle w:val="ConsPlusNormal"/>
              <w:ind w:firstLine="0"/>
              <w:rPr>
                <w:rFonts w:ascii="Times New Roman" w:hAnsi="Times New Roman" w:cs="Times New Roman"/>
                <w:color w:val="000000"/>
                <w:sz w:val="22"/>
                <w:szCs w:val="22"/>
              </w:rPr>
            </w:pPr>
            <w:r w:rsidRPr="004A53B0">
              <w:rPr>
                <w:rFonts w:ascii="Times New Roman" w:hAnsi="Times New Roman" w:cs="Times New Roman"/>
                <w:color w:val="000000"/>
                <w:sz w:val="22"/>
                <w:szCs w:val="22"/>
              </w:rPr>
              <w:t>Объекты гаражного назначения</w:t>
            </w:r>
          </w:p>
        </w:tc>
        <w:tc>
          <w:tcPr>
            <w:tcW w:w="4649" w:type="dxa"/>
          </w:tcPr>
          <w:p w:rsidR="003162CA" w:rsidRPr="004A53B0" w:rsidRDefault="003162CA" w:rsidP="00EB45EB">
            <w:pPr>
              <w:pStyle w:val="ConsPlusNormal"/>
              <w:ind w:firstLine="0"/>
              <w:rPr>
                <w:rFonts w:ascii="Times New Roman" w:hAnsi="Times New Roman" w:cs="Times New Roman"/>
                <w:color w:val="000000"/>
                <w:sz w:val="22"/>
                <w:szCs w:val="22"/>
              </w:rPr>
            </w:pPr>
            <w:r w:rsidRPr="004A53B0">
              <w:rPr>
                <w:rFonts w:ascii="Times New Roman" w:hAnsi="Times New Roman" w:cs="Times New Roman"/>
                <w:color w:val="000000"/>
                <w:sz w:val="22"/>
                <w:szCs w:val="22"/>
              </w:rPr>
              <w:t>- наземные гаражи-стоянки открытого типа</w:t>
            </w:r>
          </w:p>
        </w:tc>
        <w:tc>
          <w:tcPr>
            <w:tcW w:w="2438" w:type="dxa"/>
          </w:tcPr>
          <w:p w:rsidR="003162CA" w:rsidRPr="004A53B0" w:rsidRDefault="003162CA" w:rsidP="00EB45EB">
            <w:pPr>
              <w:pStyle w:val="ConsPlusNormal"/>
              <w:ind w:firstLine="0"/>
              <w:jc w:val="center"/>
              <w:rPr>
                <w:rFonts w:ascii="Times New Roman" w:hAnsi="Times New Roman" w:cs="Times New Roman"/>
                <w:color w:val="000000"/>
                <w:sz w:val="22"/>
                <w:szCs w:val="22"/>
              </w:rPr>
            </w:pPr>
            <w:r w:rsidRPr="004A53B0">
              <w:rPr>
                <w:rFonts w:ascii="Times New Roman" w:hAnsi="Times New Roman" w:cs="Times New Roman"/>
                <w:color w:val="000000"/>
                <w:sz w:val="22"/>
                <w:szCs w:val="22"/>
              </w:rPr>
              <w:t>2.7.1</w:t>
            </w:r>
          </w:p>
        </w:tc>
      </w:tr>
    </w:tbl>
    <w:p w:rsidR="003162CA" w:rsidRPr="00942B43" w:rsidRDefault="003162CA" w:rsidP="00527ACD">
      <w:pPr>
        <w:pStyle w:val="ConsPlusNormal"/>
        <w:ind w:firstLine="540"/>
        <w:jc w:val="center"/>
        <w:rPr>
          <w:rFonts w:ascii="Times New Roman" w:hAnsi="Times New Roman" w:cs="Times New Roman"/>
          <w:b/>
          <w:color w:val="000000"/>
          <w:sz w:val="24"/>
          <w:szCs w:val="24"/>
        </w:rPr>
      </w:pPr>
      <w:r w:rsidRPr="00942B43">
        <w:rPr>
          <w:rFonts w:ascii="Times New Roman" w:hAnsi="Times New Roman" w:cs="Times New Roman"/>
          <w:b/>
          <w:color w:val="000000"/>
          <w:sz w:val="24"/>
          <w:szCs w:val="24"/>
        </w:rPr>
        <w:t>Вспомогательные виды разрешенного использования</w:t>
      </w:r>
    </w:p>
    <w:tbl>
      <w:tblPr>
        <w:tblW w:w="962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
        <w:gridCol w:w="2280"/>
        <w:gridCol w:w="130"/>
        <w:gridCol w:w="4548"/>
        <w:gridCol w:w="130"/>
        <w:gridCol w:w="2280"/>
        <w:gridCol w:w="130"/>
      </w:tblGrid>
      <w:tr w:rsidR="003162CA" w:rsidRPr="00F362DA" w:rsidTr="00EB45EB">
        <w:trPr>
          <w:gridAfter w:val="1"/>
          <w:wAfter w:w="130" w:type="dxa"/>
          <w:trHeight w:val="1315"/>
        </w:trPr>
        <w:tc>
          <w:tcPr>
            <w:tcW w:w="2410" w:type="dxa"/>
            <w:gridSpan w:val="2"/>
          </w:tcPr>
          <w:p w:rsidR="003162CA" w:rsidRPr="00F362DA" w:rsidRDefault="003162CA" w:rsidP="00EB45EB">
            <w:pPr>
              <w:pStyle w:val="ConsPlusNormal"/>
              <w:ind w:firstLine="5"/>
              <w:jc w:val="center"/>
              <w:rPr>
                <w:rFonts w:ascii="Times New Roman" w:hAnsi="Times New Roman" w:cs="Times New Roman"/>
                <w:b/>
                <w:color w:val="000000"/>
                <w:sz w:val="24"/>
                <w:szCs w:val="24"/>
              </w:rPr>
            </w:pPr>
            <w:r w:rsidRPr="00F362DA">
              <w:rPr>
                <w:rFonts w:ascii="Times New Roman" w:hAnsi="Times New Roman" w:cs="Times New Roman"/>
                <w:b/>
                <w:color w:val="000000"/>
                <w:sz w:val="24"/>
                <w:szCs w:val="24"/>
              </w:rPr>
              <w:t>Наименование вида разрешенного использования земельного участка</w:t>
            </w:r>
          </w:p>
        </w:tc>
        <w:tc>
          <w:tcPr>
            <w:tcW w:w="4678" w:type="dxa"/>
            <w:gridSpan w:val="2"/>
          </w:tcPr>
          <w:p w:rsidR="003162CA" w:rsidRPr="00F362DA" w:rsidRDefault="003162CA" w:rsidP="00EB45EB">
            <w:pPr>
              <w:pStyle w:val="ConsPlusNormal"/>
              <w:ind w:firstLine="5"/>
              <w:jc w:val="center"/>
              <w:rPr>
                <w:rFonts w:ascii="Times New Roman" w:hAnsi="Times New Roman" w:cs="Times New Roman"/>
                <w:b/>
                <w:color w:val="000000"/>
                <w:sz w:val="24"/>
                <w:szCs w:val="24"/>
              </w:rPr>
            </w:pPr>
            <w:r w:rsidRPr="00F362DA">
              <w:rPr>
                <w:rFonts w:ascii="Times New Roman" w:hAnsi="Times New Roman" w:cs="Times New Roman"/>
                <w:b/>
                <w:color w:val="000000"/>
                <w:sz w:val="24"/>
                <w:szCs w:val="24"/>
              </w:rPr>
              <w:t>Описание вида разрешенного использования земельного участка</w:t>
            </w:r>
          </w:p>
        </w:tc>
        <w:tc>
          <w:tcPr>
            <w:tcW w:w="2410" w:type="dxa"/>
            <w:gridSpan w:val="2"/>
          </w:tcPr>
          <w:p w:rsidR="003162CA" w:rsidRPr="00F362DA" w:rsidRDefault="003162CA" w:rsidP="00EB45EB">
            <w:pPr>
              <w:pStyle w:val="ConsPlusNormal"/>
              <w:ind w:firstLine="5"/>
              <w:jc w:val="center"/>
              <w:rPr>
                <w:rFonts w:ascii="Times New Roman" w:hAnsi="Times New Roman" w:cs="Times New Roman"/>
                <w:b/>
                <w:color w:val="000000"/>
                <w:sz w:val="24"/>
                <w:szCs w:val="24"/>
              </w:rPr>
            </w:pPr>
            <w:r w:rsidRPr="00F362DA">
              <w:rPr>
                <w:rFonts w:ascii="Times New Roman" w:hAnsi="Times New Roman" w:cs="Times New Roman"/>
                <w:b/>
                <w:color w:val="000000"/>
                <w:sz w:val="24"/>
                <w:szCs w:val="24"/>
              </w:rPr>
              <w:t>Код (числовое обозначение) вида разрешенного использования земельного участка</w:t>
            </w:r>
          </w:p>
        </w:tc>
      </w:tr>
      <w:tr w:rsidR="003162CA" w:rsidRPr="00F362DA" w:rsidTr="00EB45EB">
        <w:tblPrEx>
          <w:jc w:val="center"/>
          <w:tblInd w:w="0" w:type="dxa"/>
          <w:tblCellMar>
            <w:top w:w="0" w:type="dxa"/>
            <w:left w:w="57" w:type="dxa"/>
            <w:bottom w:w="0" w:type="dxa"/>
            <w:right w:w="57" w:type="dxa"/>
          </w:tblCellMar>
          <w:tblLook w:val="04A0" w:firstRow="1" w:lastRow="0" w:firstColumn="1" w:lastColumn="0" w:noHBand="0" w:noVBand="1"/>
        </w:tblPrEx>
        <w:trPr>
          <w:gridBefore w:val="1"/>
          <w:wBefore w:w="130" w:type="dxa"/>
          <w:jc w:val="center"/>
        </w:trPr>
        <w:tc>
          <w:tcPr>
            <w:tcW w:w="2410" w:type="dxa"/>
            <w:gridSpan w:val="2"/>
          </w:tcPr>
          <w:p w:rsidR="003162CA" w:rsidRPr="00F362DA" w:rsidRDefault="003162CA" w:rsidP="00EB45EB">
            <w:pPr>
              <w:spacing w:before="16" w:after="16"/>
              <w:jc w:val="both"/>
              <w:rPr>
                <w:rFonts w:ascii="Times New Roman" w:hAnsi="Times New Roman"/>
                <w:color w:val="000000"/>
                <w:sz w:val="22"/>
                <w:szCs w:val="22"/>
              </w:rPr>
            </w:pPr>
            <w:r w:rsidRPr="00F362DA">
              <w:rPr>
                <w:rFonts w:ascii="Times New Roman" w:hAnsi="Times New Roman"/>
                <w:color w:val="000000"/>
                <w:sz w:val="22"/>
                <w:szCs w:val="22"/>
              </w:rPr>
              <w:t>Ведение огородничества</w:t>
            </w:r>
          </w:p>
        </w:tc>
        <w:tc>
          <w:tcPr>
            <w:tcW w:w="4678" w:type="dxa"/>
            <w:gridSpan w:val="2"/>
          </w:tcPr>
          <w:p w:rsidR="003162CA" w:rsidRPr="00F362DA" w:rsidRDefault="003162CA" w:rsidP="00EB45EB">
            <w:pPr>
              <w:rPr>
                <w:rFonts w:ascii="Times New Roman" w:hAnsi="Times New Roman"/>
                <w:color w:val="000000"/>
                <w:sz w:val="22"/>
                <w:szCs w:val="22"/>
              </w:rPr>
            </w:pPr>
            <w:r w:rsidRPr="00F362DA">
              <w:rPr>
                <w:rFonts w:ascii="Times New Roman" w:hAnsi="Times New Roman"/>
                <w:color w:val="000000"/>
                <w:sz w:val="22"/>
                <w:szCs w:val="22"/>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2410" w:type="dxa"/>
            <w:gridSpan w:val="2"/>
            <w:shd w:val="clear" w:color="auto" w:fill="auto"/>
          </w:tcPr>
          <w:p w:rsidR="003162CA" w:rsidRPr="00F362DA" w:rsidRDefault="003162CA" w:rsidP="00EB45EB">
            <w:pPr>
              <w:rPr>
                <w:rFonts w:ascii="Times New Roman" w:hAnsi="Times New Roman"/>
                <w:color w:val="000000"/>
                <w:sz w:val="22"/>
                <w:szCs w:val="22"/>
              </w:rPr>
            </w:pPr>
          </w:p>
          <w:p w:rsidR="003162CA" w:rsidRPr="00F362DA" w:rsidRDefault="003162CA" w:rsidP="00EB45EB">
            <w:pPr>
              <w:rPr>
                <w:rFonts w:ascii="Times New Roman" w:hAnsi="Times New Roman"/>
                <w:color w:val="000000"/>
                <w:sz w:val="22"/>
                <w:szCs w:val="22"/>
              </w:rPr>
            </w:pPr>
          </w:p>
          <w:p w:rsidR="003162CA" w:rsidRPr="00F362DA" w:rsidRDefault="003162CA" w:rsidP="00EB45EB">
            <w:pPr>
              <w:rPr>
                <w:rFonts w:ascii="Times New Roman" w:hAnsi="Times New Roman"/>
                <w:color w:val="000000"/>
                <w:sz w:val="22"/>
                <w:szCs w:val="22"/>
              </w:rPr>
            </w:pPr>
          </w:p>
          <w:p w:rsidR="003162CA" w:rsidRPr="00F362DA" w:rsidRDefault="003162CA" w:rsidP="00EB45EB">
            <w:pPr>
              <w:rPr>
                <w:rFonts w:ascii="Times New Roman" w:hAnsi="Times New Roman"/>
                <w:color w:val="000000"/>
                <w:sz w:val="22"/>
                <w:szCs w:val="22"/>
              </w:rPr>
            </w:pPr>
            <w:r w:rsidRPr="00F362DA">
              <w:rPr>
                <w:rFonts w:ascii="Times New Roman" w:hAnsi="Times New Roman"/>
                <w:color w:val="000000"/>
                <w:sz w:val="22"/>
                <w:szCs w:val="22"/>
              </w:rPr>
              <w:t xml:space="preserve">                13,1</w:t>
            </w:r>
          </w:p>
        </w:tc>
      </w:tr>
    </w:tbl>
    <w:p w:rsidR="003162CA" w:rsidRDefault="003162CA" w:rsidP="003162CA">
      <w:pPr>
        <w:pStyle w:val="ConsPlusNormal"/>
        <w:ind w:firstLine="540"/>
        <w:jc w:val="both"/>
        <w:rPr>
          <w:rFonts w:ascii="Times New Roman" w:hAnsi="Times New Roman" w:cs="Times New Roman"/>
          <w:b/>
          <w:color w:val="000000"/>
          <w:sz w:val="28"/>
          <w:szCs w:val="28"/>
        </w:rPr>
      </w:pPr>
    </w:p>
    <w:p w:rsidR="002F5FBA" w:rsidRDefault="002F5FBA" w:rsidP="003162CA">
      <w:pPr>
        <w:pStyle w:val="ConsPlusNormal"/>
        <w:ind w:firstLine="540"/>
        <w:jc w:val="both"/>
        <w:rPr>
          <w:rFonts w:ascii="Times New Roman" w:hAnsi="Times New Roman" w:cs="Times New Roman"/>
          <w:b/>
          <w:color w:val="000000"/>
          <w:sz w:val="28"/>
          <w:szCs w:val="28"/>
        </w:rPr>
      </w:pPr>
    </w:p>
    <w:p w:rsidR="002F5FBA" w:rsidRDefault="002F5FBA" w:rsidP="003162CA">
      <w:pPr>
        <w:pStyle w:val="ConsPlusNormal"/>
        <w:ind w:firstLine="540"/>
        <w:jc w:val="both"/>
        <w:rPr>
          <w:rFonts w:ascii="Times New Roman" w:hAnsi="Times New Roman" w:cs="Times New Roman"/>
          <w:b/>
          <w:color w:val="000000"/>
          <w:sz w:val="28"/>
          <w:szCs w:val="28"/>
        </w:rPr>
      </w:pPr>
    </w:p>
    <w:p w:rsidR="002F5FBA" w:rsidRDefault="002F5FBA" w:rsidP="003162CA">
      <w:pPr>
        <w:pStyle w:val="ConsPlusNormal"/>
        <w:ind w:firstLine="540"/>
        <w:jc w:val="both"/>
        <w:rPr>
          <w:rFonts w:ascii="Times New Roman" w:hAnsi="Times New Roman" w:cs="Times New Roman"/>
          <w:b/>
          <w:color w:val="000000"/>
          <w:sz w:val="28"/>
          <w:szCs w:val="28"/>
        </w:rPr>
      </w:pPr>
    </w:p>
    <w:p w:rsidR="002F5FBA" w:rsidRPr="00F362DA" w:rsidRDefault="002F5FBA" w:rsidP="003162CA">
      <w:pPr>
        <w:pStyle w:val="ConsPlusNormal"/>
        <w:ind w:firstLine="540"/>
        <w:jc w:val="both"/>
        <w:rPr>
          <w:rFonts w:ascii="Times New Roman" w:hAnsi="Times New Roman" w:cs="Times New Roman"/>
          <w:b/>
          <w:color w:val="000000"/>
          <w:sz w:val="28"/>
          <w:szCs w:val="28"/>
        </w:rPr>
      </w:pPr>
    </w:p>
    <w:p w:rsidR="003162CA" w:rsidRPr="00527ACD" w:rsidRDefault="003162CA" w:rsidP="00527ACD">
      <w:pPr>
        <w:pStyle w:val="a"/>
        <w:numPr>
          <w:ilvl w:val="0"/>
          <w:numId w:val="0"/>
        </w:numPr>
        <w:ind w:firstLine="709"/>
        <w:jc w:val="center"/>
        <w:rPr>
          <w:color w:val="auto"/>
          <w:sz w:val="28"/>
          <w:szCs w:val="28"/>
        </w:rPr>
      </w:pPr>
      <w:r w:rsidRPr="00527ACD">
        <w:rPr>
          <w:rStyle w:val="7"/>
          <w:b/>
          <w:color w:val="auto"/>
          <w:sz w:val="28"/>
          <w:szCs w:val="28"/>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48"/>
        <w:gridCol w:w="2022"/>
        <w:gridCol w:w="6940"/>
      </w:tblGrid>
      <w:tr w:rsidR="003162CA" w:rsidRPr="0041115A" w:rsidTr="00EB45EB">
        <w:trPr>
          <w:tblHeader/>
          <w:jc w:val="center"/>
        </w:trPr>
        <w:tc>
          <w:tcPr>
            <w:tcW w:w="448" w:type="dxa"/>
            <w:vAlign w:val="center"/>
          </w:tcPr>
          <w:p w:rsidR="003162CA" w:rsidRPr="0041115A" w:rsidRDefault="003162CA" w:rsidP="00EB45EB">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 п/п</w:t>
            </w:r>
          </w:p>
        </w:tc>
        <w:tc>
          <w:tcPr>
            <w:tcW w:w="2022" w:type="dxa"/>
            <w:vAlign w:val="center"/>
          </w:tcPr>
          <w:p w:rsidR="003162CA" w:rsidRPr="0041115A" w:rsidRDefault="003162CA" w:rsidP="00EB45EB">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Наименование размера, параметра</w:t>
            </w:r>
          </w:p>
        </w:tc>
        <w:tc>
          <w:tcPr>
            <w:tcW w:w="6940" w:type="dxa"/>
            <w:vAlign w:val="center"/>
          </w:tcPr>
          <w:p w:rsidR="003162CA" w:rsidRPr="0041115A" w:rsidRDefault="003162CA" w:rsidP="00EB45EB">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Значение, единица измерения, дополнительные условия</w:t>
            </w:r>
          </w:p>
        </w:tc>
      </w:tr>
      <w:tr w:rsidR="003162CA" w:rsidRPr="0041115A" w:rsidTr="00EB45EB">
        <w:trPr>
          <w:jc w:val="center"/>
        </w:trPr>
        <w:tc>
          <w:tcPr>
            <w:tcW w:w="448" w:type="dxa"/>
          </w:tcPr>
          <w:p w:rsidR="003162CA" w:rsidRPr="0041115A" w:rsidRDefault="003162CA" w:rsidP="00EB45EB">
            <w:pPr>
              <w:pStyle w:val="a"/>
              <w:numPr>
                <w:ilvl w:val="0"/>
                <w:numId w:val="0"/>
              </w:numPr>
              <w:tabs>
                <w:tab w:val="clear" w:pos="340"/>
                <w:tab w:val="decimal" w:pos="284"/>
                <w:tab w:val="left" w:pos="1134"/>
              </w:tabs>
              <w:rPr>
                <w:color w:val="auto"/>
                <w:sz w:val="22"/>
                <w:szCs w:val="22"/>
              </w:rPr>
            </w:pPr>
            <w:r w:rsidRPr="0041115A">
              <w:rPr>
                <w:color w:val="auto"/>
                <w:sz w:val="22"/>
                <w:szCs w:val="22"/>
              </w:rPr>
              <w:t>1</w:t>
            </w:r>
          </w:p>
        </w:tc>
        <w:tc>
          <w:tcPr>
            <w:tcW w:w="2022" w:type="dxa"/>
          </w:tcPr>
          <w:p w:rsidR="003162CA" w:rsidRPr="0041115A" w:rsidRDefault="003162CA" w:rsidP="00EB45EB">
            <w:pPr>
              <w:pStyle w:val="af1"/>
              <w:spacing w:after="0"/>
              <w:ind w:left="23"/>
              <w:jc w:val="both"/>
              <w:rPr>
                <w:sz w:val="22"/>
                <w:szCs w:val="22"/>
              </w:rPr>
            </w:pPr>
            <w:r w:rsidRPr="0041115A">
              <w:rPr>
                <w:rStyle w:val="80"/>
                <w:sz w:val="22"/>
                <w:szCs w:val="22"/>
              </w:rPr>
              <w:t>Минимальные и (или) максимальные размеры земельного участка, в том числе его площадь</w:t>
            </w:r>
          </w:p>
          <w:p w:rsidR="003162CA" w:rsidRPr="0041115A" w:rsidRDefault="003162CA" w:rsidP="00EB45EB">
            <w:pPr>
              <w:pStyle w:val="af1"/>
              <w:spacing w:after="0"/>
              <w:ind w:left="23"/>
              <w:jc w:val="both"/>
              <w:rPr>
                <w:sz w:val="22"/>
                <w:szCs w:val="22"/>
              </w:rPr>
            </w:pPr>
          </w:p>
        </w:tc>
        <w:tc>
          <w:tcPr>
            <w:tcW w:w="6940" w:type="dxa"/>
          </w:tcPr>
          <w:p w:rsidR="003162CA" w:rsidRPr="0041115A" w:rsidRDefault="003162CA" w:rsidP="00EB45EB">
            <w:pPr>
              <w:pStyle w:val="af1"/>
              <w:tabs>
                <w:tab w:val="left" w:pos="193"/>
              </w:tabs>
              <w:autoSpaceDE/>
              <w:autoSpaceDN/>
              <w:adjustRightInd/>
              <w:spacing w:after="0"/>
              <w:ind w:left="20"/>
              <w:jc w:val="both"/>
              <w:rPr>
                <w:sz w:val="22"/>
                <w:szCs w:val="22"/>
              </w:rPr>
            </w:pPr>
            <w:r w:rsidRPr="0041115A">
              <w:rPr>
                <w:rStyle w:val="80"/>
                <w:sz w:val="22"/>
                <w:szCs w:val="22"/>
              </w:rPr>
              <w:t xml:space="preserve">1) </w:t>
            </w:r>
            <w:r w:rsidRPr="0041115A">
              <w:rPr>
                <w:rStyle w:val="78"/>
                <w:sz w:val="22"/>
                <w:szCs w:val="22"/>
              </w:rPr>
              <w:t>максимальный размер земельного участка, предоставляемого для размещения многоквартирного дома, многоквартирного дома со встроенными, пристроенными и встроено-пристроенными помещениями общественного назначения, устанавливается на основании документации по планировке территории. Для существующих многоквартирных домов, многоквартирных домов со встроенными, пристроенными и встроено-пристроенными помещениями общественного назначения максимальный размер земельного участка устанавливается в соответствии с проектом межевания территории;</w:t>
            </w:r>
          </w:p>
          <w:p w:rsidR="003162CA" w:rsidRPr="0041115A" w:rsidRDefault="003162CA" w:rsidP="00EB45EB">
            <w:pPr>
              <w:pStyle w:val="af1"/>
              <w:tabs>
                <w:tab w:val="left" w:pos="193"/>
              </w:tabs>
              <w:autoSpaceDE/>
              <w:autoSpaceDN/>
              <w:adjustRightInd/>
              <w:spacing w:after="0"/>
              <w:ind w:left="20"/>
              <w:jc w:val="both"/>
              <w:rPr>
                <w:sz w:val="22"/>
                <w:szCs w:val="22"/>
              </w:rPr>
            </w:pPr>
            <w:r w:rsidRPr="0041115A">
              <w:rPr>
                <w:rStyle w:val="78"/>
                <w:sz w:val="22"/>
                <w:szCs w:val="22"/>
              </w:rPr>
              <w:t>2) минимальный размер земельного участка для объектов дошкольного образования при вместимости: до 100 мест-</w:t>
            </w:r>
            <w:r w:rsidRPr="0041115A">
              <w:rPr>
                <w:rStyle w:val="79"/>
                <w:sz w:val="22"/>
                <w:szCs w:val="22"/>
              </w:rPr>
              <w:t xml:space="preserve">40 кв.м/место; </w:t>
            </w:r>
            <w:r w:rsidRPr="0041115A">
              <w:rPr>
                <w:rStyle w:val="78"/>
                <w:sz w:val="22"/>
                <w:szCs w:val="22"/>
              </w:rPr>
              <w:t>от 100 до 150 мест</w:t>
            </w:r>
            <w:r w:rsidRPr="0041115A">
              <w:rPr>
                <w:rStyle w:val="79"/>
                <w:sz w:val="22"/>
                <w:szCs w:val="22"/>
              </w:rPr>
              <w:t xml:space="preserve">-35 кв.м/место; </w:t>
            </w:r>
            <w:r w:rsidRPr="0041115A">
              <w:rPr>
                <w:rStyle w:val="78"/>
                <w:sz w:val="22"/>
                <w:szCs w:val="22"/>
              </w:rPr>
              <w:t>свыше 150 мест</w:t>
            </w:r>
            <w:r w:rsidRPr="0041115A">
              <w:rPr>
                <w:rStyle w:val="70"/>
                <w:sz w:val="22"/>
                <w:szCs w:val="22"/>
              </w:rPr>
              <w:t xml:space="preserve">-30 </w:t>
            </w:r>
            <w:r w:rsidRPr="0041115A">
              <w:rPr>
                <w:rStyle w:val="79"/>
                <w:sz w:val="22"/>
                <w:szCs w:val="22"/>
              </w:rPr>
              <w:t>кв.м/место;</w:t>
            </w:r>
          </w:p>
          <w:p w:rsidR="003162CA" w:rsidRPr="0041115A" w:rsidRDefault="003162CA" w:rsidP="00EB45EB">
            <w:pPr>
              <w:pStyle w:val="af1"/>
              <w:tabs>
                <w:tab w:val="left" w:pos="193"/>
              </w:tabs>
              <w:autoSpaceDE/>
              <w:autoSpaceDN/>
              <w:adjustRightInd/>
              <w:spacing w:after="0"/>
              <w:ind w:left="20"/>
              <w:jc w:val="both"/>
              <w:rPr>
                <w:sz w:val="22"/>
                <w:szCs w:val="22"/>
              </w:rPr>
            </w:pPr>
            <w:r w:rsidRPr="0041115A">
              <w:rPr>
                <w:rStyle w:val="78"/>
                <w:sz w:val="22"/>
                <w:szCs w:val="22"/>
              </w:rPr>
              <w:t xml:space="preserve">3) минимальный размер земельного участка для объектов общеобразовательного назначения при вместимости: до 600 учащихся - </w:t>
            </w:r>
            <w:r w:rsidRPr="0041115A">
              <w:rPr>
                <w:rStyle w:val="79"/>
                <w:sz w:val="22"/>
                <w:szCs w:val="22"/>
              </w:rPr>
              <w:t xml:space="preserve">50 кв.м на одного учащегося; </w:t>
            </w:r>
            <w:r w:rsidRPr="0041115A">
              <w:rPr>
                <w:rStyle w:val="78"/>
                <w:sz w:val="22"/>
                <w:szCs w:val="22"/>
              </w:rPr>
              <w:t xml:space="preserve">от 600 до 800 учащихся - </w:t>
            </w:r>
            <w:r w:rsidRPr="0041115A">
              <w:rPr>
                <w:rStyle w:val="79"/>
                <w:sz w:val="22"/>
                <w:szCs w:val="22"/>
              </w:rPr>
              <w:t xml:space="preserve">40 кв.м на одного учащегося; </w:t>
            </w:r>
            <w:r w:rsidRPr="0041115A">
              <w:rPr>
                <w:rStyle w:val="78"/>
                <w:sz w:val="22"/>
                <w:szCs w:val="22"/>
              </w:rPr>
              <w:t>свыше 800 учащихся</w:t>
            </w:r>
            <w:r w:rsidRPr="0041115A">
              <w:rPr>
                <w:rStyle w:val="79"/>
                <w:sz w:val="22"/>
                <w:szCs w:val="22"/>
              </w:rPr>
              <w:t>-33 кв.м на одного учащегося;</w:t>
            </w:r>
          </w:p>
          <w:p w:rsidR="003162CA" w:rsidRPr="0041115A" w:rsidRDefault="003162CA" w:rsidP="00EB45EB">
            <w:pPr>
              <w:pStyle w:val="af1"/>
              <w:tabs>
                <w:tab w:val="left" w:pos="-28"/>
                <w:tab w:val="left" w:pos="254"/>
              </w:tabs>
              <w:autoSpaceDE/>
              <w:autoSpaceDN/>
              <w:adjustRightInd/>
              <w:spacing w:after="0"/>
              <w:jc w:val="both"/>
              <w:rPr>
                <w:sz w:val="22"/>
                <w:szCs w:val="22"/>
              </w:rPr>
            </w:pPr>
            <w:r w:rsidRPr="0041115A">
              <w:rPr>
                <w:rStyle w:val="78"/>
                <w:sz w:val="22"/>
                <w:szCs w:val="22"/>
              </w:rPr>
              <w:t>4) минимальный размер земельного участка допускается не менее суммы площади, занимаемой существующим или размещаемым на его территории объектом капитального строительства, и требуемых площади озелененных территорий, площади для размещения машино-мест, проездов и иных необходимых в соответствии с настоящими.</w:t>
            </w:r>
          </w:p>
        </w:tc>
      </w:tr>
      <w:tr w:rsidR="003162CA" w:rsidRPr="0041115A" w:rsidTr="00EB45EB">
        <w:trPr>
          <w:jc w:val="center"/>
        </w:trPr>
        <w:tc>
          <w:tcPr>
            <w:tcW w:w="448" w:type="dxa"/>
          </w:tcPr>
          <w:p w:rsidR="003162CA" w:rsidRPr="0041115A" w:rsidRDefault="003162CA" w:rsidP="00EB45EB">
            <w:pPr>
              <w:pStyle w:val="a"/>
              <w:numPr>
                <w:ilvl w:val="0"/>
                <w:numId w:val="0"/>
              </w:numPr>
              <w:tabs>
                <w:tab w:val="clear" w:pos="340"/>
                <w:tab w:val="decimal" w:pos="284"/>
                <w:tab w:val="left" w:pos="1134"/>
              </w:tabs>
              <w:rPr>
                <w:color w:val="auto"/>
                <w:sz w:val="22"/>
                <w:szCs w:val="22"/>
              </w:rPr>
            </w:pPr>
            <w:r w:rsidRPr="0041115A">
              <w:rPr>
                <w:color w:val="auto"/>
                <w:sz w:val="22"/>
                <w:szCs w:val="22"/>
              </w:rPr>
              <w:t>2</w:t>
            </w:r>
          </w:p>
        </w:tc>
        <w:tc>
          <w:tcPr>
            <w:tcW w:w="2022" w:type="dxa"/>
          </w:tcPr>
          <w:p w:rsidR="003162CA" w:rsidRPr="0041115A" w:rsidRDefault="003162CA" w:rsidP="00EB45EB">
            <w:pPr>
              <w:pStyle w:val="af1"/>
              <w:spacing w:after="0"/>
              <w:ind w:left="23"/>
              <w:jc w:val="both"/>
              <w:rPr>
                <w:sz w:val="22"/>
                <w:szCs w:val="22"/>
              </w:rPr>
            </w:pPr>
            <w:r w:rsidRPr="0041115A">
              <w:rPr>
                <w:rStyle w:val="80"/>
                <w:sz w:val="22"/>
                <w:szCs w:val="22"/>
              </w:rPr>
              <w:t>Минимальный отступ от границ земельных участков до зданий, строений, сооружений</w:t>
            </w:r>
          </w:p>
        </w:tc>
        <w:tc>
          <w:tcPr>
            <w:tcW w:w="6940" w:type="dxa"/>
          </w:tcPr>
          <w:p w:rsidR="003162CA" w:rsidRPr="0041115A" w:rsidRDefault="003162CA" w:rsidP="00EB45EB">
            <w:pPr>
              <w:pStyle w:val="af1"/>
              <w:tabs>
                <w:tab w:val="left" w:pos="217"/>
              </w:tabs>
              <w:autoSpaceDE/>
              <w:autoSpaceDN/>
              <w:adjustRightInd/>
              <w:spacing w:after="0"/>
              <w:ind w:left="23"/>
              <w:jc w:val="both"/>
              <w:rPr>
                <w:sz w:val="22"/>
                <w:szCs w:val="22"/>
              </w:rPr>
            </w:pPr>
            <w:r w:rsidRPr="0041115A">
              <w:rPr>
                <w:rStyle w:val="80"/>
                <w:sz w:val="22"/>
                <w:szCs w:val="22"/>
              </w:rPr>
              <w:t>1) в отношении земельных участков, предназначенных для размещения индивидуальных и блокированн</w:t>
            </w:r>
            <w:r>
              <w:rPr>
                <w:rStyle w:val="80"/>
                <w:sz w:val="22"/>
                <w:szCs w:val="22"/>
              </w:rPr>
              <w:t xml:space="preserve">ых жилых домов, от границ </w:t>
            </w:r>
            <w:r w:rsidRPr="0041115A">
              <w:rPr>
                <w:rStyle w:val="80"/>
                <w:sz w:val="22"/>
                <w:szCs w:val="22"/>
              </w:rPr>
              <w:t xml:space="preserve"> земельного участка до основного строения (стены жилого дома) - </w:t>
            </w:r>
            <w:smartTag w:uri="urn:schemas-microsoft-com:office:smarttags" w:element="metricconverter">
              <w:smartTagPr>
                <w:attr w:name="ProductID" w:val="3 м"/>
              </w:smartTagPr>
              <w:r w:rsidRPr="0041115A">
                <w:rPr>
                  <w:rStyle w:val="815"/>
                  <w:sz w:val="22"/>
                  <w:szCs w:val="22"/>
                </w:rPr>
                <w:t xml:space="preserve">3 </w:t>
              </w:r>
              <w:r w:rsidRPr="0041115A">
                <w:rPr>
                  <w:rStyle w:val="79"/>
                  <w:sz w:val="22"/>
                  <w:szCs w:val="22"/>
                </w:rPr>
                <w:t>м</w:t>
              </w:r>
            </w:smartTag>
            <w:r w:rsidRPr="0041115A">
              <w:rPr>
                <w:rStyle w:val="79"/>
                <w:sz w:val="22"/>
                <w:szCs w:val="22"/>
              </w:rPr>
              <w:t xml:space="preserve">, </w:t>
            </w:r>
            <w:r w:rsidRPr="0041115A">
              <w:rPr>
                <w:rStyle w:val="80"/>
                <w:sz w:val="22"/>
                <w:szCs w:val="22"/>
              </w:rPr>
              <w:t xml:space="preserve">до прочих хозяйственных построек, строений, сооружений вспомогательного использования, открытых стоянок </w:t>
            </w:r>
            <w:r w:rsidRPr="0041115A">
              <w:rPr>
                <w:rStyle w:val="811"/>
                <w:sz w:val="22"/>
                <w:szCs w:val="22"/>
              </w:rPr>
              <w:t xml:space="preserve">- </w:t>
            </w:r>
            <w:smartTag w:uri="urn:schemas-microsoft-com:office:smarttags" w:element="metricconverter">
              <w:smartTagPr>
                <w:attr w:name="ProductID" w:val="1 м"/>
              </w:smartTagPr>
              <w:r w:rsidRPr="0041115A">
                <w:rPr>
                  <w:rStyle w:val="815"/>
                  <w:sz w:val="22"/>
                  <w:szCs w:val="22"/>
                </w:rPr>
                <w:t xml:space="preserve">1 </w:t>
              </w:r>
              <w:r w:rsidRPr="0041115A">
                <w:rPr>
                  <w:rStyle w:val="79"/>
                  <w:sz w:val="22"/>
                  <w:szCs w:val="22"/>
                </w:rPr>
                <w:t>м</w:t>
              </w:r>
            </w:smartTag>
            <w:r w:rsidRPr="0041115A">
              <w:rPr>
                <w:rStyle w:val="79"/>
                <w:sz w:val="22"/>
                <w:szCs w:val="22"/>
              </w:rPr>
              <w:t>;</w:t>
            </w:r>
          </w:p>
          <w:p w:rsidR="003162CA" w:rsidRPr="0041115A" w:rsidRDefault="003162CA" w:rsidP="00EB45EB">
            <w:pPr>
              <w:pStyle w:val="af1"/>
              <w:tabs>
                <w:tab w:val="left" w:pos="212"/>
              </w:tabs>
              <w:autoSpaceDE/>
              <w:autoSpaceDN/>
              <w:adjustRightInd/>
              <w:spacing w:after="0"/>
              <w:ind w:left="23"/>
              <w:jc w:val="both"/>
              <w:rPr>
                <w:rStyle w:val="80"/>
                <w:sz w:val="22"/>
                <w:szCs w:val="22"/>
              </w:rPr>
            </w:pPr>
            <w:r w:rsidRPr="0041115A">
              <w:rPr>
                <w:rStyle w:val="80"/>
                <w:sz w:val="22"/>
                <w:szCs w:val="22"/>
              </w:rPr>
              <w:t>2) в отношении иных объектов капитального строительства определить в соответствии с техническими регламентами (нормами и правилами), нормативами, иными правовыми актами, проектной документацией.</w:t>
            </w:r>
          </w:p>
          <w:p w:rsidR="003162CA" w:rsidRPr="0041115A" w:rsidRDefault="003162CA" w:rsidP="00EB45EB">
            <w:pPr>
              <w:pStyle w:val="af1"/>
              <w:tabs>
                <w:tab w:val="left" w:pos="212"/>
              </w:tabs>
              <w:autoSpaceDE/>
              <w:autoSpaceDN/>
              <w:adjustRightInd/>
              <w:spacing w:after="0"/>
              <w:ind w:left="23"/>
              <w:jc w:val="both"/>
              <w:rPr>
                <w:sz w:val="22"/>
                <w:szCs w:val="22"/>
              </w:rPr>
            </w:pPr>
            <w:r w:rsidRPr="0041115A">
              <w:rPr>
                <w:sz w:val="22"/>
                <w:szCs w:val="22"/>
              </w:rPr>
              <w:t>Правилами и техническими регламентами вспомогательных объектов, предназначенных для его обслуживания и эксплуатации.</w:t>
            </w:r>
          </w:p>
        </w:tc>
      </w:tr>
      <w:tr w:rsidR="003162CA" w:rsidRPr="0041115A" w:rsidTr="00EB45EB">
        <w:trPr>
          <w:jc w:val="center"/>
        </w:trPr>
        <w:tc>
          <w:tcPr>
            <w:tcW w:w="448" w:type="dxa"/>
          </w:tcPr>
          <w:p w:rsidR="003162CA" w:rsidRPr="0041115A" w:rsidRDefault="003162CA" w:rsidP="00EB45EB">
            <w:pPr>
              <w:pStyle w:val="a"/>
              <w:numPr>
                <w:ilvl w:val="0"/>
                <w:numId w:val="0"/>
              </w:numPr>
              <w:tabs>
                <w:tab w:val="clear" w:pos="340"/>
                <w:tab w:val="decimal" w:pos="284"/>
                <w:tab w:val="left" w:pos="1134"/>
              </w:tabs>
              <w:rPr>
                <w:color w:val="auto"/>
                <w:sz w:val="22"/>
                <w:szCs w:val="22"/>
              </w:rPr>
            </w:pPr>
            <w:r w:rsidRPr="0041115A">
              <w:rPr>
                <w:color w:val="auto"/>
                <w:sz w:val="22"/>
                <w:szCs w:val="22"/>
              </w:rPr>
              <w:t>3</w:t>
            </w:r>
          </w:p>
        </w:tc>
        <w:tc>
          <w:tcPr>
            <w:tcW w:w="2022" w:type="dxa"/>
          </w:tcPr>
          <w:p w:rsidR="003162CA" w:rsidRPr="0041115A" w:rsidRDefault="003162CA" w:rsidP="00EB45EB">
            <w:pPr>
              <w:pStyle w:val="af1"/>
              <w:spacing w:after="0"/>
              <w:ind w:left="23"/>
              <w:jc w:val="both"/>
              <w:rPr>
                <w:sz w:val="22"/>
                <w:szCs w:val="22"/>
              </w:rPr>
            </w:pPr>
            <w:r w:rsidRPr="0041115A">
              <w:rPr>
                <w:rStyle w:val="811"/>
                <w:sz w:val="22"/>
                <w:szCs w:val="22"/>
              </w:rPr>
              <w:t>Предельное количество этажей</w:t>
            </w:r>
          </w:p>
        </w:tc>
        <w:tc>
          <w:tcPr>
            <w:tcW w:w="6940" w:type="dxa"/>
          </w:tcPr>
          <w:p w:rsidR="003162CA" w:rsidRPr="0041115A" w:rsidRDefault="003162CA" w:rsidP="00EB45EB">
            <w:pPr>
              <w:pStyle w:val="af1"/>
              <w:tabs>
                <w:tab w:val="left" w:pos="168"/>
              </w:tabs>
              <w:autoSpaceDE/>
              <w:autoSpaceDN/>
              <w:adjustRightInd/>
              <w:spacing w:after="0"/>
              <w:ind w:left="23"/>
              <w:jc w:val="both"/>
              <w:rPr>
                <w:sz w:val="22"/>
                <w:szCs w:val="22"/>
              </w:rPr>
            </w:pPr>
            <w:r w:rsidRPr="0041115A">
              <w:rPr>
                <w:rStyle w:val="80"/>
                <w:sz w:val="22"/>
                <w:szCs w:val="22"/>
              </w:rPr>
              <w:t xml:space="preserve">1) для жилого дома </w:t>
            </w:r>
            <w:r w:rsidRPr="0041115A">
              <w:rPr>
                <w:rStyle w:val="815"/>
                <w:sz w:val="22"/>
                <w:szCs w:val="22"/>
              </w:rPr>
              <w:t>не более 10 этажей*</w:t>
            </w:r>
          </w:p>
          <w:p w:rsidR="003162CA" w:rsidRPr="0041115A" w:rsidRDefault="003162CA" w:rsidP="00EB45EB">
            <w:pPr>
              <w:pStyle w:val="af1"/>
              <w:spacing w:after="0"/>
              <w:ind w:left="23"/>
              <w:jc w:val="both"/>
              <w:rPr>
                <w:sz w:val="22"/>
                <w:szCs w:val="22"/>
              </w:rPr>
            </w:pPr>
            <w:r w:rsidRPr="0041115A">
              <w:rPr>
                <w:rStyle w:val="80"/>
                <w:sz w:val="22"/>
                <w:szCs w:val="22"/>
              </w:rPr>
              <w:t>* - показатель по предельному количеству этажей включает все надземные этажи, в т.ч. технический, мансардный, а также цокольный, если верх его перекрытия находится выше средней планировочной отметки земли не менее чем на2 м;</w:t>
            </w:r>
          </w:p>
          <w:p w:rsidR="003162CA" w:rsidRPr="0041115A" w:rsidRDefault="003162CA" w:rsidP="00EB45EB">
            <w:pPr>
              <w:pStyle w:val="af1"/>
              <w:tabs>
                <w:tab w:val="left" w:pos="212"/>
              </w:tabs>
              <w:autoSpaceDE/>
              <w:autoSpaceDN/>
              <w:adjustRightInd/>
              <w:spacing w:after="0"/>
              <w:ind w:left="23"/>
              <w:jc w:val="both"/>
              <w:rPr>
                <w:sz w:val="22"/>
                <w:szCs w:val="22"/>
              </w:rPr>
            </w:pPr>
            <w:r w:rsidRPr="0041115A">
              <w:rPr>
                <w:rStyle w:val="80"/>
                <w:sz w:val="22"/>
                <w:szCs w:val="22"/>
              </w:rPr>
              <w:t xml:space="preserve">2) для объектов дошкольного образования </w:t>
            </w:r>
            <w:r w:rsidRPr="0041115A">
              <w:rPr>
                <w:rStyle w:val="815"/>
                <w:sz w:val="22"/>
                <w:szCs w:val="22"/>
              </w:rPr>
              <w:t xml:space="preserve">не более 3 этажей, </w:t>
            </w:r>
            <w:r w:rsidRPr="0041115A">
              <w:rPr>
                <w:rStyle w:val="80"/>
                <w:sz w:val="22"/>
                <w:szCs w:val="22"/>
              </w:rPr>
              <w:t>если иное не установлено техническими регламентами;</w:t>
            </w:r>
          </w:p>
          <w:p w:rsidR="003162CA" w:rsidRPr="0041115A" w:rsidRDefault="003162CA" w:rsidP="00EB45EB">
            <w:pPr>
              <w:pStyle w:val="af1"/>
              <w:tabs>
                <w:tab w:val="left" w:pos="182"/>
              </w:tabs>
              <w:autoSpaceDE/>
              <w:autoSpaceDN/>
              <w:adjustRightInd/>
              <w:spacing w:after="0"/>
              <w:ind w:left="23"/>
              <w:jc w:val="both"/>
              <w:rPr>
                <w:sz w:val="22"/>
                <w:szCs w:val="22"/>
              </w:rPr>
            </w:pPr>
            <w:r w:rsidRPr="0041115A">
              <w:rPr>
                <w:rStyle w:val="80"/>
                <w:sz w:val="22"/>
                <w:szCs w:val="22"/>
              </w:rPr>
              <w:t xml:space="preserve">3) для объектов общеобразовательного назначения </w:t>
            </w:r>
            <w:r w:rsidRPr="0041115A">
              <w:rPr>
                <w:rStyle w:val="815"/>
                <w:sz w:val="22"/>
                <w:szCs w:val="22"/>
              </w:rPr>
              <w:t xml:space="preserve">не более </w:t>
            </w:r>
            <w:r w:rsidRPr="0041115A">
              <w:rPr>
                <w:rStyle w:val="80"/>
                <w:sz w:val="22"/>
                <w:szCs w:val="22"/>
              </w:rPr>
              <w:t xml:space="preserve">4 </w:t>
            </w:r>
            <w:r w:rsidRPr="0041115A">
              <w:rPr>
                <w:rStyle w:val="815"/>
                <w:sz w:val="22"/>
                <w:szCs w:val="22"/>
              </w:rPr>
              <w:t xml:space="preserve">этажей, </w:t>
            </w:r>
            <w:r w:rsidRPr="0041115A">
              <w:rPr>
                <w:rStyle w:val="80"/>
                <w:sz w:val="22"/>
                <w:szCs w:val="22"/>
              </w:rPr>
              <w:t>если иное не установлено техническими регламентами;</w:t>
            </w:r>
          </w:p>
          <w:p w:rsidR="003162CA" w:rsidRPr="0041115A" w:rsidRDefault="003162CA" w:rsidP="00EB45EB">
            <w:pPr>
              <w:pStyle w:val="af1"/>
              <w:tabs>
                <w:tab w:val="left" w:pos="192"/>
              </w:tabs>
              <w:autoSpaceDE/>
              <w:autoSpaceDN/>
              <w:adjustRightInd/>
              <w:spacing w:after="0"/>
              <w:ind w:left="23"/>
              <w:jc w:val="both"/>
              <w:rPr>
                <w:sz w:val="22"/>
                <w:szCs w:val="22"/>
              </w:rPr>
            </w:pPr>
            <w:r w:rsidRPr="0041115A">
              <w:rPr>
                <w:rStyle w:val="80"/>
                <w:sz w:val="22"/>
                <w:szCs w:val="22"/>
              </w:rPr>
              <w:t xml:space="preserve">4) для объектов здравоохранения </w:t>
            </w:r>
            <w:r w:rsidRPr="0041115A">
              <w:rPr>
                <w:rStyle w:val="815"/>
                <w:sz w:val="22"/>
                <w:szCs w:val="22"/>
              </w:rPr>
              <w:t xml:space="preserve">не более 3 этажей, </w:t>
            </w:r>
            <w:r w:rsidRPr="0041115A">
              <w:rPr>
                <w:rStyle w:val="80"/>
                <w:sz w:val="22"/>
                <w:szCs w:val="22"/>
              </w:rPr>
              <w:t>если иное не установлено техническими регламентами;</w:t>
            </w:r>
          </w:p>
          <w:p w:rsidR="003162CA" w:rsidRPr="0041115A" w:rsidRDefault="003162CA" w:rsidP="00EB45EB">
            <w:pPr>
              <w:pStyle w:val="af1"/>
              <w:tabs>
                <w:tab w:val="left" w:pos="207"/>
              </w:tabs>
              <w:autoSpaceDE/>
              <w:autoSpaceDN/>
              <w:adjustRightInd/>
              <w:spacing w:after="0"/>
              <w:ind w:left="23"/>
              <w:jc w:val="both"/>
              <w:rPr>
                <w:sz w:val="22"/>
                <w:szCs w:val="22"/>
              </w:rPr>
            </w:pPr>
            <w:r w:rsidRPr="0041115A">
              <w:rPr>
                <w:rStyle w:val="80"/>
                <w:sz w:val="22"/>
                <w:szCs w:val="22"/>
              </w:rPr>
              <w:t>5) для иных объектов капитального строительства определить проектной документацией</w:t>
            </w:r>
          </w:p>
        </w:tc>
      </w:tr>
      <w:tr w:rsidR="003162CA" w:rsidRPr="0041115A" w:rsidTr="00EB45EB">
        <w:trPr>
          <w:jc w:val="center"/>
        </w:trPr>
        <w:tc>
          <w:tcPr>
            <w:tcW w:w="448" w:type="dxa"/>
          </w:tcPr>
          <w:p w:rsidR="003162CA" w:rsidRPr="0041115A" w:rsidRDefault="003162CA" w:rsidP="00EB45EB">
            <w:pPr>
              <w:pStyle w:val="a"/>
              <w:numPr>
                <w:ilvl w:val="0"/>
                <w:numId w:val="0"/>
              </w:numPr>
              <w:tabs>
                <w:tab w:val="clear" w:pos="340"/>
                <w:tab w:val="decimal" w:pos="284"/>
                <w:tab w:val="left" w:pos="1134"/>
              </w:tabs>
              <w:rPr>
                <w:color w:val="auto"/>
                <w:sz w:val="22"/>
                <w:szCs w:val="22"/>
              </w:rPr>
            </w:pPr>
            <w:r w:rsidRPr="0041115A">
              <w:rPr>
                <w:color w:val="auto"/>
                <w:sz w:val="22"/>
                <w:szCs w:val="22"/>
              </w:rPr>
              <w:t>4</w:t>
            </w:r>
          </w:p>
        </w:tc>
        <w:tc>
          <w:tcPr>
            <w:tcW w:w="2022" w:type="dxa"/>
          </w:tcPr>
          <w:p w:rsidR="003162CA" w:rsidRPr="0041115A" w:rsidRDefault="003162CA" w:rsidP="00EB45EB">
            <w:pPr>
              <w:pStyle w:val="af1"/>
              <w:spacing w:after="0"/>
              <w:ind w:left="23"/>
              <w:jc w:val="both"/>
              <w:rPr>
                <w:sz w:val="22"/>
                <w:szCs w:val="22"/>
              </w:rPr>
            </w:pPr>
            <w:r w:rsidRPr="0041115A">
              <w:rPr>
                <w:rStyle w:val="80"/>
                <w:sz w:val="22"/>
                <w:szCs w:val="22"/>
              </w:rPr>
              <w:t>Максимальный процент застройки в границах земельного участка</w:t>
            </w:r>
          </w:p>
        </w:tc>
        <w:tc>
          <w:tcPr>
            <w:tcW w:w="6940" w:type="dxa"/>
          </w:tcPr>
          <w:p w:rsidR="003162CA" w:rsidRPr="0041115A" w:rsidRDefault="003162CA" w:rsidP="00EB45EB">
            <w:pPr>
              <w:pStyle w:val="af1"/>
              <w:spacing w:after="0"/>
              <w:ind w:left="23"/>
              <w:jc w:val="both"/>
              <w:rPr>
                <w:sz w:val="22"/>
                <w:szCs w:val="22"/>
              </w:rPr>
            </w:pPr>
            <w:r w:rsidRPr="0041115A">
              <w:rPr>
                <w:rStyle w:val="80"/>
                <w:sz w:val="22"/>
                <w:szCs w:val="22"/>
              </w:rPr>
              <w:t xml:space="preserve">1) </w:t>
            </w:r>
            <w:r w:rsidRPr="0041115A">
              <w:rPr>
                <w:rStyle w:val="80"/>
                <w:b/>
                <w:sz w:val="22"/>
                <w:szCs w:val="22"/>
              </w:rPr>
              <w:t>40%</w:t>
            </w:r>
            <w:r w:rsidRPr="0041115A">
              <w:rPr>
                <w:rStyle w:val="80"/>
                <w:sz w:val="22"/>
                <w:szCs w:val="22"/>
              </w:rPr>
              <w:t xml:space="preserve"> для размещения жилого дома;</w:t>
            </w:r>
          </w:p>
          <w:p w:rsidR="003162CA" w:rsidRPr="0041115A" w:rsidRDefault="003162CA" w:rsidP="00EB45EB">
            <w:pPr>
              <w:pStyle w:val="af1"/>
              <w:tabs>
                <w:tab w:val="left" w:pos="182"/>
              </w:tabs>
              <w:autoSpaceDE/>
              <w:autoSpaceDN/>
              <w:adjustRightInd/>
              <w:spacing w:after="0"/>
              <w:ind w:left="23"/>
              <w:jc w:val="both"/>
              <w:rPr>
                <w:sz w:val="22"/>
                <w:szCs w:val="22"/>
              </w:rPr>
            </w:pPr>
            <w:r w:rsidRPr="0041115A">
              <w:rPr>
                <w:rStyle w:val="80"/>
                <w:sz w:val="22"/>
                <w:szCs w:val="22"/>
              </w:rPr>
              <w:t xml:space="preserve">2) </w:t>
            </w:r>
            <w:r w:rsidRPr="0041115A">
              <w:rPr>
                <w:rStyle w:val="80"/>
                <w:b/>
                <w:sz w:val="22"/>
                <w:szCs w:val="22"/>
              </w:rPr>
              <w:t>30%</w:t>
            </w:r>
            <w:r w:rsidRPr="0041115A">
              <w:rPr>
                <w:rStyle w:val="80"/>
                <w:sz w:val="22"/>
                <w:szCs w:val="22"/>
              </w:rPr>
              <w:t xml:space="preserve"> для размещения объектов дошкольного образования;</w:t>
            </w:r>
          </w:p>
          <w:p w:rsidR="003162CA" w:rsidRPr="0041115A" w:rsidRDefault="003162CA" w:rsidP="00EB45EB">
            <w:pPr>
              <w:pStyle w:val="af1"/>
              <w:tabs>
                <w:tab w:val="left" w:pos="187"/>
              </w:tabs>
              <w:autoSpaceDE/>
              <w:autoSpaceDN/>
              <w:adjustRightInd/>
              <w:spacing w:after="0"/>
              <w:ind w:left="23"/>
              <w:jc w:val="both"/>
              <w:rPr>
                <w:sz w:val="22"/>
                <w:szCs w:val="22"/>
              </w:rPr>
            </w:pPr>
            <w:r w:rsidRPr="0041115A">
              <w:rPr>
                <w:rStyle w:val="79"/>
                <w:b w:val="0"/>
                <w:sz w:val="22"/>
                <w:szCs w:val="22"/>
              </w:rPr>
              <w:t>3)</w:t>
            </w:r>
            <w:r w:rsidRPr="0041115A">
              <w:rPr>
                <w:rStyle w:val="79"/>
                <w:sz w:val="22"/>
                <w:szCs w:val="22"/>
              </w:rPr>
              <w:t xml:space="preserve"> 40% </w:t>
            </w:r>
            <w:r w:rsidRPr="0041115A">
              <w:rPr>
                <w:rStyle w:val="80"/>
                <w:sz w:val="22"/>
                <w:szCs w:val="22"/>
              </w:rPr>
              <w:t>для размещения объектов общеобразовательного назначения;</w:t>
            </w:r>
          </w:p>
          <w:p w:rsidR="003162CA" w:rsidRPr="0041115A" w:rsidRDefault="003162CA" w:rsidP="00EB45EB">
            <w:pPr>
              <w:pStyle w:val="af1"/>
              <w:tabs>
                <w:tab w:val="left" w:pos="207"/>
              </w:tabs>
              <w:autoSpaceDE/>
              <w:autoSpaceDN/>
              <w:adjustRightInd/>
              <w:spacing w:after="0"/>
              <w:ind w:left="23"/>
              <w:jc w:val="both"/>
              <w:rPr>
                <w:sz w:val="22"/>
                <w:szCs w:val="22"/>
              </w:rPr>
            </w:pPr>
            <w:r w:rsidRPr="0041115A">
              <w:rPr>
                <w:rStyle w:val="80"/>
                <w:sz w:val="22"/>
                <w:szCs w:val="22"/>
              </w:rPr>
              <w:t>4) для иных объектов капитального строительства определить проектной документацией</w:t>
            </w:r>
          </w:p>
        </w:tc>
      </w:tr>
    </w:tbl>
    <w:p w:rsidR="003162CA" w:rsidRDefault="003162CA" w:rsidP="003162CA">
      <w:pPr>
        <w:pStyle w:val="a"/>
        <w:numPr>
          <w:ilvl w:val="0"/>
          <w:numId w:val="0"/>
        </w:numPr>
        <w:tabs>
          <w:tab w:val="clear" w:pos="340"/>
          <w:tab w:val="decimal" w:pos="284"/>
          <w:tab w:val="left" w:pos="1134"/>
        </w:tabs>
        <w:ind w:left="426"/>
        <w:rPr>
          <w:b/>
          <w:color w:val="auto"/>
          <w:sz w:val="28"/>
          <w:szCs w:val="28"/>
        </w:rPr>
      </w:pPr>
    </w:p>
    <w:p w:rsidR="00C227D2" w:rsidRDefault="00C227D2" w:rsidP="003162CA">
      <w:pPr>
        <w:pStyle w:val="ConsPlusNormal"/>
        <w:jc w:val="center"/>
        <w:rPr>
          <w:rFonts w:ascii="Times New Roman" w:hAnsi="Times New Roman" w:cs="Times New Roman"/>
          <w:b/>
          <w:sz w:val="32"/>
          <w:szCs w:val="32"/>
        </w:rPr>
      </w:pPr>
    </w:p>
    <w:p w:rsidR="002F5FBA" w:rsidRDefault="002F5FBA" w:rsidP="003162CA">
      <w:pPr>
        <w:pStyle w:val="ConsPlusNormal"/>
        <w:jc w:val="center"/>
        <w:rPr>
          <w:rFonts w:ascii="Times New Roman" w:hAnsi="Times New Roman" w:cs="Times New Roman"/>
          <w:b/>
          <w:sz w:val="32"/>
          <w:szCs w:val="32"/>
        </w:rPr>
      </w:pPr>
    </w:p>
    <w:p w:rsidR="00C227D2" w:rsidRDefault="00C227D2" w:rsidP="003162CA">
      <w:pPr>
        <w:pStyle w:val="ConsPlusNormal"/>
        <w:jc w:val="center"/>
        <w:rPr>
          <w:rFonts w:ascii="Times New Roman" w:hAnsi="Times New Roman" w:cs="Times New Roman"/>
          <w:b/>
          <w:sz w:val="32"/>
          <w:szCs w:val="32"/>
        </w:rPr>
      </w:pPr>
    </w:p>
    <w:p w:rsidR="003162CA" w:rsidRPr="00EB45EB" w:rsidRDefault="003162CA" w:rsidP="003162CA">
      <w:pPr>
        <w:pStyle w:val="ConsPlusNormal"/>
        <w:jc w:val="center"/>
        <w:rPr>
          <w:rFonts w:ascii="Times New Roman" w:hAnsi="Times New Roman" w:cs="Times New Roman"/>
          <w:b/>
          <w:sz w:val="32"/>
          <w:szCs w:val="32"/>
        </w:rPr>
      </w:pPr>
      <w:r w:rsidRPr="00EB45EB">
        <w:rPr>
          <w:rFonts w:ascii="Times New Roman" w:hAnsi="Times New Roman" w:cs="Times New Roman"/>
          <w:b/>
          <w:sz w:val="32"/>
          <w:szCs w:val="32"/>
        </w:rPr>
        <w:lastRenderedPageBreak/>
        <w:t>Ж-1А. застройка секционная среднеэтажная (4 - 5 этажей)/проектная</w:t>
      </w:r>
    </w:p>
    <w:p w:rsidR="003162CA" w:rsidRPr="0041115A" w:rsidRDefault="003162CA" w:rsidP="003162CA">
      <w:pPr>
        <w:pStyle w:val="ConsPlusNormal"/>
        <w:ind w:firstLine="540"/>
        <w:jc w:val="both"/>
        <w:rPr>
          <w:rFonts w:ascii="Times New Roman" w:hAnsi="Times New Roman" w:cs="Times New Roman"/>
          <w:sz w:val="24"/>
          <w:szCs w:val="24"/>
        </w:rPr>
      </w:pPr>
    </w:p>
    <w:p w:rsidR="00EB45EB" w:rsidRDefault="003162CA" w:rsidP="00942B43">
      <w:pPr>
        <w:pStyle w:val="ConsPlusNormal"/>
        <w:ind w:firstLine="540"/>
        <w:jc w:val="both"/>
        <w:rPr>
          <w:rFonts w:ascii="Times New Roman" w:hAnsi="Times New Roman" w:cs="Times New Roman"/>
          <w:b/>
          <w:sz w:val="24"/>
          <w:szCs w:val="24"/>
        </w:rPr>
      </w:pPr>
      <w:r w:rsidRPr="00F74553">
        <w:rPr>
          <w:rFonts w:ascii="Times New Roman" w:hAnsi="Times New Roman" w:cs="Times New Roman"/>
          <w:color w:val="FF0000"/>
          <w:sz w:val="24"/>
          <w:szCs w:val="24"/>
        </w:rPr>
        <w:t xml:space="preserve">Градостроительные регламенты территориальной зоны </w:t>
      </w:r>
      <w:r w:rsidRPr="00F74553">
        <w:rPr>
          <w:rFonts w:ascii="Times New Roman" w:hAnsi="Times New Roman"/>
          <w:color w:val="FF0000"/>
          <w:sz w:val="24"/>
          <w:szCs w:val="24"/>
        </w:rPr>
        <w:t>Ж</w:t>
      </w:r>
      <w:r>
        <w:rPr>
          <w:color w:val="FF0000"/>
        </w:rPr>
        <w:t>-1</w:t>
      </w:r>
      <w:r w:rsidRPr="00F74553">
        <w:rPr>
          <w:rFonts w:ascii="Times New Roman" w:hAnsi="Times New Roman"/>
          <w:color w:val="FF0000"/>
          <w:sz w:val="24"/>
          <w:szCs w:val="24"/>
        </w:rPr>
        <w:t>А</w:t>
      </w:r>
      <w:r w:rsidRPr="00F74553">
        <w:rPr>
          <w:rFonts w:ascii="Times New Roman" w:hAnsi="Times New Roman" w:cs="Times New Roman"/>
          <w:color w:val="FF0000"/>
          <w:sz w:val="24"/>
          <w:szCs w:val="24"/>
        </w:rPr>
        <w:t xml:space="preserve"> применяются для подготовки документации по планировке территории и определяют правовой режим земельных участков, ровно как всего, что находится над и под поверхностью земельного участка и используется в процессе их застройки и последующей эксплуатации объектов капитального строительства после утверждения в установленном законом порядке документации по планировке территории. Изменение вида разрешенного использования земельных участков и объектов капитального строительства, расположенных в границах территориальной зоны </w:t>
      </w:r>
      <w:r w:rsidRPr="00F74553">
        <w:rPr>
          <w:rFonts w:ascii="Times New Roman" w:hAnsi="Times New Roman"/>
          <w:color w:val="FF0000"/>
          <w:sz w:val="24"/>
          <w:szCs w:val="24"/>
        </w:rPr>
        <w:t>Ж</w:t>
      </w:r>
      <w:r>
        <w:rPr>
          <w:color w:val="FF0000"/>
        </w:rPr>
        <w:t>-1</w:t>
      </w:r>
      <w:r w:rsidRPr="00F74553">
        <w:rPr>
          <w:rFonts w:ascii="Times New Roman" w:hAnsi="Times New Roman"/>
          <w:color w:val="FF0000"/>
          <w:sz w:val="24"/>
          <w:szCs w:val="24"/>
        </w:rPr>
        <w:t>А</w:t>
      </w:r>
      <w:r w:rsidRPr="00F74553">
        <w:rPr>
          <w:rFonts w:ascii="Times New Roman" w:hAnsi="Times New Roman" w:cs="Times New Roman"/>
          <w:color w:val="FF0000"/>
          <w:sz w:val="24"/>
          <w:szCs w:val="24"/>
        </w:rPr>
        <w:t>, осуществляется в соответствии с градостроительными регламентами в порядке, установленном Градостроительным кодексом Российской Федерации и настоящими Правилами после утверждения документации по планировке территории в установленном законом порядке.</w:t>
      </w:r>
    </w:p>
    <w:p w:rsidR="00942B43" w:rsidRPr="00942B43" w:rsidRDefault="00942B43" w:rsidP="00942B43">
      <w:pPr>
        <w:pStyle w:val="ConsPlusNormal"/>
        <w:ind w:firstLine="540"/>
        <w:jc w:val="both"/>
        <w:rPr>
          <w:rFonts w:ascii="Times New Roman" w:hAnsi="Times New Roman" w:cs="Times New Roman"/>
          <w:b/>
          <w:sz w:val="24"/>
          <w:szCs w:val="24"/>
        </w:rPr>
      </w:pPr>
    </w:p>
    <w:p w:rsidR="003162CA" w:rsidRPr="00942B43" w:rsidRDefault="003162CA" w:rsidP="00EB45EB">
      <w:pPr>
        <w:pStyle w:val="ConsPlusNormal"/>
        <w:ind w:firstLine="540"/>
        <w:jc w:val="center"/>
        <w:rPr>
          <w:rFonts w:ascii="Times New Roman" w:hAnsi="Times New Roman" w:cs="Times New Roman"/>
          <w:b/>
          <w:sz w:val="24"/>
          <w:szCs w:val="24"/>
        </w:rPr>
      </w:pPr>
      <w:r w:rsidRPr="00942B43">
        <w:rPr>
          <w:rFonts w:ascii="Times New Roman" w:hAnsi="Times New Roman" w:cs="Times New Roman"/>
          <w:b/>
          <w:sz w:val="24"/>
          <w:szCs w:val="24"/>
        </w:rPr>
        <w:t>Основные виды разрешенного использования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4649"/>
        <w:gridCol w:w="2438"/>
      </w:tblGrid>
      <w:tr w:rsidR="003162CA" w:rsidRPr="0041115A" w:rsidTr="00EB45EB">
        <w:tc>
          <w:tcPr>
            <w:tcW w:w="2494" w:type="dxa"/>
          </w:tcPr>
          <w:p w:rsidR="003162CA" w:rsidRPr="0041115A" w:rsidRDefault="003162CA" w:rsidP="00EB45EB">
            <w:pPr>
              <w:pStyle w:val="ConsPlusNormal"/>
              <w:ind w:firstLine="5"/>
              <w:jc w:val="center"/>
              <w:rPr>
                <w:rFonts w:ascii="Times New Roman" w:hAnsi="Times New Roman" w:cs="Times New Roman"/>
                <w:b/>
                <w:sz w:val="24"/>
                <w:szCs w:val="24"/>
              </w:rPr>
            </w:pPr>
            <w:r w:rsidRPr="0041115A">
              <w:rPr>
                <w:rFonts w:ascii="Times New Roman" w:hAnsi="Times New Roman" w:cs="Times New Roman"/>
                <w:b/>
                <w:sz w:val="24"/>
                <w:szCs w:val="24"/>
              </w:rPr>
              <w:t>Наименование вида разрешенного использования земельного участка</w:t>
            </w:r>
          </w:p>
        </w:tc>
        <w:tc>
          <w:tcPr>
            <w:tcW w:w="4649" w:type="dxa"/>
          </w:tcPr>
          <w:p w:rsidR="003162CA" w:rsidRPr="0041115A" w:rsidRDefault="003162CA" w:rsidP="00EB45EB">
            <w:pPr>
              <w:pStyle w:val="ConsPlusNormal"/>
              <w:ind w:firstLine="0"/>
              <w:jc w:val="center"/>
              <w:rPr>
                <w:rFonts w:ascii="Times New Roman" w:hAnsi="Times New Roman" w:cs="Times New Roman"/>
                <w:b/>
                <w:sz w:val="24"/>
                <w:szCs w:val="24"/>
              </w:rPr>
            </w:pPr>
            <w:r w:rsidRPr="0041115A">
              <w:rPr>
                <w:rFonts w:ascii="Times New Roman" w:hAnsi="Times New Roman" w:cs="Times New Roman"/>
                <w:b/>
                <w:sz w:val="24"/>
                <w:szCs w:val="24"/>
              </w:rPr>
              <w:t>Описание вида разрешенного использования земельного участка</w:t>
            </w:r>
          </w:p>
        </w:tc>
        <w:tc>
          <w:tcPr>
            <w:tcW w:w="2438" w:type="dxa"/>
          </w:tcPr>
          <w:p w:rsidR="003162CA" w:rsidRPr="0041115A" w:rsidRDefault="003162CA" w:rsidP="00EB45EB">
            <w:pPr>
              <w:pStyle w:val="ConsPlusNormal"/>
              <w:ind w:firstLine="0"/>
              <w:jc w:val="center"/>
              <w:rPr>
                <w:rFonts w:ascii="Times New Roman" w:hAnsi="Times New Roman" w:cs="Times New Roman"/>
                <w:b/>
                <w:sz w:val="24"/>
                <w:szCs w:val="24"/>
              </w:rPr>
            </w:pPr>
            <w:r w:rsidRPr="0041115A">
              <w:rPr>
                <w:rFonts w:ascii="Times New Roman" w:hAnsi="Times New Roman" w:cs="Times New Roman"/>
                <w:b/>
                <w:sz w:val="24"/>
                <w:szCs w:val="24"/>
              </w:rPr>
              <w:t>Код (числовое обозначение) вида разрешенного использования земельного участка</w:t>
            </w:r>
          </w:p>
        </w:tc>
      </w:tr>
      <w:tr w:rsidR="003162CA" w:rsidRPr="0041115A" w:rsidTr="00EB45EB">
        <w:trPr>
          <w:trHeight w:val="3023"/>
        </w:trPr>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Среднеэтажная жилая застройка</w:t>
            </w:r>
          </w:p>
        </w:tc>
        <w:tc>
          <w:tcPr>
            <w:tcW w:w="4649"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размещение жилых домов, предназначенных для разделения на квартиры, каждая из которых пригодна для проживания (многоквартирные дома);</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размещение жилых домов со встроенными, пристроенными и встроенно-пристроенными помещениями общественного назначения, предназначенных для разделения на квартиры, каждая из которых пригодна для проживания (многоквартирные дома со встроенными, пристроенными и встроенно-пристроенными помещениями общественного назначения)</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2.5</w:t>
            </w:r>
          </w:p>
        </w:tc>
      </w:tr>
      <w:tr w:rsidR="003162CA" w:rsidRPr="0041115A" w:rsidTr="00942B43">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Коммунальное обслуживание</w:t>
            </w:r>
          </w:p>
        </w:tc>
        <w:tc>
          <w:tcPr>
            <w:tcW w:w="4649" w:type="dxa"/>
            <w:tcBorders>
              <w:bottom w:val="single" w:sz="4" w:space="0" w:color="auto"/>
            </w:tcBorders>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предназначенные для приема населения и организаций в связи с предоставлением им коммунальных услуг</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3.1</w:t>
            </w:r>
          </w:p>
        </w:tc>
      </w:tr>
      <w:tr w:rsidR="003162CA" w:rsidRPr="0041115A" w:rsidTr="00942B43">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Социальное обслуживание</w:t>
            </w:r>
          </w:p>
        </w:tc>
        <w:tc>
          <w:tcPr>
            <w:tcW w:w="4649" w:type="dxa"/>
            <w:tcBorders>
              <w:bottom w:val="single" w:sz="4" w:space="0" w:color="auto"/>
            </w:tcBorders>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пенсионного обеспечения, социальной, психологической и бесплатной юридической помощи;</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службы занятости населения;</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центр социальной реабилитации и социальной помощи различным группам населения;</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для размещения отделений почты и телеграфа;</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дома-интернаты, приюты, дома ребенка;</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дома престарелых;</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учреждений социального обслуживания лиц без определенного места жительства и занятий;</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административные здания и офисы некоммерческих организаций</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3.2</w:t>
            </w:r>
          </w:p>
        </w:tc>
      </w:tr>
      <w:tr w:rsidR="003162CA" w:rsidRPr="0041115A" w:rsidTr="00942B43">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Бытовое обслуживание</w:t>
            </w:r>
          </w:p>
        </w:tc>
        <w:tc>
          <w:tcPr>
            <w:tcW w:w="4649" w:type="dxa"/>
            <w:tcBorders>
              <w:top w:val="single" w:sz="4" w:space="0" w:color="auto"/>
            </w:tcBorders>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учреждений, предоставляющих бытовые услуги населению и организациям (комбинаты бытового обслуживания);</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бани, банно-оздоровительные комплексы;</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по оказанию ритуальных услуг (бюро похоронного обслуживания)</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3.3</w:t>
            </w:r>
          </w:p>
        </w:tc>
      </w:tr>
      <w:tr w:rsidR="003162CA" w:rsidRPr="0041115A" w:rsidTr="00EB45EB">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Амбулаторно-поликлиническое обслуживание</w:t>
            </w:r>
          </w:p>
        </w:tc>
        <w:tc>
          <w:tcPr>
            <w:tcW w:w="4649"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амбулатории, поликлиники;</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аптеки;</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медицинские центры различного профиля, в том числе реабилитации и терапии;</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учреждений охраны материнства и детства (здания молочных кухонь, женских консультаций, центры планирования семьи и репродукции, центры охраны материнства и детства)</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3.4.1</w:t>
            </w:r>
          </w:p>
        </w:tc>
      </w:tr>
      <w:tr w:rsidR="003162CA" w:rsidRPr="0041115A" w:rsidTr="00EB45EB">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Стационарное медицинское обслуживание</w:t>
            </w:r>
          </w:p>
        </w:tc>
        <w:tc>
          <w:tcPr>
            <w:tcW w:w="4649"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объекты скорой медицинской помощи;</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клиники</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3.4.2</w:t>
            </w:r>
          </w:p>
        </w:tc>
      </w:tr>
      <w:tr w:rsidR="003162CA" w:rsidRPr="0041115A" w:rsidTr="00EB45EB">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Дошкольное, начальное и среднее общее образование</w:t>
            </w:r>
          </w:p>
        </w:tc>
        <w:tc>
          <w:tcPr>
            <w:tcW w:w="4649"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дошкольных образованных организаций;</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организаций начального общего и среднего (полного) общего образования;</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специализированных школ и учреждений, в том числе школы-интернаты, школы с углубленным изучением отдельных предметов;</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художественные, музыкальные школы</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3.5.1</w:t>
            </w:r>
          </w:p>
        </w:tc>
      </w:tr>
      <w:tr w:rsidR="003162CA" w:rsidRPr="0041115A" w:rsidTr="00EB45EB">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Среднее и высшее профессиональное образование</w:t>
            </w:r>
          </w:p>
        </w:tc>
        <w:tc>
          <w:tcPr>
            <w:tcW w:w="4649"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объекты дополнительного профессионального образования, послевузовского профессионального образования;</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организаций по переподготовке и повышению квалификации специалистов;</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художественные, музыкальные училища</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3.5.2</w:t>
            </w:r>
          </w:p>
        </w:tc>
      </w:tr>
      <w:tr w:rsidR="003162CA" w:rsidRPr="0041115A" w:rsidTr="00EB45EB">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Культурное развитие</w:t>
            </w:r>
          </w:p>
        </w:tc>
        <w:tc>
          <w:tcPr>
            <w:tcW w:w="4649"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библиотеки, читальные залы, архивы</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3.6</w:t>
            </w:r>
          </w:p>
        </w:tc>
      </w:tr>
      <w:tr w:rsidR="003162CA" w:rsidRPr="0041115A" w:rsidTr="00EB45EB">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Амбулаторное ветеринарное обслуживание</w:t>
            </w:r>
          </w:p>
        </w:tc>
        <w:tc>
          <w:tcPr>
            <w:tcW w:w="4649"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ветеринарные лечебницы без содержания животных</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3.10.1</w:t>
            </w:r>
          </w:p>
        </w:tc>
      </w:tr>
      <w:tr w:rsidR="003162CA" w:rsidRPr="0041115A" w:rsidTr="00EB45EB">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Общественное управление</w:t>
            </w:r>
          </w:p>
        </w:tc>
        <w:tc>
          <w:tcPr>
            <w:tcW w:w="4649"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и сооружения для государственной регистрации актов гражданского состояния (дворцы бракосочетаний, ЗАГСы и т.д.)</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3.8</w:t>
            </w:r>
          </w:p>
        </w:tc>
      </w:tr>
      <w:tr w:rsidR="003162CA" w:rsidRPr="0041115A" w:rsidTr="00EB45EB">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Магазины</w:t>
            </w:r>
          </w:p>
        </w:tc>
        <w:tc>
          <w:tcPr>
            <w:tcW w:w="4649"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магазины</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4.4</w:t>
            </w:r>
          </w:p>
        </w:tc>
      </w:tr>
      <w:tr w:rsidR="003162CA" w:rsidRPr="0041115A" w:rsidTr="00EB45EB">
        <w:tc>
          <w:tcPr>
            <w:tcW w:w="2494" w:type="dxa"/>
          </w:tcPr>
          <w:p w:rsidR="003162CA" w:rsidRPr="004A53B0" w:rsidRDefault="003162CA" w:rsidP="00EB45EB">
            <w:pPr>
              <w:pStyle w:val="ConsPlusNormal"/>
              <w:ind w:firstLine="0"/>
              <w:rPr>
                <w:rFonts w:ascii="Times New Roman" w:hAnsi="Times New Roman" w:cs="Times New Roman"/>
                <w:color w:val="000000"/>
                <w:sz w:val="22"/>
                <w:szCs w:val="22"/>
              </w:rPr>
            </w:pPr>
            <w:r w:rsidRPr="004A53B0">
              <w:rPr>
                <w:rFonts w:ascii="Times New Roman" w:hAnsi="Times New Roman" w:cs="Times New Roman"/>
                <w:color w:val="000000"/>
                <w:sz w:val="22"/>
                <w:szCs w:val="22"/>
              </w:rPr>
              <w:t>Объекты гаражного назначения</w:t>
            </w:r>
          </w:p>
        </w:tc>
        <w:tc>
          <w:tcPr>
            <w:tcW w:w="4649" w:type="dxa"/>
          </w:tcPr>
          <w:p w:rsidR="003162CA" w:rsidRPr="004A53B0" w:rsidRDefault="003162CA" w:rsidP="00EB45EB">
            <w:pPr>
              <w:pStyle w:val="ConsPlusNormal"/>
              <w:ind w:firstLine="0"/>
              <w:rPr>
                <w:rFonts w:ascii="Times New Roman" w:hAnsi="Times New Roman" w:cs="Times New Roman"/>
                <w:color w:val="000000"/>
                <w:sz w:val="22"/>
                <w:szCs w:val="22"/>
              </w:rPr>
            </w:pPr>
            <w:r w:rsidRPr="004A53B0">
              <w:rPr>
                <w:rFonts w:ascii="Times New Roman" w:hAnsi="Times New Roman" w:cs="Times New Roman"/>
                <w:color w:val="000000"/>
                <w:sz w:val="22"/>
                <w:szCs w:val="22"/>
              </w:rPr>
              <w:t>- автостоянки различного типа;</w:t>
            </w:r>
          </w:p>
          <w:p w:rsidR="003162CA" w:rsidRPr="004A53B0" w:rsidRDefault="003162CA" w:rsidP="00EB45EB">
            <w:pPr>
              <w:pStyle w:val="ConsPlusNormal"/>
              <w:ind w:firstLine="0"/>
              <w:rPr>
                <w:rFonts w:ascii="Times New Roman" w:hAnsi="Times New Roman" w:cs="Times New Roman"/>
                <w:color w:val="000000"/>
                <w:sz w:val="22"/>
                <w:szCs w:val="22"/>
              </w:rPr>
            </w:pPr>
            <w:r w:rsidRPr="004A53B0">
              <w:rPr>
                <w:rFonts w:ascii="Times New Roman" w:hAnsi="Times New Roman" w:cs="Times New Roman"/>
                <w:color w:val="000000"/>
                <w:sz w:val="22"/>
                <w:szCs w:val="22"/>
              </w:rPr>
              <w:t>- гаражи-стоянки (подземные, полуподземные, обвалованные, закрытого типа)</w:t>
            </w:r>
          </w:p>
        </w:tc>
        <w:tc>
          <w:tcPr>
            <w:tcW w:w="2438" w:type="dxa"/>
          </w:tcPr>
          <w:p w:rsidR="003162CA" w:rsidRPr="004A53B0" w:rsidRDefault="003162CA" w:rsidP="00EB45EB">
            <w:pPr>
              <w:pStyle w:val="ConsPlusNormal"/>
              <w:ind w:firstLine="0"/>
              <w:jc w:val="center"/>
              <w:rPr>
                <w:rFonts w:ascii="Times New Roman" w:hAnsi="Times New Roman" w:cs="Times New Roman"/>
                <w:color w:val="000000"/>
                <w:sz w:val="22"/>
                <w:szCs w:val="22"/>
              </w:rPr>
            </w:pPr>
            <w:r w:rsidRPr="004A53B0">
              <w:rPr>
                <w:rFonts w:ascii="Times New Roman" w:hAnsi="Times New Roman" w:cs="Times New Roman"/>
                <w:color w:val="000000"/>
                <w:sz w:val="22"/>
                <w:szCs w:val="22"/>
              </w:rPr>
              <w:t>2.7.1</w:t>
            </w:r>
          </w:p>
        </w:tc>
      </w:tr>
      <w:tr w:rsidR="003162CA" w:rsidRPr="0041115A" w:rsidTr="00EB45EB">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Спорт</w:t>
            </w:r>
          </w:p>
        </w:tc>
        <w:tc>
          <w:tcPr>
            <w:tcW w:w="4649"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спортивные площадки различных видов спорта (комбинированные и специализированные), в том числе катки, хоккейные коробки, теннисные корты;</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спортивные залы</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5.1</w:t>
            </w:r>
          </w:p>
        </w:tc>
      </w:tr>
    </w:tbl>
    <w:p w:rsidR="003162CA" w:rsidRPr="00942B43" w:rsidRDefault="003162CA" w:rsidP="00EB45EB">
      <w:pPr>
        <w:pStyle w:val="ConsPlusNormal"/>
        <w:ind w:firstLine="540"/>
        <w:jc w:val="center"/>
        <w:rPr>
          <w:rFonts w:ascii="Times New Roman" w:hAnsi="Times New Roman" w:cs="Times New Roman"/>
          <w:b/>
          <w:sz w:val="24"/>
          <w:szCs w:val="24"/>
        </w:rPr>
      </w:pPr>
      <w:r w:rsidRPr="00942B43">
        <w:rPr>
          <w:rFonts w:ascii="Times New Roman" w:hAnsi="Times New Roman" w:cs="Times New Roman"/>
          <w:b/>
          <w:sz w:val="24"/>
          <w:szCs w:val="24"/>
        </w:rPr>
        <w:t>Условно разрешенный вид использования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4649"/>
        <w:gridCol w:w="2438"/>
      </w:tblGrid>
      <w:tr w:rsidR="003162CA" w:rsidRPr="0041115A" w:rsidTr="00EB45EB">
        <w:trPr>
          <w:trHeight w:val="1315"/>
        </w:trPr>
        <w:tc>
          <w:tcPr>
            <w:tcW w:w="2494" w:type="dxa"/>
          </w:tcPr>
          <w:p w:rsidR="003162CA" w:rsidRPr="0041115A" w:rsidRDefault="003162CA" w:rsidP="00EB45EB">
            <w:pPr>
              <w:pStyle w:val="ConsPlusNormal"/>
              <w:ind w:firstLine="5"/>
              <w:jc w:val="center"/>
              <w:rPr>
                <w:rFonts w:ascii="Times New Roman" w:hAnsi="Times New Roman" w:cs="Times New Roman"/>
                <w:b/>
                <w:sz w:val="24"/>
                <w:szCs w:val="24"/>
              </w:rPr>
            </w:pPr>
            <w:r w:rsidRPr="0041115A">
              <w:rPr>
                <w:rFonts w:ascii="Times New Roman" w:hAnsi="Times New Roman" w:cs="Times New Roman"/>
                <w:b/>
                <w:sz w:val="24"/>
                <w:szCs w:val="24"/>
              </w:rPr>
              <w:t>Наименование вида разрешенного использования земельного участка</w:t>
            </w:r>
          </w:p>
        </w:tc>
        <w:tc>
          <w:tcPr>
            <w:tcW w:w="4649" w:type="dxa"/>
          </w:tcPr>
          <w:p w:rsidR="003162CA" w:rsidRPr="0041115A" w:rsidRDefault="003162CA" w:rsidP="00EB45EB">
            <w:pPr>
              <w:pStyle w:val="ConsPlusNormal"/>
              <w:ind w:firstLine="5"/>
              <w:jc w:val="center"/>
              <w:rPr>
                <w:rFonts w:ascii="Times New Roman" w:hAnsi="Times New Roman" w:cs="Times New Roman"/>
                <w:b/>
                <w:sz w:val="24"/>
                <w:szCs w:val="24"/>
              </w:rPr>
            </w:pPr>
            <w:r w:rsidRPr="0041115A">
              <w:rPr>
                <w:rFonts w:ascii="Times New Roman" w:hAnsi="Times New Roman" w:cs="Times New Roman"/>
                <w:b/>
                <w:sz w:val="24"/>
                <w:szCs w:val="24"/>
              </w:rPr>
              <w:t>Описание вида разрешенного использования земельного участка</w:t>
            </w:r>
          </w:p>
        </w:tc>
        <w:tc>
          <w:tcPr>
            <w:tcW w:w="2438" w:type="dxa"/>
          </w:tcPr>
          <w:p w:rsidR="003162CA" w:rsidRPr="0041115A" w:rsidRDefault="003162CA" w:rsidP="00EB45EB">
            <w:pPr>
              <w:pStyle w:val="ConsPlusNormal"/>
              <w:ind w:firstLine="5"/>
              <w:jc w:val="center"/>
              <w:rPr>
                <w:rFonts w:ascii="Times New Roman" w:hAnsi="Times New Roman" w:cs="Times New Roman"/>
                <w:b/>
                <w:sz w:val="24"/>
                <w:szCs w:val="24"/>
              </w:rPr>
            </w:pPr>
            <w:r w:rsidRPr="0041115A">
              <w:rPr>
                <w:rFonts w:ascii="Times New Roman" w:hAnsi="Times New Roman" w:cs="Times New Roman"/>
                <w:b/>
                <w:sz w:val="24"/>
                <w:szCs w:val="24"/>
              </w:rPr>
              <w:t>Код (числовое обозначение) вида разрешенного использования земельного участка</w:t>
            </w:r>
          </w:p>
        </w:tc>
      </w:tr>
      <w:tr w:rsidR="003162CA" w:rsidRPr="0041115A" w:rsidTr="00EB45EB">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Обеспечение внутреннего порядка</w:t>
            </w:r>
          </w:p>
        </w:tc>
        <w:tc>
          <w:tcPr>
            <w:tcW w:w="4649"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объекты пожарной охраны, в том числе пожарные депо, пожарные части</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8.3</w:t>
            </w:r>
          </w:p>
        </w:tc>
      </w:tr>
      <w:tr w:rsidR="003162CA" w:rsidRPr="0041115A" w:rsidTr="00EB45EB">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xml:space="preserve">Развлечения </w:t>
            </w:r>
          </w:p>
        </w:tc>
        <w:tc>
          <w:tcPr>
            <w:tcW w:w="4649"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центры развлечений и досуга (боулинг, караоке и т.д.)</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4.8</w:t>
            </w:r>
          </w:p>
        </w:tc>
      </w:tr>
      <w:tr w:rsidR="003162CA" w:rsidRPr="0041115A" w:rsidTr="00EB45EB">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xml:space="preserve">Общественное питание </w:t>
            </w:r>
          </w:p>
        </w:tc>
        <w:tc>
          <w:tcPr>
            <w:tcW w:w="4649"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предприятия общественного питания</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4.6</w:t>
            </w:r>
          </w:p>
        </w:tc>
      </w:tr>
      <w:tr w:rsidR="003162CA" w:rsidRPr="0041115A" w:rsidTr="00EB45EB">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Гостиничное обслуживание</w:t>
            </w:r>
          </w:p>
        </w:tc>
        <w:tc>
          <w:tcPr>
            <w:tcW w:w="4649"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общежития;</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гостиницы</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4.7</w:t>
            </w:r>
          </w:p>
        </w:tc>
      </w:tr>
      <w:tr w:rsidR="003162CA" w:rsidRPr="0041115A" w:rsidTr="00EB45EB">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xml:space="preserve">Общественное управление </w:t>
            </w:r>
          </w:p>
        </w:tc>
        <w:tc>
          <w:tcPr>
            <w:tcW w:w="4649"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для размещения органов государственной власти, органов местного самоуправления и их структурных подразделений;</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судов;</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органов прокуратуры и правопорядка</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3.8</w:t>
            </w:r>
          </w:p>
        </w:tc>
      </w:tr>
      <w:tr w:rsidR="003162CA" w:rsidRPr="0041115A" w:rsidTr="00EB45EB">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xml:space="preserve">Деловое управление </w:t>
            </w:r>
          </w:p>
        </w:tc>
        <w:tc>
          <w:tcPr>
            <w:tcW w:w="4649"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нотариально-юридических учреждений и адвокатских образований;</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административные здания и офисы коммерческих организаций</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4.1</w:t>
            </w:r>
          </w:p>
        </w:tc>
      </w:tr>
      <w:tr w:rsidR="003162CA" w:rsidRPr="0041115A" w:rsidTr="00EB45EB">
        <w:tc>
          <w:tcPr>
            <w:tcW w:w="2494"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xml:space="preserve">Банковская и страховая деятельность </w:t>
            </w:r>
          </w:p>
        </w:tc>
        <w:tc>
          <w:tcPr>
            <w:tcW w:w="4649" w:type="dxa"/>
          </w:tcPr>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кредитно-финансовых и страховых организаций (банки и их филиалы, учреждения кредитования);</w:t>
            </w:r>
          </w:p>
          <w:p w:rsidR="003162CA" w:rsidRPr="0041115A" w:rsidRDefault="003162CA" w:rsidP="00EB45EB">
            <w:pPr>
              <w:pStyle w:val="ConsPlusNormal"/>
              <w:ind w:firstLine="0"/>
              <w:rPr>
                <w:rFonts w:ascii="Times New Roman" w:hAnsi="Times New Roman" w:cs="Times New Roman"/>
                <w:sz w:val="22"/>
                <w:szCs w:val="22"/>
              </w:rPr>
            </w:pPr>
            <w:r w:rsidRPr="0041115A">
              <w:rPr>
                <w:rFonts w:ascii="Times New Roman" w:hAnsi="Times New Roman" w:cs="Times New Roman"/>
                <w:sz w:val="22"/>
                <w:szCs w:val="22"/>
              </w:rPr>
              <w:t>- здания социального страхования</w:t>
            </w:r>
          </w:p>
        </w:tc>
        <w:tc>
          <w:tcPr>
            <w:tcW w:w="2438" w:type="dxa"/>
          </w:tcPr>
          <w:p w:rsidR="003162CA" w:rsidRPr="0041115A" w:rsidRDefault="003162CA" w:rsidP="00EB45EB">
            <w:pPr>
              <w:pStyle w:val="ConsPlusNormal"/>
              <w:ind w:firstLine="0"/>
              <w:jc w:val="center"/>
              <w:rPr>
                <w:rFonts w:ascii="Times New Roman" w:hAnsi="Times New Roman" w:cs="Times New Roman"/>
                <w:sz w:val="22"/>
                <w:szCs w:val="22"/>
              </w:rPr>
            </w:pPr>
            <w:r w:rsidRPr="0041115A">
              <w:rPr>
                <w:rFonts w:ascii="Times New Roman" w:hAnsi="Times New Roman" w:cs="Times New Roman"/>
                <w:sz w:val="22"/>
                <w:szCs w:val="22"/>
              </w:rPr>
              <w:t>4.5</w:t>
            </w:r>
          </w:p>
        </w:tc>
      </w:tr>
      <w:tr w:rsidR="003162CA" w:rsidRPr="0041115A" w:rsidTr="00EB45EB">
        <w:tc>
          <w:tcPr>
            <w:tcW w:w="2494" w:type="dxa"/>
          </w:tcPr>
          <w:p w:rsidR="003162CA" w:rsidRPr="004A53B0" w:rsidRDefault="003162CA" w:rsidP="00EB45EB">
            <w:pPr>
              <w:pStyle w:val="ConsPlusNormal"/>
              <w:ind w:firstLine="0"/>
              <w:rPr>
                <w:rFonts w:ascii="Times New Roman" w:hAnsi="Times New Roman" w:cs="Times New Roman"/>
                <w:color w:val="000000"/>
                <w:sz w:val="22"/>
                <w:szCs w:val="22"/>
              </w:rPr>
            </w:pPr>
            <w:r w:rsidRPr="004A53B0">
              <w:rPr>
                <w:rFonts w:ascii="Times New Roman" w:hAnsi="Times New Roman" w:cs="Times New Roman"/>
                <w:color w:val="000000"/>
                <w:sz w:val="22"/>
                <w:szCs w:val="22"/>
              </w:rPr>
              <w:t>Объекты гаражного назначения</w:t>
            </w:r>
          </w:p>
        </w:tc>
        <w:tc>
          <w:tcPr>
            <w:tcW w:w="4649" w:type="dxa"/>
          </w:tcPr>
          <w:p w:rsidR="003162CA" w:rsidRPr="004A53B0" w:rsidRDefault="003162CA" w:rsidP="00EB45EB">
            <w:pPr>
              <w:pStyle w:val="ConsPlusNormal"/>
              <w:ind w:firstLine="0"/>
              <w:rPr>
                <w:rFonts w:ascii="Times New Roman" w:hAnsi="Times New Roman" w:cs="Times New Roman"/>
                <w:color w:val="000000"/>
                <w:sz w:val="22"/>
                <w:szCs w:val="22"/>
              </w:rPr>
            </w:pPr>
            <w:r w:rsidRPr="004A53B0">
              <w:rPr>
                <w:rFonts w:ascii="Times New Roman" w:hAnsi="Times New Roman" w:cs="Times New Roman"/>
                <w:color w:val="000000"/>
                <w:sz w:val="22"/>
                <w:szCs w:val="22"/>
              </w:rPr>
              <w:t>- наземные гаражи-стоянки открытого типа</w:t>
            </w:r>
          </w:p>
        </w:tc>
        <w:tc>
          <w:tcPr>
            <w:tcW w:w="2438" w:type="dxa"/>
          </w:tcPr>
          <w:p w:rsidR="003162CA" w:rsidRPr="004A53B0" w:rsidRDefault="003162CA" w:rsidP="00EB45EB">
            <w:pPr>
              <w:pStyle w:val="ConsPlusNormal"/>
              <w:ind w:firstLine="0"/>
              <w:jc w:val="center"/>
              <w:rPr>
                <w:rFonts w:ascii="Times New Roman" w:hAnsi="Times New Roman" w:cs="Times New Roman"/>
                <w:color w:val="000000"/>
                <w:sz w:val="22"/>
                <w:szCs w:val="22"/>
              </w:rPr>
            </w:pPr>
            <w:r w:rsidRPr="004A53B0">
              <w:rPr>
                <w:rFonts w:ascii="Times New Roman" w:hAnsi="Times New Roman" w:cs="Times New Roman"/>
                <w:color w:val="000000"/>
                <w:sz w:val="22"/>
                <w:szCs w:val="22"/>
              </w:rPr>
              <w:t>2.7.1</w:t>
            </w:r>
          </w:p>
        </w:tc>
      </w:tr>
    </w:tbl>
    <w:p w:rsidR="003162CA" w:rsidRPr="00942B43" w:rsidRDefault="003162CA" w:rsidP="00EB45EB">
      <w:pPr>
        <w:pStyle w:val="ConsPlusNormal"/>
        <w:ind w:firstLine="540"/>
        <w:jc w:val="center"/>
        <w:rPr>
          <w:rFonts w:ascii="Times New Roman" w:hAnsi="Times New Roman" w:cs="Times New Roman"/>
          <w:b/>
          <w:color w:val="000000"/>
          <w:sz w:val="24"/>
          <w:szCs w:val="24"/>
        </w:rPr>
      </w:pPr>
      <w:r w:rsidRPr="00942B43">
        <w:rPr>
          <w:rFonts w:ascii="Times New Roman" w:hAnsi="Times New Roman" w:cs="Times New Roman"/>
          <w:b/>
          <w:color w:val="000000"/>
          <w:sz w:val="24"/>
          <w:szCs w:val="24"/>
        </w:rPr>
        <w:t>Вспомогательные виды разрешенного использования</w:t>
      </w:r>
    </w:p>
    <w:tbl>
      <w:tblPr>
        <w:tblW w:w="962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
        <w:gridCol w:w="2280"/>
        <w:gridCol w:w="130"/>
        <w:gridCol w:w="4548"/>
        <w:gridCol w:w="130"/>
        <w:gridCol w:w="2280"/>
        <w:gridCol w:w="130"/>
      </w:tblGrid>
      <w:tr w:rsidR="003162CA" w:rsidRPr="00F362DA" w:rsidTr="00EB45EB">
        <w:trPr>
          <w:gridAfter w:val="1"/>
          <w:wAfter w:w="130" w:type="dxa"/>
          <w:trHeight w:val="1315"/>
        </w:trPr>
        <w:tc>
          <w:tcPr>
            <w:tcW w:w="2410" w:type="dxa"/>
            <w:gridSpan w:val="2"/>
          </w:tcPr>
          <w:p w:rsidR="003162CA" w:rsidRPr="00F362DA" w:rsidRDefault="003162CA" w:rsidP="00EB45EB">
            <w:pPr>
              <w:pStyle w:val="ConsPlusNormal"/>
              <w:ind w:firstLine="5"/>
              <w:jc w:val="center"/>
              <w:rPr>
                <w:rFonts w:ascii="Times New Roman" w:hAnsi="Times New Roman" w:cs="Times New Roman"/>
                <w:b/>
                <w:color w:val="000000"/>
                <w:sz w:val="24"/>
                <w:szCs w:val="24"/>
              </w:rPr>
            </w:pPr>
            <w:r w:rsidRPr="00F362DA">
              <w:rPr>
                <w:rFonts w:ascii="Times New Roman" w:hAnsi="Times New Roman" w:cs="Times New Roman"/>
                <w:b/>
                <w:color w:val="000000"/>
                <w:sz w:val="24"/>
                <w:szCs w:val="24"/>
              </w:rPr>
              <w:t>Наименование вида разрешенного использования земельного участка</w:t>
            </w:r>
          </w:p>
        </w:tc>
        <w:tc>
          <w:tcPr>
            <w:tcW w:w="4678" w:type="dxa"/>
            <w:gridSpan w:val="2"/>
          </w:tcPr>
          <w:p w:rsidR="003162CA" w:rsidRPr="00F362DA" w:rsidRDefault="003162CA" w:rsidP="00EB45EB">
            <w:pPr>
              <w:pStyle w:val="ConsPlusNormal"/>
              <w:ind w:firstLine="5"/>
              <w:jc w:val="center"/>
              <w:rPr>
                <w:rFonts w:ascii="Times New Roman" w:hAnsi="Times New Roman" w:cs="Times New Roman"/>
                <w:b/>
                <w:color w:val="000000"/>
                <w:sz w:val="24"/>
                <w:szCs w:val="24"/>
              </w:rPr>
            </w:pPr>
            <w:r w:rsidRPr="00F362DA">
              <w:rPr>
                <w:rFonts w:ascii="Times New Roman" w:hAnsi="Times New Roman" w:cs="Times New Roman"/>
                <w:b/>
                <w:color w:val="000000"/>
                <w:sz w:val="24"/>
                <w:szCs w:val="24"/>
              </w:rPr>
              <w:t>Описание вида разрешенного использования земельного участка</w:t>
            </w:r>
          </w:p>
        </w:tc>
        <w:tc>
          <w:tcPr>
            <w:tcW w:w="2410" w:type="dxa"/>
            <w:gridSpan w:val="2"/>
          </w:tcPr>
          <w:p w:rsidR="003162CA" w:rsidRPr="00F362DA" w:rsidRDefault="003162CA" w:rsidP="00EB45EB">
            <w:pPr>
              <w:pStyle w:val="ConsPlusNormal"/>
              <w:ind w:firstLine="5"/>
              <w:jc w:val="center"/>
              <w:rPr>
                <w:rFonts w:ascii="Times New Roman" w:hAnsi="Times New Roman" w:cs="Times New Roman"/>
                <w:b/>
                <w:color w:val="000000"/>
                <w:sz w:val="24"/>
                <w:szCs w:val="24"/>
              </w:rPr>
            </w:pPr>
            <w:r w:rsidRPr="00F362DA">
              <w:rPr>
                <w:rFonts w:ascii="Times New Roman" w:hAnsi="Times New Roman" w:cs="Times New Roman"/>
                <w:b/>
                <w:color w:val="000000"/>
                <w:sz w:val="24"/>
                <w:szCs w:val="24"/>
              </w:rPr>
              <w:t>Код (числовое обозначение) вида разрешенного использования земельного участка</w:t>
            </w:r>
          </w:p>
        </w:tc>
      </w:tr>
      <w:tr w:rsidR="003162CA" w:rsidRPr="00F362DA" w:rsidTr="00EB45EB">
        <w:tblPrEx>
          <w:jc w:val="center"/>
          <w:tblInd w:w="0" w:type="dxa"/>
          <w:tblCellMar>
            <w:top w:w="0" w:type="dxa"/>
            <w:left w:w="57" w:type="dxa"/>
            <w:bottom w:w="0" w:type="dxa"/>
            <w:right w:w="57" w:type="dxa"/>
          </w:tblCellMar>
          <w:tblLook w:val="04A0" w:firstRow="1" w:lastRow="0" w:firstColumn="1" w:lastColumn="0" w:noHBand="0" w:noVBand="1"/>
        </w:tblPrEx>
        <w:trPr>
          <w:gridBefore w:val="1"/>
          <w:wBefore w:w="130" w:type="dxa"/>
          <w:jc w:val="center"/>
        </w:trPr>
        <w:tc>
          <w:tcPr>
            <w:tcW w:w="2410" w:type="dxa"/>
            <w:gridSpan w:val="2"/>
          </w:tcPr>
          <w:p w:rsidR="003162CA" w:rsidRPr="00F362DA" w:rsidRDefault="003162CA" w:rsidP="00EB45EB">
            <w:pPr>
              <w:spacing w:before="16" w:after="16"/>
              <w:jc w:val="both"/>
              <w:rPr>
                <w:rFonts w:ascii="Times New Roman" w:hAnsi="Times New Roman"/>
                <w:color w:val="000000"/>
                <w:sz w:val="22"/>
                <w:szCs w:val="22"/>
              </w:rPr>
            </w:pPr>
            <w:r w:rsidRPr="00F362DA">
              <w:rPr>
                <w:rFonts w:ascii="Times New Roman" w:hAnsi="Times New Roman"/>
                <w:color w:val="000000"/>
                <w:sz w:val="22"/>
                <w:szCs w:val="22"/>
              </w:rPr>
              <w:t>Ведение огородничества</w:t>
            </w:r>
          </w:p>
        </w:tc>
        <w:tc>
          <w:tcPr>
            <w:tcW w:w="4678" w:type="dxa"/>
            <w:gridSpan w:val="2"/>
          </w:tcPr>
          <w:p w:rsidR="003162CA" w:rsidRPr="00F362DA" w:rsidRDefault="003162CA" w:rsidP="00EB45EB">
            <w:pPr>
              <w:rPr>
                <w:rFonts w:ascii="Times New Roman" w:hAnsi="Times New Roman"/>
                <w:color w:val="000000"/>
                <w:sz w:val="22"/>
                <w:szCs w:val="22"/>
              </w:rPr>
            </w:pPr>
            <w:r w:rsidRPr="00F362DA">
              <w:rPr>
                <w:rFonts w:ascii="Times New Roman" w:hAnsi="Times New Roman"/>
                <w:color w:val="000000"/>
                <w:sz w:val="22"/>
                <w:szCs w:val="22"/>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2410" w:type="dxa"/>
            <w:gridSpan w:val="2"/>
            <w:shd w:val="clear" w:color="auto" w:fill="auto"/>
          </w:tcPr>
          <w:p w:rsidR="003162CA" w:rsidRPr="00F362DA" w:rsidRDefault="003162CA" w:rsidP="00EB45EB">
            <w:pPr>
              <w:rPr>
                <w:rFonts w:ascii="Times New Roman" w:hAnsi="Times New Roman"/>
                <w:color w:val="000000"/>
                <w:sz w:val="22"/>
                <w:szCs w:val="22"/>
              </w:rPr>
            </w:pPr>
          </w:p>
          <w:p w:rsidR="003162CA" w:rsidRPr="00F362DA" w:rsidRDefault="003162CA" w:rsidP="00EB45EB">
            <w:pPr>
              <w:rPr>
                <w:rFonts w:ascii="Times New Roman" w:hAnsi="Times New Roman"/>
                <w:color w:val="000000"/>
                <w:sz w:val="22"/>
                <w:szCs w:val="22"/>
              </w:rPr>
            </w:pPr>
          </w:p>
          <w:p w:rsidR="003162CA" w:rsidRPr="00F362DA" w:rsidRDefault="003162CA" w:rsidP="00EB45EB">
            <w:pPr>
              <w:rPr>
                <w:rFonts w:ascii="Times New Roman" w:hAnsi="Times New Roman"/>
                <w:color w:val="000000"/>
                <w:sz w:val="22"/>
                <w:szCs w:val="22"/>
              </w:rPr>
            </w:pPr>
          </w:p>
          <w:p w:rsidR="003162CA" w:rsidRPr="00F362DA" w:rsidRDefault="003162CA" w:rsidP="00EB45EB">
            <w:pPr>
              <w:rPr>
                <w:rFonts w:ascii="Times New Roman" w:hAnsi="Times New Roman"/>
                <w:color w:val="000000"/>
                <w:sz w:val="22"/>
                <w:szCs w:val="22"/>
              </w:rPr>
            </w:pPr>
            <w:r w:rsidRPr="00F362DA">
              <w:rPr>
                <w:rFonts w:ascii="Times New Roman" w:hAnsi="Times New Roman"/>
                <w:color w:val="000000"/>
                <w:sz w:val="22"/>
                <w:szCs w:val="22"/>
              </w:rPr>
              <w:t xml:space="preserve">                13,1</w:t>
            </w:r>
          </w:p>
        </w:tc>
      </w:tr>
    </w:tbl>
    <w:p w:rsidR="00C227D2" w:rsidRDefault="00C227D2" w:rsidP="00942B43">
      <w:pPr>
        <w:pStyle w:val="a"/>
        <w:numPr>
          <w:ilvl w:val="0"/>
          <w:numId w:val="0"/>
        </w:numPr>
        <w:rPr>
          <w:rStyle w:val="7"/>
          <w:b/>
          <w:color w:val="auto"/>
          <w:sz w:val="28"/>
          <w:szCs w:val="28"/>
        </w:rPr>
      </w:pPr>
    </w:p>
    <w:p w:rsidR="003162CA" w:rsidRPr="00942B43" w:rsidRDefault="003162CA" w:rsidP="00EB45EB">
      <w:pPr>
        <w:pStyle w:val="a"/>
        <w:numPr>
          <w:ilvl w:val="0"/>
          <w:numId w:val="0"/>
        </w:numPr>
        <w:ind w:firstLine="709"/>
        <w:jc w:val="center"/>
        <w:rPr>
          <w:color w:val="auto"/>
        </w:rPr>
      </w:pPr>
      <w:r w:rsidRPr="00942B43">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48"/>
        <w:gridCol w:w="2022"/>
        <w:gridCol w:w="6940"/>
      </w:tblGrid>
      <w:tr w:rsidR="003162CA" w:rsidRPr="0041115A" w:rsidTr="00EB45EB">
        <w:trPr>
          <w:tblHeader/>
          <w:jc w:val="center"/>
        </w:trPr>
        <w:tc>
          <w:tcPr>
            <w:tcW w:w="448" w:type="dxa"/>
            <w:vAlign w:val="center"/>
          </w:tcPr>
          <w:p w:rsidR="003162CA" w:rsidRPr="0041115A" w:rsidRDefault="003162CA" w:rsidP="00EB45EB">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 п/п</w:t>
            </w:r>
          </w:p>
        </w:tc>
        <w:tc>
          <w:tcPr>
            <w:tcW w:w="2022" w:type="dxa"/>
            <w:vAlign w:val="center"/>
          </w:tcPr>
          <w:p w:rsidR="003162CA" w:rsidRPr="0041115A" w:rsidRDefault="003162CA" w:rsidP="00EB45EB">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Наименование размера, параметра</w:t>
            </w:r>
          </w:p>
        </w:tc>
        <w:tc>
          <w:tcPr>
            <w:tcW w:w="6940" w:type="dxa"/>
            <w:vAlign w:val="center"/>
          </w:tcPr>
          <w:p w:rsidR="003162CA" w:rsidRPr="0041115A" w:rsidRDefault="003162CA" w:rsidP="00EB45EB">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Значение, единица измерения, дополнительные условия</w:t>
            </w:r>
          </w:p>
        </w:tc>
      </w:tr>
      <w:tr w:rsidR="003162CA" w:rsidRPr="0041115A" w:rsidTr="00EB45EB">
        <w:trPr>
          <w:jc w:val="center"/>
        </w:trPr>
        <w:tc>
          <w:tcPr>
            <w:tcW w:w="448" w:type="dxa"/>
          </w:tcPr>
          <w:p w:rsidR="003162CA" w:rsidRPr="0041115A" w:rsidRDefault="003162CA" w:rsidP="00EB45EB">
            <w:pPr>
              <w:pStyle w:val="a"/>
              <w:numPr>
                <w:ilvl w:val="0"/>
                <w:numId w:val="0"/>
              </w:numPr>
              <w:tabs>
                <w:tab w:val="clear" w:pos="340"/>
                <w:tab w:val="decimal" w:pos="284"/>
                <w:tab w:val="left" w:pos="1134"/>
              </w:tabs>
              <w:rPr>
                <w:color w:val="auto"/>
                <w:sz w:val="22"/>
                <w:szCs w:val="22"/>
              </w:rPr>
            </w:pPr>
            <w:r w:rsidRPr="0041115A">
              <w:rPr>
                <w:color w:val="auto"/>
                <w:sz w:val="22"/>
                <w:szCs w:val="22"/>
              </w:rPr>
              <w:t>1</w:t>
            </w:r>
          </w:p>
        </w:tc>
        <w:tc>
          <w:tcPr>
            <w:tcW w:w="2022" w:type="dxa"/>
          </w:tcPr>
          <w:p w:rsidR="003162CA" w:rsidRPr="0041115A" w:rsidRDefault="003162CA" w:rsidP="00EB45EB">
            <w:pPr>
              <w:pStyle w:val="af1"/>
              <w:spacing w:after="0"/>
              <w:ind w:left="23"/>
              <w:jc w:val="both"/>
              <w:rPr>
                <w:sz w:val="22"/>
                <w:szCs w:val="22"/>
              </w:rPr>
            </w:pPr>
            <w:r w:rsidRPr="0041115A">
              <w:rPr>
                <w:rStyle w:val="80"/>
                <w:sz w:val="22"/>
                <w:szCs w:val="22"/>
              </w:rPr>
              <w:t>Минимальные и (или) максимальные размеры земельного участка, в том числе его площадь</w:t>
            </w:r>
          </w:p>
          <w:p w:rsidR="003162CA" w:rsidRPr="0041115A" w:rsidRDefault="003162CA" w:rsidP="00EB45EB">
            <w:pPr>
              <w:pStyle w:val="af1"/>
              <w:spacing w:after="0"/>
              <w:ind w:left="23"/>
              <w:jc w:val="both"/>
              <w:rPr>
                <w:sz w:val="22"/>
                <w:szCs w:val="22"/>
              </w:rPr>
            </w:pPr>
          </w:p>
        </w:tc>
        <w:tc>
          <w:tcPr>
            <w:tcW w:w="6940" w:type="dxa"/>
          </w:tcPr>
          <w:p w:rsidR="003162CA" w:rsidRPr="0041115A" w:rsidRDefault="003162CA" w:rsidP="00EB45EB">
            <w:pPr>
              <w:pStyle w:val="af1"/>
              <w:tabs>
                <w:tab w:val="left" w:pos="193"/>
              </w:tabs>
              <w:autoSpaceDE/>
              <w:autoSpaceDN/>
              <w:adjustRightInd/>
              <w:spacing w:after="0"/>
              <w:ind w:left="20"/>
              <w:jc w:val="both"/>
              <w:rPr>
                <w:sz w:val="22"/>
                <w:szCs w:val="22"/>
              </w:rPr>
            </w:pPr>
            <w:r w:rsidRPr="0041115A">
              <w:rPr>
                <w:rStyle w:val="80"/>
                <w:sz w:val="22"/>
                <w:szCs w:val="22"/>
              </w:rPr>
              <w:t xml:space="preserve">1) </w:t>
            </w:r>
            <w:r w:rsidRPr="0041115A">
              <w:rPr>
                <w:rStyle w:val="78"/>
                <w:sz w:val="22"/>
                <w:szCs w:val="22"/>
              </w:rPr>
              <w:t>максимальный размер земельного участка, предоставляемого для размещения многоквартирного дома, многоквартирного дома со встроенными, пристроенными и встроено-пристроенными помещениями общественного назначения, устанавливается на основании документации по планировке территории. Для существующих многоквартирных домов, многоквартирных домов со встроенными, пристроенными и встроено-пристроенными помещениями общественного назначения максимальный размер земельного участка устанавливается в соответствии с проектом межевания территории;</w:t>
            </w:r>
          </w:p>
          <w:p w:rsidR="003162CA" w:rsidRPr="0041115A" w:rsidRDefault="003162CA" w:rsidP="00EB45EB">
            <w:pPr>
              <w:pStyle w:val="af1"/>
              <w:tabs>
                <w:tab w:val="left" w:pos="193"/>
              </w:tabs>
              <w:autoSpaceDE/>
              <w:autoSpaceDN/>
              <w:adjustRightInd/>
              <w:spacing w:after="0"/>
              <w:ind w:left="20"/>
              <w:jc w:val="both"/>
              <w:rPr>
                <w:sz w:val="22"/>
                <w:szCs w:val="22"/>
              </w:rPr>
            </w:pPr>
            <w:r w:rsidRPr="0041115A">
              <w:rPr>
                <w:rStyle w:val="78"/>
                <w:sz w:val="22"/>
                <w:szCs w:val="22"/>
              </w:rPr>
              <w:t>2) минимальный размер земельного участка для объектов дошкольного образования при вместимости: до 100 мест-</w:t>
            </w:r>
            <w:r w:rsidRPr="0041115A">
              <w:rPr>
                <w:rStyle w:val="79"/>
                <w:sz w:val="22"/>
                <w:szCs w:val="22"/>
              </w:rPr>
              <w:t xml:space="preserve">40 кв.м/место; </w:t>
            </w:r>
            <w:r w:rsidRPr="0041115A">
              <w:rPr>
                <w:rStyle w:val="78"/>
                <w:sz w:val="22"/>
                <w:szCs w:val="22"/>
              </w:rPr>
              <w:t>от 100 до 150 мест</w:t>
            </w:r>
            <w:r w:rsidRPr="0041115A">
              <w:rPr>
                <w:rStyle w:val="79"/>
                <w:sz w:val="22"/>
                <w:szCs w:val="22"/>
              </w:rPr>
              <w:t xml:space="preserve">-35 кв.м/место; </w:t>
            </w:r>
            <w:r w:rsidRPr="0041115A">
              <w:rPr>
                <w:rStyle w:val="78"/>
                <w:sz w:val="22"/>
                <w:szCs w:val="22"/>
              </w:rPr>
              <w:t>свыше 150 мест</w:t>
            </w:r>
            <w:r w:rsidRPr="0041115A">
              <w:rPr>
                <w:rStyle w:val="70"/>
                <w:sz w:val="22"/>
                <w:szCs w:val="22"/>
              </w:rPr>
              <w:t xml:space="preserve">-30 </w:t>
            </w:r>
            <w:r w:rsidRPr="0041115A">
              <w:rPr>
                <w:rStyle w:val="79"/>
                <w:sz w:val="22"/>
                <w:szCs w:val="22"/>
              </w:rPr>
              <w:t>кв.м/место;</w:t>
            </w:r>
          </w:p>
          <w:p w:rsidR="003162CA" w:rsidRPr="0041115A" w:rsidRDefault="003162CA" w:rsidP="00EB45EB">
            <w:pPr>
              <w:pStyle w:val="af1"/>
              <w:tabs>
                <w:tab w:val="left" w:pos="193"/>
              </w:tabs>
              <w:autoSpaceDE/>
              <w:autoSpaceDN/>
              <w:adjustRightInd/>
              <w:spacing w:after="0"/>
              <w:ind w:left="20"/>
              <w:jc w:val="both"/>
              <w:rPr>
                <w:sz w:val="22"/>
                <w:szCs w:val="22"/>
              </w:rPr>
            </w:pPr>
            <w:r w:rsidRPr="0041115A">
              <w:rPr>
                <w:rStyle w:val="78"/>
                <w:sz w:val="22"/>
                <w:szCs w:val="22"/>
              </w:rPr>
              <w:t xml:space="preserve">3) минимальный размер земельного участка для объектов общеобразовательного назначения при вместимости: до 600 учащихся - </w:t>
            </w:r>
            <w:r w:rsidRPr="0041115A">
              <w:rPr>
                <w:rStyle w:val="79"/>
                <w:sz w:val="22"/>
                <w:szCs w:val="22"/>
              </w:rPr>
              <w:t xml:space="preserve">50 кв.м на одного учащегося; </w:t>
            </w:r>
            <w:r w:rsidRPr="0041115A">
              <w:rPr>
                <w:rStyle w:val="78"/>
                <w:sz w:val="22"/>
                <w:szCs w:val="22"/>
              </w:rPr>
              <w:t xml:space="preserve">от 600 до 800 учащихся - </w:t>
            </w:r>
            <w:r w:rsidRPr="0041115A">
              <w:rPr>
                <w:rStyle w:val="79"/>
                <w:sz w:val="22"/>
                <w:szCs w:val="22"/>
              </w:rPr>
              <w:t xml:space="preserve">40 кв.м на одного учащегося; </w:t>
            </w:r>
            <w:r w:rsidRPr="0041115A">
              <w:rPr>
                <w:rStyle w:val="78"/>
                <w:sz w:val="22"/>
                <w:szCs w:val="22"/>
              </w:rPr>
              <w:t>свыше 800 учащихся</w:t>
            </w:r>
            <w:r w:rsidRPr="0041115A">
              <w:rPr>
                <w:rStyle w:val="79"/>
                <w:sz w:val="22"/>
                <w:szCs w:val="22"/>
              </w:rPr>
              <w:t>-33 кв.м на одного учащегося;</w:t>
            </w:r>
          </w:p>
          <w:p w:rsidR="003162CA" w:rsidRPr="0041115A" w:rsidRDefault="003162CA" w:rsidP="00EB45EB">
            <w:pPr>
              <w:pStyle w:val="af1"/>
              <w:tabs>
                <w:tab w:val="left" w:pos="-28"/>
                <w:tab w:val="left" w:pos="254"/>
              </w:tabs>
              <w:autoSpaceDE/>
              <w:autoSpaceDN/>
              <w:adjustRightInd/>
              <w:spacing w:after="0"/>
              <w:jc w:val="both"/>
              <w:rPr>
                <w:sz w:val="22"/>
                <w:szCs w:val="22"/>
              </w:rPr>
            </w:pPr>
            <w:r w:rsidRPr="0041115A">
              <w:rPr>
                <w:rStyle w:val="78"/>
                <w:sz w:val="22"/>
                <w:szCs w:val="22"/>
              </w:rPr>
              <w:t>4) минимальный размер земельного участка допускается не менее суммы площади, занимаемой существующим или размещаемым на его территории объектом капитального строительства, и требуемых площади озелененных территорий, площади для размещения машино-мест, проездов и иных необходимых в соответствии с настоящими.</w:t>
            </w:r>
          </w:p>
        </w:tc>
      </w:tr>
      <w:tr w:rsidR="003162CA" w:rsidRPr="0041115A" w:rsidTr="00EB45EB">
        <w:trPr>
          <w:jc w:val="center"/>
        </w:trPr>
        <w:tc>
          <w:tcPr>
            <w:tcW w:w="448" w:type="dxa"/>
          </w:tcPr>
          <w:p w:rsidR="003162CA" w:rsidRPr="0041115A" w:rsidRDefault="003162CA" w:rsidP="00EB45EB">
            <w:pPr>
              <w:pStyle w:val="a"/>
              <w:numPr>
                <w:ilvl w:val="0"/>
                <w:numId w:val="0"/>
              </w:numPr>
              <w:tabs>
                <w:tab w:val="clear" w:pos="340"/>
                <w:tab w:val="decimal" w:pos="284"/>
                <w:tab w:val="left" w:pos="1134"/>
              </w:tabs>
              <w:rPr>
                <w:color w:val="auto"/>
                <w:sz w:val="22"/>
                <w:szCs w:val="22"/>
              </w:rPr>
            </w:pPr>
            <w:r w:rsidRPr="0041115A">
              <w:rPr>
                <w:color w:val="auto"/>
                <w:sz w:val="22"/>
                <w:szCs w:val="22"/>
              </w:rPr>
              <w:t>2</w:t>
            </w:r>
          </w:p>
        </w:tc>
        <w:tc>
          <w:tcPr>
            <w:tcW w:w="2022" w:type="dxa"/>
          </w:tcPr>
          <w:p w:rsidR="003162CA" w:rsidRPr="0041115A" w:rsidRDefault="003162CA" w:rsidP="00EB45EB">
            <w:pPr>
              <w:pStyle w:val="af1"/>
              <w:spacing w:after="0"/>
              <w:ind w:left="23"/>
              <w:jc w:val="both"/>
              <w:rPr>
                <w:sz w:val="22"/>
                <w:szCs w:val="22"/>
              </w:rPr>
            </w:pPr>
            <w:r w:rsidRPr="0041115A">
              <w:rPr>
                <w:rStyle w:val="80"/>
                <w:sz w:val="22"/>
                <w:szCs w:val="22"/>
              </w:rPr>
              <w:t>Минимальный отступ от границ земельных участков до зданий, строений, сооружений</w:t>
            </w:r>
          </w:p>
        </w:tc>
        <w:tc>
          <w:tcPr>
            <w:tcW w:w="6940" w:type="dxa"/>
          </w:tcPr>
          <w:p w:rsidR="003162CA" w:rsidRPr="0041115A" w:rsidRDefault="003162CA" w:rsidP="00EB45EB">
            <w:pPr>
              <w:pStyle w:val="af1"/>
              <w:tabs>
                <w:tab w:val="left" w:pos="217"/>
              </w:tabs>
              <w:autoSpaceDE/>
              <w:autoSpaceDN/>
              <w:adjustRightInd/>
              <w:spacing w:after="0"/>
              <w:ind w:left="23"/>
              <w:jc w:val="both"/>
              <w:rPr>
                <w:sz w:val="22"/>
                <w:szCs w:val="22"/>
              </w:rPr>
            </w:pPr>
            <w:r w:rsidRPr="0041115A">
              <w:rPr>
                <w:rStyle w:val="80"/>
                <w:sz w:val="22"/>
                <w:szCs w:val="22"/>
              </w:rPr>
              <w:t>1) в отношении земельных участков, предназначенных для размещения индивидуальных и блокированн</w:t>
            </w:r>
            <w:r>
              <w:rPr>
                <w:rStyle w:val="80"/>
                <w:sz w:val="22"/>
                <w:szCs w:val="22"/>
              </w:rPr>
              <w:t xml:space="preserve">ых жилых домов, от границ </w:t>
            </w:r>
            <w:r w:rsidRPr="0041115A">
              <w:rPr>
                <w:rStyle w:val="80"/>
                <w:sz w:val="22"/>
                <w:szCs w:val="22"/>
              </w:rPr>
              <w:t xml:space="preserve"> земельного участка до основного строения (стены жилого дома) - </w:t>
            </w:r>
            <w:smartTag w:uri="urn:schemas-microsoft-com:office:smarttags" w:element="metricconverter">
              <w:smartTagPr>
                <w:attr w:name="ProductID" w:val="3 м"/>
              </w:smartTagPr>
              <w:r w:rsidRPr="0041115A">
                <w:rPr>
                  <w:rStyle w:val="815"/>
                  <w:sz w:val="22"/>
                  <w:szCs w:val="22"/>
                </w:rPr>
                <w:t xml:space="preserve">3 </w:t>
              </w:r>
              <w:r w:rsidRPr="0041115A">
                <w:rPr>
                  <w:rStyle w:val="79"/>
                  <w:sz w:val="22"/>
                  <w:szCs w:val="22"/>
                </w:rPr>
                <w:t>м</w:t>
              </w:r>
            </w:smartTag>
            <w:r w:rsidRPr="0041115A">
              <w:rPr>
                <w:rStyle w:val="79"/>
                <w:sz w:val="22"/>
                <w:szCs w:val="22"/>
              </w:rPr>
              <w:t xml:space="preserve">, </w:t>
            </w:r>
            <w:r w:rsidRPr="0041115A">
              <w:rPr>
                <w:rStyle w:val="80"/>
                <w:sz w:val="22"/>
                <w:szCs w:val="22"/>
              </w:rPr>
              <w:t xml:space="preserve">до прочих хозяйственных построек, строений, сооружений вспомогательного использования, открытых стоянок </w:t>
            </w:r>
            <w:r w:rsidRPr="0041115A">
              <w:rPr>
                <w:rStyle w:val="811"/>
                <w:sz w:val="22"/>
                <w:szCs w:val="22"/>
              </w:rPr>
              <w:t xml:space="preserve">- </w:t>
            </w:r>
            <w:smartTag w:uri="urn:schemas-microsoft-com:office:smarttags" w:element="metricconverter">
              <w:smartTagPr>
                <w:attr w:name="ProductID" w:val="1 м"/>
              </w:smartTagPr>
              <w:r w:rsidRPr="0041115A">
                <w:rPr>
                  <w:rStyle w:val="815"/>
                  <w:sz w:val="22"/>
                  <w:szCs w:val="22"/>
                </w:rPr>
                <w:t xml:space="preserve">1 </w:t>
              </w:r>
              <w:r w:rsidRPr="0041115A">
                <w:rPr>
                  <w:rStyle w:val="79"/>
                  <w:sz w:val="22"/>
                  <w:szCs w:val="22"/>
                </w:rPr>
                <w:t>м</w:t>
              </w:r>
            </w:smartTag>
            <w:r w:rsidRPr="0041115A">
              <w:rPr>
                <w:rStyle w:val="79"/>
                <w:sz w:val="22"/>
                <w:szCs w:val="22"/>
              </w:rPr>
              <w:t>;</w:t>
            </w:r>
          </w:p>
          <w:p w:rsidR="003162CA" w:rsidRPr="0041115A" w:rsidRDefault="003162CA" w:rsidP="00EB45EB">
            <w:pPr>
              <w:pStyle w:val="af1"/>
              <w:tabs>
                <w:tab w:val="left" w:pos="212"/>
              </w:tabs>
              <w:autoSpaceDE/>
              <w:autoSpaceDN/>
              <w:adjustRightInd/>
              <w:spacing w:after="0"/>
              <w:ind w:left="23"/>
              <w:jc w:val="both"/>
              <w:rPr>
                <w:rStyle w:val="80"/>
                <w:sz w:val="22"/>
                <w:szCs w:val="22"/>
              </w:rPr>
            </w:pPr>
            <w:r w:rsidRPr="0041115A">
              <w:rPr>
                <w:rStyle w:val="80"/>
                <w:sz w:val="22"/>
                <w:szCs w:val="22"/>
              </w:rPr>
              <w:t>2) в отношении иных объектов капитального строительства определить в соответствии с техническими регламентами (нормами и правилами), нормативами, иными правовыми актами, проектной документацией.</w:t>
            </w:r>
          </w:p>
          <w:p w:rsidR="003162CA" w:rsidRPr="0041115A" w:rsidRDefault="003162CA" w:rsidP="00EB45EB">
            <w:pPr>
              <w:pStyle w:val="af1"/>
              <w:tabs>
                <w:tab w:val="left" w:pos="212"/>
              </w:tabs>
              <w:autoSpaceDE/>
              <w:autoSpaceDN/>
              <w:adjustRightInd/>
              <w:spacing w:after="0"/>
              <w:ind w:left="23"/>
              <w:jc w:val="both"/>
              <w:rPr>
                <w:sz w:val="22"/>
                <w:szCs w:val="22"/>
              </w:rPr>
            </w:pPr>
            <w:r w:rsidRPr="0041115A">
              <w:rPr>
                <w:sz w:val="22"/>
                <w:szCs w:val="22"/>
              </w:rPr>
              <w:t>Правилами и техническими регламентами вспомогательных объектов, предназначенных для его обслуживания и эксплуатации.</w:t>
            </w:r>
          </w:p>
        </w:tc>
      </w:tr>
      <w:tr w:rsidR="003162CA" w:rsidRPr="0041115A" w:rsidTr="00EB45EB">
        <w:trPr>
          <w:jc w:val="center"/>
        </w:trPr>
        <w:tc>
          <w:tcPr>
            <w:tcW w:w="448" w:type="dxa"/>
          </w:tcPr>
          <w:p w:rsidR="003162CA" w:rsidRDefault="003162CA" w:rsidP="00EB45EB">
            <w:pPr>
              <w:pStyle w:val="a"/>
              <w:numPr>
                <w:ilvl w:val="0"/>
                <w:numId w:val="0"/>
              </w:numPr>
              <w:tabs>
                <w:tab w:val="clear" w:pos="340"/>
                <w:tab w:val="decimal" w:pos="284"/>
                <w:tab w:val="left" w:pos="1134"/>
              </w:tabs>
              <w:rPr>
                <w:color w:val="auto"/>
                <w:sz w:val="22"/>
                <w:szCs w:val="22"/>
              </w:rPr>
            </w:pPr>
            <w:r w:rsidRPr="0041115A">
              <w:rPr>
                <w:color w:val="auto"/>
                <w:sz w:val="22"/>
                <w:szCs w:val="22"/>
              </w:rPr>
              <w:t>3</w:t>
            </w:r>
          </w:p>
          <w:p w:rsidR="003162CA" w:rsidRPr="0041115A" w:rsidRDefault="003162CA" w:rsidP="00EB45EB">
            <w:pPr>
              <w:pStyle w:val="a"/>
              <w:numPr>
                <w:ilvl w:val="0"/>
                <w:numId w:val="0"/>
              </w:numPr>
              <w:tabs>
                <w:tab w:val="clear" w:pos="340"/>
                <w:tab w:val="decimal" w:pos="284"/>
                <w:tab w:val="left" w:pos="1134"/>
              </w:tabs>
              <w:rPr>
                <w:color w:val="auto"/>
                <w:sz w:val="22"/>
                <w:szCs w:val="22"/>
              </w:rPr>
            </w:pPr>
          </w:p>
        </w:tc>
        <w:tc>
          <w:tcPr>
            <w:tcW w:w="2022" w:type="dxa"/>
          </w:tcPr>
          <w:p w:rsidR="003162CA" w:rsidRPr="0041115A" w:rsidRDefault="003162CA" w:rsidP="00EB45EB">
            <w:pPr>
              <w:pStyle w:val="af1"/>
              <w:spacing w:after="0"/>
              <w:ind w:left="23"/>
              <w:jc w:val="both"/>
              <w:rPr>
                <w:sz w:val="22"/>
                <w:szCs w:val="22"/>
              </w:rPr>
            </w:pPr>
            <w:r w:rsidRPr="0041115A">
              <w:rPr>
                <w:rStyle w:val="811"/>
                <w:sz w:val="22"/>
                <w:szCs w:val="22"/>
              </w:rPr>
              <w:t>Предельное количество этажей</w:t>
            </w:r>
          </w:p>
        </w:tc>
        <w:tc>
          <w:tcPr>
            <w:tcW w:w="6940" w:type="dxa"/>
          </w:tcPr>
          <w:p w:rsidR="003162CA" w:rsidRPr="0041115A" w:rsidRDefault="003162CA" w:rsidP="00EB45EB">
            <w:pPr>
              <w:pStyle w:val="af1"/>
              <w:tabs>
                <w:tab w:val="left" w:pos="168"/>
              </w:tabs>
              <w:autoSpaceDE/>
              <w:autoSpaceDN/>
              <w:adjustRightInd/>
              <w:spacing w:after="0"/>
              <w:ind w:left="23"/>
              <w:jc w:val="both"/>
              <w:rPr>
                <w:sz w:val="22"/>
                <w:szCs w:val="22"/>
              </w:rPr>
            </w:pPr>
            <w:r w:rsidRPr="0041115A">
              <w:rPr>
                <w:rStyle w:val="80"/>
                <w:sz w:val="22"/>
                <w:szCs w:val="22"/>
              </w:rPr>
              <w:t xml:space="preserve">1) для жилого дома </w:t>
            </w:r>
            <w:r w:rsidRPr="0041115A">
              <w:rPr>
                <w:rStyle w:val="815"/>
                <w:sz w:val="22"/>
                <w:szCs w:val="22"/>
              </w:rPr>
              <w:t>не более 10 этажей*</w:t>
            </w:r>
          </w:p>
          <w:p w:rsidR="003162CA" w:rsidRPr="0041115A" w:rsidRDefault="003162CA" w:rsidP="00EB45EB">
            <w:pPr>
              <w:pStyle w:val="af1"/>
              <w:tabs>
                <w:tab w:val="left" w:pos="212"/>
              </w:tabs>
              <w:autoSpaceDE/>
              <w:autoSpaceDN/>
              <w:adjustRightInd/>
              <w:spacing w:after="0"/>
              <w:ind w:left="23"/>
              <w:jc w:val="both"/>
              <w:rPr>
                <w:sz w:val="22"/>
                <w:szCs w:val="22"/>
              </w:rPr>
            </w:pPr>
            <w:r w:rsidRPr="0041115A">
              <w:rPr>
                <w:rStyle w:val="80"/>
                <w:sz w:val="22"/>
                <w:szCs w:val="22"/>
              </w:rPr>
              <w:t xml:space="preserve">2) для объектов дошкольного образования </w:t>
            </w:r>
            <w:r w:rsidRPr="0041115A">
              <w:rPr>
                <w:rStyle w:val="815"/>
                <w:sz w:val="22"/>
                <w:szCs w:val="22"/>
              </w:rPr>
              <w:t xml:space="preserve">не более 3 этажей, </w:t>
            </w:r>
            <w:r w:rsidRPr="0041115A">
              <w:rPr>
                <w:rStyle w:val="80"/>
                <w:sz w:val="22"/>
                <w:szCs w:val="22"/>
              </w:rPr>
              <w:t>если иное не установлено техническими регламентами;</w:t>
            </w:r>
          </w:p>
          <w:p w:rsidR="003162CA" w:rsidRPr="0041115A" w:rsidRDefault="003162CA" w:rsidP="00EB45EB">
            <w:pPr>
              <w:pStyle w:val="af1"/>
              <w:tabs>
                <w:tab w:val="left" w:pos="182"/>
              </w:tabs>
              <w:autoSpaceDE/>
              <w:autoSpaceDN/>
              <w:adjustRightInd/>
              <w:spacing w:after="0"/>
              <w:ind w:left="23"/>
              <w:jc w:val="both"/>
              <w:rPr>
                <w:sz w:val="22"/>
                <w:szCs w:val="22"/>
              </w:rPr>
            </w:pPr>
            <w:r w:rsidRPr="0041115A">
              <w:rPr>
                <w:rStyle w:val="80"/>
                <w:sz w:val="22"/>
                <w:szCs w:val="22"/>
              </w:rPr>
              <w:t xml:space="preserve">3) для объектов общеобразовательного назначения </w:t>
            </w:r>
            <w:r w:rsidRPr="0041115A">
              <w:rPr>
                <w:rStyle w:val="815"/>
                <w:sz w:val="22"/>
                <w:szCs w:val="22"/>
              </w:rPr>
              <w:t xml:space="preserve">не более </w:t>
            </w:r>
            <w:r w:rsidRPr="0041115A">
              <w:rPr>
                <w:rStyle w:val="80"/>
                <w:sz w:val="22"/>
                <w:szCs w:val="22"/>
              </w:rPr>
              <w:t xml:space="preserve">4 </w:t>
            </w:r>
            <w:r w:rsidRPr="0041115A">
              <w:rPr>
                <w:rStyle w:val="815"/>
                <w:sz w:val="22"/>
                <w:szCs w:val="22"/>
              </w:rPr>
              <w:t xml:space="preserve">этажей, </w:t>
            </w:r>
            <w:r w:rsidRPr="0041115A">
              <w:rPr>
                <w:rStyle w:val="80"/>
                <w:sz w:val="22"/>
                <w:szCs w:val="22"/>
              </w:rPr>
              <w:t>если иное не установлено техническими регламентами;</w:t>
            </w:r>
          </w:p>
          <w:p w:rsidR="003162CA" w:rsidRPr="0041115A" w:rsidRDefault="003162CA" w:rsidP="00EB45EB">
            <w:pPr>
              <w:pStyle w:val="af1"/>
              <w:tabs>
                <w:tab w:val="left" w:pos="192"/>
              </w:tabs>
              <w:autoSpaceDE/>
              <w:autoSpaceDN/>
              <w:adjustRightInd/>
              <w:spacing w:after="0"/>
              <w:ind w:left="23"/>
              <w:jc w:val="both"/>
              <w:rPr>
                <w:sz w:val="22"/>
                <w:szCs w:val="22"/>
              </w:rPr>
            </w:pPr>
            <w:r w:rsidRPr="0041115A">
              <w:rPr>
                <w:rStyle w:val="80"/>
                <w:sz w:val="22"/>
                <w:szCs w:val="22"/>
              </w:rPr>
              <w:t xml:space="preserve">4) для объектов здравоохранения </w:t>
            </w:r>
            <w:r w:rsidRPr="0041115A">
              <w:rPr>
                <w:rStyle w:val="815"/>
                <w:sz w:val="22"/>
                <w:szCs w:val="22"/>
              </w:rPr>
              <w:t xml:space="preserve">не более 3 этажей, </w:t>
            </w:r>
            <w:r w:rsidRPr="0041115A">
              <w:rPr>
                <w:rStyle w:val="80"/>
                <w:sz w:val="22"/>
                <w:szCs w:val="22"/>
              </w:rPr>
              <w:t>если иное не установлено техническими регламентами;</w:t>
            </w:r>
          </w:p>
          <w:p w:rsidR="003162CA" w:rsidRPr="0041115A" w:rsidRDefault="003162CA" w:rsidP="00EB45EB">
            <w:pPr>
              <w:pStyle w:val="af1"/>
              <w:tabs>
                <w:tab w:val="left" w:pos="207"/>
              </w:tabs>
              <w:autoSpaceDE/>
              <w:autoSpaceDN/>
              <w:adjustRightInd/>
              <w:spacing w:after="0"/>
              <w:ind w:left="23"/>
              <w:jc w:val="both"/>
              <w:rPr>
                <w:sz w:val="22"/>
                <w:szCs w:val="22"/>
              </w:rPr>
            </w:pPr>
            <w:r w:rsidRPr="0041115A">
              <w:rPr>
                <w:rStyle w:val="80"/>
                <w:sz w:val="22"/>
                <w:szCs w:val="22"/>
              </w:rPr>
              <w:t>5) для иных объектов капитального строительства определить проектной документацией</w:t>
            </w:r>
          </w:p>
        </w:tc>
      </w:tr>
      <w:tr w:rsidR="003162CA" w:rsidRPr="0041115A" w:rsidTr="00EB45EB">
        <w:trPr>
          <w:jc w:val="center"/>
        </w:trPr>
        <w:tc>
          <w:tcPr>
            <w:tcW w:w="448" w:type="dxa"/>
          </w:tcPr>
          <w:p w:rsidR="003162CA" w:rsidRPr="0041115A" w:rsidRDefault="003162CA" w:rsidP="00EB45EB">
            <w:pPr>
              <w:pStyle w:val="a"/>
              <w:numPr>
                <w:ilvl w:val="0"/>
                <w:numId w:val="0"/>
              </w:numPr>
              <w:tabs>
                <w:tab w:val="clear" w:pos="340"/>
                <w:tab w:val="decimal" w:pos="284"/>
                <w:tab w:val="left" w:pos="1134"/>
              </w:tabs>
              <w:rPr>
                <w:color w:val="auto"/>
                <w:sz w:val="22"/>
                <w:szCs w:val="22"/>
              </w:rPr>
            </w:pPr>
            <w:r w:rsidRPr="0041115A">
              <w:rPr>
                <w:color w:val="auto"/>
                <w:sz w:val="22"/>
                <w:szCs w:val="22"/>
              </w:rPr>
              <w:t>4</w:t>
            </w:r>
          </w:p>
        </w:tc>
        <w:tc>
          <w:tcPr>
            <w:tcW w:w="2022" w:type="dxa"/>
          </w:tcPr>
          <w:p w:rsidR="003162CA" w:rsidRPr="0041115A" w:rsidRDefault="003162CA" w:rsidP="00EB45EB">
            <w:pPr>
              <w:pStyle w:val="af1"/>
              <w:spacing w:after="0"/>
              <w:ind w:left="23"/>
              <w:jc w:val="both"/>
              <w:rPr>
                <w:sz w:val="22"/>
                <w:szCs w:val="22"/>
              </w:rPr>
            </w:pPr>
            <w:r w:rsidRPr="0041115A">
              <w:rPr>
                <w:rStyle w:val="80"/>
                <w:sz w:val="22"/>
                <w:szCs w:val="22"/>
              </w:rPr>
              <w:t>Максимальный процент застройки в границах земельного участка</w:t>
            </w:r>
          </w:p>
        </w:tc>
        <w:tc>
          <w:tcPr>
            <w:tcW w:w="6940" w:type="dxa"/>
          </w:tcPr>
          <w:p w:rsidR="003162CA" w:rsidRPr="0041115A" w:rsidRDefault="003162CA" w:rsidP="00EB45EB">
            <w:pPr>
              <w:pStyle w:val="af1"/>
              <w:spacing w:after="0"/>
              <w:ind w:left="23"/>
              <w:jc w:val="both"/>
              <w:rPr>
                <w:sz w:val="22"/>
                <w:szCs w:val="22"/>
              </w:rPr>
            </w:pPr>
            <w:r w:rsidRPr="0041115A">
              <w:rPr>
                <w:rStyle w:val="80"/>
                <w:sz w:val="22"/>
                <w:szCs w:val="22"/>
              </w:rPr>
              <w:t xml:space="preserve">1) </w:t>
            </w:r>
            <w:r w:rsidRPr="0041115A">
              <w:rPr>
                <w:rStyle w:val="80"/>
                <w:b/>
                <w:sz w:val="22"/>
                <w:szCs w:val="22"/>
              </w:rPr>
              <w:t>40%</w:t>
            </w:r>
            <w:r w:rsidRPr="0041115A">
              <w:rPr>
                <w:rStyle w:val="80"/>
                <w:sz w:val="22"/>
                <w:szCs w:val="22"/>
              </w:rPr>
              <w:t xml:space="preserve"> для размещения жилого дома;</w:t>
            </w:r>
          </w:p>
          <w:p w:rsidR="003162CA" w:rsidRPr="0041115A" w:rsidRDefault="003162CA" w:rsidP="00EB45EB">
            <w:pPr>
              <w:pStyle w:val="af1"/>
              <w:tabs>
                <w:tab w:val="left" w:pos="182"/>
              </w:tabs>
              <w:autoSpaceDE/>
              <w:autoSpaceDN/>
              <w:adjustRightInd/>
              <w:spacing w:after="0"/>
              <w:ind w:left="23"/>
              <w:jc w:val="both"/>
              <w:rPr>
                <w:sz w:val="22"/>
                <w:szCs w:val="22"/>
              </w:rPr>
            </w:pPr>
            <w:r w:rsidRPr="0041115A">
              <w:rPr>
                <w:rStyle w:val="80"/>
                <w:sz w:val="22"/>
                <w:szCs w:val="22"/>
              </w:rPr>
              <w:t xml:space="preserve">2) </w:t>
            </w:r>
            <w:r w:rsidRPr="0041115A">
              <w:rPr>
                <w:rStyle w:val="80"/>
                <w:b/>
                <w:sz w:val="22"/>
                <w:szCs w:val="22"/>
              </w:rPr>
              <w:t>30%</w:t>
            </w:r>
            <w:r w:rsidRPr="0041115A">
              <w:rPr>
                <w:rStyle w:val="80"/>
                <w:sz w:val="22"/>
                <w:szCs w:val="22"/>
              </w:rPr>
              <w:t xml:space="preserve"> для размещения объектов дошкольного образования;</w:t>
            </w:r>
          </w:p>
          <w:p w:rsidR="003162CA" w:rsidRPr="0041115A" w:rsidRDefault="003162CA" w:rsidP="00EB45EB">
            <w:pPr>
              <w:pStyle w:val="af1"/>
              <w:tabs>
                <w:tab w:val="left" w:pos="187"/>
              </w:tabs>
              <w:autoSpaceDE/>
              <w:autoSpaceDN/>
              <w:adjustRightInd/>
              <w:spacing w:after="0"/>
              <w:ind w:left="23"/>
              <w:jc w:val="both"/>
              <w:rPr>
                <w:sz w:val="22"/>
                <w:szCs w:val="22"/>
              </w:rPr>
            </w:pPr>
            <w:r w:rsidRPr="0041115A">
              <w:rPr>
                <w:rStyle w:val="79"/>
                <w:b w:val="0"/>
                <w:sz w:val="22"/>
                <w:szCs w:val="22"/>
              </w:rPr>
              <w:t>3)</w:t>
            </w:r>
            <w:r w:rsidRPr="0041115A">
              <w:rPr>
                <w:rStyle w:val="79"/>
                <w:sz w:val="22"/>
                <w:szCs w:val="22"/>
              </w:rPr>
              <w:t xml:space="preserve"> 40% </w:t>
            </w:r>
            <w:r w:rsidRPr="0041115A">
              <w:rPr>
                <w:rStyle w:val="80"/>
                <w:sz w:val="22"/>
                <w:szCs w:val="22"/>
              </w:rPr>
              <w:t>для размещения объектов общеобразовательного назначения;</w:t>
            </w:r>
          </w:p>
          <w:p w:rsidR="003162CA" w:rsidRPr="0041115A" w:rsidRDefault="003162CA" w:rsidP="00EB45EB">
            <w:pPr>
              <w:pStyle w:val="af1"/>
              <w:tabs>
                <w:tab w:val="left" w:pos="207"/>
              </w:tabs>
              <w:autoSpaceDE/>
              <w:autoSpaceDN/>
              <w:adjustRightInd/>
              <w:spacing w:after="0"/>
              <w:ind w:left="23"/>
              <w:jc w:val="both"/>
              <w:rPr>
                <w:sz w:val="22"/>
                <w:szCs w:val="22"/>
              </w:rPr>
            </w:pPr>
            <w:r w:rsidRPr="0041115A">
              <w:rPr>
                <w:rStyle w:val="80"/>
                <w:sz w:val="22"/>
                <w:szCs w:val="22"/>
              </w:rPr>
              <w:t>4) для иных объектов капитального строительства определить проектной документацией</w:t>
            </w:r>
          </w:p>
        </w:tc>
      </w:tr>
    </w:tbl>
    <w:p w:rsidR="003162CA" w:rsidRDefault="003162CA" w:rsidP="00942B43">
      <w:pPr>
        <w:pStyle w:val="a"/>
        <w:numPr>
          <w:ilvl w:val="0"/>
          <w:numId w:val="0"/>
        </w:numPr>
        <w:tabs>
          <w:tab w:val="clear" w:pos="340"/>
          <w:tab w:val="decimal" w:pos="284"/>
          <w:tab w:val="left" w:pos="1134"/>
        </w:tabs>
        <w:ind w:left="426"/>
        <w:rPr>
          <w:b/>
          <w:color w:val="auto"/>
          <w:sz w:val="28"/>
          <w:szCs w:val="28"/>
        </w:rPr>
      </w:pPr>
      <w:r>
        <w:rPr>
          <w:rStyle w:val="80"/>
          <w:sz w:val="22"/>
          <w:szCs w:val="22"/>
        </w:rPr>
        <w:t>Примечание</w:t>
      </w:r>
      <w:r w:rsidRPr="0041115A">
        <w:rPr>
          <w:rStyle w:val="80"/>
          <w:sz w:val="22"/>
          <w:szCs w:val="22"/>
        </w:rPr>
        <w:t>* - показатель по предельному количеству этажей включает все надземные этажи, в т.ч. технический, мансардный, а также цокольный, если верх его перекрытия находится выше средней планировочнойотметки земли не менее чем на2 м</w:t>
      </w:r>
      <w:r>
        <w:rPr>
          <w:rStyle w:val="80"/>
          <w:sz w:val="22"/>
          <w:szCs w:val="22"/>
        </w:rPr>
        <w:t>.</w:t>
      </w:r>
    </w:p>
    <w:p w:rsidR="00EB45EB" w:rsidRDefault="003162CA" w:rsidP="00C227D2">
      <w:pPr>
        <w:pStyle w:val="a"/>
        <w:numPr>
          <w:ilvl w:val="0"/>
          <w:numId w:val="0"/>
        </w:numPr>
        <w:tabs>
          <w:tab w:val="clear" w:pos="340"/>
          <w:tab w:val="left" w:pos="708"/>
        </w:tabs>
        <w:ind w:firstLine="709"/>
        <w:rPr>
          <w:rStyle w:val="7"/>
          <w:i/>
          <w:color w:val="7030A0"/>
          <w:sz w:val="22"/>
          <w:szCs w:val="22"/>
        </w:rPr>
      </w:pPr>
      <w:r>
        <w:rPr>
          <w:rStyle w:val="7"/>
          <w:i/>
          <w:color w:val="7030A0"/>
          <w:sz w:val="22"/>
          <w:szCs w:val="22"/>
        </w:rPr>
        <w:t>Ж-1</w:t>
      </w:r>
      <w:r w:rsidRPr="008F3AED">
        <w:rPr>
          <w:rStyle w:val="7"/>
          <w:i/>
          <w:color w:val="7030A0"/>
          <w:sz w:val="22"/>
          <w:szCs w:val="22"/>
        </w:rPr>
        <w:t>А – действие регламентов данной зоны вступает в силу после утверждения проекта планировки.</w:t>
      </w:r>
    </w:p>
    <w:p w:rsidR="00EB45EB" w:rsidRPr="00942B43" w:rsidRDefault="003162CA" w:rsidP="00942B43">
      <w:pPr>
        <w:widowControl w:val="0"/>
        <w:autoSpaceDE w:val="0"/>
        <w:autoSpaceDN w:val="0"/>
        <w:adjustRightInd w:val="0"/>
        <w:spacing w:before="240" w:after="60"/>
        <w:jc w:val="center"/>
        <w:outlineLvl w:val="4"/>
        <w:rPr>
          <w:rStyle w:val="7"/>
          <w:rFonts w:ascii="Times New Roman" w:hAnsi="Times New Roman"/>
          <w:b/>
          <w:bCs/>
          <w:iCs/>
          <w:sz w:val="32"/>
          <w:szCs w:val="32"/>
          <w:shd w:val="clear" w:color="auto" w:fill="auto"/>
        </w:rPr>
      </w:pPr>
      <w:r w:rsidRPr="00EB45EB">
        <w:rPr>
          <w:rFonts w:ascii="Times New Roman" w:hAnsi="Times New Roman"/>
          <w:b/>
          <w:bCs/>
          <w:iCs/>
          <w:sz w:val="32"/>
          <w:szCs w:val="32"/>
        </w:rPr>
        <w:t xml:space="preserve">Ж-2-  застройка секционная  </w:t>
      </w:r>
      <w:r w:rsidR="00396674" w:rsidRPr="00EB45EB">
        <w:rPr>
          <w:rFonts w:ascii="Times New Roman" w:hAnsi="Times New Roman"/>
          <w:b/>
          <w:bCs/>
          <w:iCs/>
          <w:sz w:val="32"/>
          <w:szCs w:val="32"/>
        </w:rPr>
        <w:t>малоэтажная</w:t>
      </w:r>
      <w:r w:rsidRPr="00EB45EB">
        <w:rPr>
          <w:rFonts w:ascii="Times New Roman" w:hAnsi="Times New Roman"/>
          <w:b/>
          <w:bCs/>
          <w:iCs/>
          <w:sz w:val="32"/>
          <w:szCs w:val="32"/>
        </w:rPr>
        <w:t xml:space="preserve"> (2-3 этажа)</w:t>
      </w:r>
    </w:p>
    <w:p w:rsidR="003162CA" w:rsidRPr="00942B43" w:rsidRDefault="003162CA" w:rsidP="00EB45EB">
      <w:pPr>
        <w:pStyle w:val="a"/>
        <w:numPr>
          <w:ilvl w:val="0"/>
          <w:numId w:val="0"/>
        </w:numPr>
        <w:tabs>
          <w:tab w:val="clear" w:pos="340"/>
        </w:tabs>
        <w:jc w:val="center"/>
        <w:rPr>
          <w:b/>
          <w:color w:val="auto"/>
        </w:rPr>
      </w:pPr>
      <w:r w:rsidRPr="00942B43">
        <w:rPr>
          <w:rStyle w:val="7"/>
          <w:b/>
          <w:color w:val="auto"/>
          <w:sz w:val="24"/>
          <w:szCs w:val="24"/>
        </w:rPr>
        <w:t>Виды разрешенного использования</w:t>
      </w: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6063"/>
        <w:gridCol w:w="1942"/>
      </w:tblGrid>
      <w:tr w:rsidR="003162CA" w:rsidRPr="006053C9" w:rsidTr="00EB45EB">
        <w:tc>
          <w:tcPr>
            <w:tcW w:w="1939" w:type="dxa"/>
            <w:shd w:val="clear" w:color="auto" w:fill="auto"/>
          </w:tcPr>
          <w:p w:rsidR="003162CA" w:rsidRPr="006053C9" w:rsidRDefault="003162CA" w:rsidP="00EB45EB">
            <w:pPr>
              <w:spacing w:before="16" w:after="16"/>
              <w:jc w:val="center"/>
              <w:rPr>
                <w:rFonts w:ascii="Times New Roman" w:hAnsi="Times New Roman"/>
                <w:b/>
                <w:sz w:val="22"/>
                <w:szCs w:val="22"/>
              </w:rPr>
            </w:pPr>
            <w:r w:rsidRPr="006053C9">
              <w:rPr>
                <w:rFonts w:ascii="Times New Roman" w:hAnsi="Times New Roman"/>
                <w:b/>
                <w:sz w:val="22"/>
                <w:szCs w:val="22"/>
              </w:rPr>
              <w:t>Наименование вида разрешенного использования земельного участка</w:t>
            </w:r>
          </w:p>
        </w:tc>
        <w:tc>
          <w:tcPr>
            <w:tcW w:w="6063" w:type="dxa"/>
            <w:shd w:val="clear" w:color="auto" w:fill="auto"/>
          </w:tcPr>
          <w:p w:rsidR="003162CA" w:rsidRPr="006053C9" w:rsidRDefault="003162CA" w:rsidP="00EB45EB">
            <w:pPr>
              <w:spacing w:before="16" w:after="16"/>
              <w:jc w:val="center"/>
              <w:rPr>
                <w:rFonts w:ascii="Times New Roman" w:hAnsi="Times New Roman"/>
                <w:b/>
                <w:sz w:val="22"/>
                <w:szCs w:val="22"/>
              </w:rPr>
            </w:pPr>
            <w:r w:rsidRPr="006053C9">
              <w:rPr>
                <w:rFonts w:ascii="Times New Roman" w:hAnsi="Times New Roman"/>
                <w:b/>
                <w:sz w:val="22"/>
                <w:szCs w:val="22"/>
              </w:rPr>
              <w:t>Описание вида разрешенного использования земельного участка</w:t>
            </w:r>
          </w:p>
        </w:tc>
        <w:tc>
          <w:tcPr>
            <w:tcW w:w="1942" w:type="dxa"/>
            <w:shd w:val="clear" w:color="auto" w:fill="auto"/>
          </w:tcPr>
          <w:p w:rsidR="003162CA" w:rsidRPr="006053C9" w:rsidRDefault="003162CA" w:rsidP="00EB45EB">
            <w:pPr>
              <w:spacing w:before="16" w:after="16"/>
              <w:jc w:val="center"/>
              <w:rPr>
                <w:rFonts w:ascii="Times New Roman" w:hAnsi="Times New Roman"/>
                <w:b/>
                <w:sz w:val="22"/>
                <w:szCs w:val="22"/>
              </w:rPr>
            </w:pPr>
            <w:r w:rsidRPr="006053C9">
              <w:rPr>
                <w:rFonts w:ascii="Times New Roman" w:hAnsi="Times New Roman"/>
                <w:b/>
                <w:sz w:val="22"/>
                <w:szCs w:val="22"/>
              </w:rPr>
              <w:t>Код (числовое обозначение вида разрешенного использования земельного участка)</w:t>
            </w:r>
          </w:p>
        </w:tc>
      </w:tr>
      <w:tr w:rsidR="003162CA" w:rsidRPr="006053C9" w:rsidTr="00EB45EB">
        <w:tc>
          <w:tcPr>
            <w:tcW w:w="9944" w:type="dxa"/>
            <w:gridSpan w:val="3"/>
            <w:shd w:val="clear" w:color="auto" w:fill="auto"/>
          </w:tcPr>
          <w:p w:rsidR="003162CA" w:rsidRPr="00942B43" w:rsidRDefault="003162CA" w:rsidP="00EB45EB">
            <w:pPr>
              <w:spacing w:before="16" w:after="16"/>
              <w:jc w:val="center"/>
              <w:rPr>
                <w:rFonts w:ascii="Times New Roman" w:hAnsi="Times New Roman"/>
                <w:b/>
                <w:sz w:val="24"/>
                <w:szCs w:val="24"/>
              </w:rPr>
            </w:pPr>
            <w:r w:rsidRPr="00942B43">
              <w:rPr>
                <w:rFonts w:ascii="Times New Roman" w:hAnsi="Times New Roman"/>
                <w:b/>
                <w:sz w:val="24"/>
                <w:szCs w:val="24"/>
              </w:rPr>
              <w:t>Основные виды разрешенного использования</w:t>
            </w:r>
          </w:p>
        </w:tc>
      </w:tr>
      <w:tr w:rsidR="003162CA" w:rsidRPr="006053C9" w:rsidTr="00EB45EB">
        <w:tc>
          <w:tcPr>
            <w:tcW w:w="1939"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Малоэтажная многоквартирная жилая застройка</w:t>
            </w:r>
          </w:p>
        </w:tc>
        <w:tc>
          <w:tcPr>
            <w:tcW w:w="6063" w:type="dxa"/>
            <w:shd w:val="clear" w:color="auto" w:fill="auto"/>
          </w:tcPr>
          <w:p w:rsidR="003162CA" w:rsidRPr="006053C9" w:rsidRDefault="003162CA" w:rsidP="00942B43">
            <w:pPr>
              <w:pStyle w:val="s10"/>
              <w:ind w:firstLine="0"/>
              <w:rPr>
                <w:rFonts w:ascii="Times New Roman" w:hAnsi="Times New Roman" w:cs="Times New Roman"/>
                <w:sz w:val="22"/>
                <w:szCs w:val="22"/>
              </w:rPr>
            </w:pPr>
            <w:r w:rsidRPr="006053C9">
              <w:rPr>
                <w:rFonts w:ascii="Times New Roman" w:hAnsi="Times New Roman" w:cs="Times New Roman"/>
                <w:sz w:val="22"/>
                <w:szCs w:val="22"/>
              </w:rPr>
              <w:t>Размещение малоэтажного многоквартирного жилого дома, (дом, пригодный для постоянного проживания, высотой до 4 этажей, включая мансардный);</w:t>
            </w:r>
          </w:p>
          <w:p w:rsidR="003162CA" w:rsidRPr="006053C9" w:rsidRDefault="003162CA" w:rsidP="00942B43">
            <w:pPr>
              <w:pStyle w:val="s10"/>
              <w:ind w:firstLine="0"/>
              <w:rPr>
                <w:rFonts w:ascii="Times New Roman" w:hAnsi="Times New Roman"/>
                <w:sz w:val="22"/>
                <w:szCs w:val="22"/>
              </w:rPr>
            </w:pPr>
            <w:r w:rsidRPr="006053C9">
              <w:rPr>
                <w:rFonts w:ascii="Times New Roman" w:hAnsi="Times New Roman" w:cs="Times New Roman"/>
                <w:sz w:val="22"/>
                <w:szCs w:val="22"/>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942" w:type="dxa"/>
            <w:shd w:val="clear" w:color="auto" w:fill="auto"/>
          </w:tcPr>
          <w:p w:rsidR="003162CA" w:rsidRPr="006053C9" w:rsidRDefault="003162CA" w:rsidP="00EB45EB">
            <w:pPr>
              <w:spacing w:before="16" w:after="16"/>
              <w:jc w:val="center"/>
              <w:rPr>
                <w:rFonts w:ascii="Times New Roman" w:hAnsi="Times New Roman"/>
                <w:sz w:val="22"/>
                <w:szCs w:val="22"/>
              </w:rPr>
            </w:pPr>
            <w:r w:rsidRPr="006053C9">
              <w:rPr>
                <w:rFonts w:ascii="Times New Roman" w:hAnsi="Times New Roman"/>
                <w:sz w:val="22"/>
                <w:szCs w:val="22"/>
              </w:rPr>
              <w:t>2.1.1</w:t>
            </w:r>
          </w:p>
        </w:tc>
      </w:tr>
      <w:tr w:rsidR="003162CA" w:rsidRPr="006053C9" w:rsidTr="00EB45EB">
        <w:tc>
          <w:tcPr>
            <w:tcW w:w="1939" w:type="dxa"/>
            <w:shd w:val="clear" w:color="auto" w:fill="auto"/>
          </w:tcPr>
          <w:p w:rsidR="003162CA" w:rsidRPr="006053C9" w:rsidRDefault="003162CA" w:rsidP="00EB45EB">
            <w:pPr>
              <w:rPr>
                <w:rFonts w:ascii="Times New Roman" w:hAnsi="Times New Roman"/>
                <w:sz w:val="22"/>
                <w:szCs w:val="22"/>
              </w:rPr>
            </w:pPr>
            <w:r w:rsidRPr="006053C9">
              <w:rPr>
                <w:rFonts w:ascii="Times New Roman" w:hAnsi="Times New Roman"/>
                <w:sz w:val="22"/>
                <w:szCs w:val="22"/>
              </w:rPr>
              <w:t>Амбулаторно-поликлиническое обслуживание</w:t>
            </w:r>
          </w:p>
        </w:tc>
        <w:tc>
          <w:tcPr>
            <w:tcW w:w="6063" w:type="dxa"/>
            <w:shd w:val="clear" w:color="auto" w:fill="auto"/>
          </w:tcPr>
          <w:p w:rsidR="003162CA" w:rsidRPr="006053C9" w:rsidRDefault="003162CA" w:rsidP="00EB45EB">
            <w:pPr>
              <w:rPr>
                <w:rFonts w:ascii="Times New Roman" w:hAnsi="Times New Roman"/>
                <w:sz w:val="22"/>
                <w:szCs w:val="22"/>
              </w:rPr>
            </w:pPr>
            <w:r w:rsidRPr="006053C9">
              <w:rPr>
                <w:rFonts w:ascii="Times New Roman" w:hAnsi="Times New Roman"/>
                <w:sz w:val="22"/>
                <w:szCs w:val="22"/>
              </w:rPr>
              <w:t>Размещение объектов капитального строительства, предназначенных для оказания гражданам амбулаторно-поликлинической медицинской помощи (фельдшерские пункты, пункты здравоохранения)</w:t>
            </w:r>
          </w:p>
        </w:tc>
        <w:tc>
          <w:tcPr>
            <w:tcW w:w="1942" w:type="dxa"/>
            <w:shd w:val="clear" w:color="auto" w:fill="auto"/>
          </w:tcPr>
          <w:p w:rsidR="003162CA" w:rsidRPr="006053C9" w:rsidRDefault="003162CA" w:rsidP="00EB45EB">
            <w:pPr>
              <w:jc w:val="center"/>
              <w:rPr>
                <w:rFonts w:ascii="Times New Roman" w:hAnsi="Times New Roman"/>
                <w:sz w:val="22"/>
                <w:szCs w:val="22"/>
              </w:rPr>
            </w:pPr>
            <w:r w:rsidRPr="006053C9">
              <w:rPr>
                <w:rFonts w:ascii="Times New Roman" w:hAnsi="Times New Roman"/>
                <w:sz w:val="22"/>
                <w:szCs w:val="22"/>
              </w:rPr>
              <w:t>3.4.1</w:t>
            </w:r>
          </w:p>
        </w:tc>
      </w:tr>
      <w:tr w:rsidR="003162CA" w:rsidRPr="006053C9" w:rsidTr="00EB45EB">
        <w:tc>
          <w:tcPr>
            <w:tcW w:w="1939" w:type="dxa"/>
            <w:shd w:val="clear" w:color="auto" w:fill="auto"/>
          </w:tcPr>
          <w:p w:rsidR="003162CA" w:rsidRPr="006053C9" w:rsidRDefault="003162CA" w:rsidP="00EB45EB">
            <w:pPr>
              <w:rPr>
                <w:rFonts w:ascii="Times New Roman" w:hAnsi="Times New Roman"/>
                <w:sz w:val="22"/>
                <w:szCs w:val="22"/>
              </w:rPr>
            </w:pPr>
            <w:r w:rsidRPr="006053C9">
              <w:rPr>
                <w:rFonts w:ascii="Times New Roman" w:hAnsi="Times New Roman"/>
                <w:sz w:val="22"/>
                <w:szCs w:val="22"/>
              </w:rPr>
              <w:t>Дошкольное, начальное и среднее общее образование</w:t>
            </w:r>
          </w:p>
        </w:tc>
        <w:tc>
          <w:tcPr>
            <w:tcW w:w="6063" w:type="dxa"/>
            <w:shd w:val="clear" w:color="auto" w:fill="auto"/>
          </w:tcPr>
          <w:p w:rsidR="003162CA" w:rsidRPr="006053C9" w:rsidRDefault="003162CA" w:rsidP="00EB45EB">
            <w:pPr>
              <w:rPr>
                <w:rFonts w:ascii="Times New Roman" w:hAnsi="Times New Roman"/>
                <w:sz w:val="22"/>
                <w:szCs w:val="22"/>
              </w:rPr>
            </w:pPr>
            <w:r w:rsidRPr="006053C9">
              <w:rPr>
                <w:rFonts w:ascii="Times New Roman" w:hAnsi="Times New Roman"/>
                <w:sz w:val="22"/>
                <w:szCs w:val="22"/>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942" w:type="dxa"/>
            <w:shd w:val="clear" w:color="auto" w:fill="auto"/>
          </w:tcPr>
          <w:p w:rsidR="003162CA" w:rsidRPr="006053C9" w:rsidRDefault="003162CA" w:rsidP="00EB45EB">
            <w:pPr>
              <w:jc w:val="center"/>
              <w:rPr>
                <w:rFonts w:ascii="Times New Roman" w:hAnsi="Times New Roman"/>
                <w:sz w:val="22"/>
                <w:szCs w:val="22"/>
              </w:rPr>
            </w:pPr>
            <w:r w:rsidRPr="006053C9">
              <w:rPr>
                <w:rFonts w:ascii="Times New Roman" w:hAnsi="Times New Roman"/>
                <w:sz w:val="22"/>
                <w:szCs w:val="22"/>
              </w:rPr>
              <w:t>3.5.1</w:t>
            </w:r>
          </w:p>
        </w:tc>
      </w:tr>
      <w:tr w:rsidR="003162CA" w:rsidRPr="006053C9" w:rsidTr="00EB45EB">
        <w:tc>
          <w:tcPr>
            <w:tcW w:w="1939"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Спорт</w:t>
            </w:r>
          </w:p>
        </w:tc>
        <w:tc>
          <w:tcPr>
            <w:tcW w:w="6063"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 xml:space="preserve">Размещение объектов капитального строительства в качестве устройство площадок для занятия спортом и физкультурой </w:t>
            </w:r>
          </w:p>
          <w:p w:rsidR="003162CA" w:rsidRPr="006053C9" w:rsidRDefault="003162CA" w:rsidP="00EB45EB">
            <w:pPr>
              <w:spacing w:before="16" w:after="16"/>
              <w:jc w:val="both"/>
              <w:rPr>
                <w:rFonts w:ascii="Times New Roman" w:hAnsi="Times New Roman"/>
                <w:sz w:val="22"/>
                <w:szCs w:val="22"/>
              </w:rPr>
            </w:pPr>
          </w:p>
        </w:tc>
        <w:tc>
          <w:tcPr>
            <w:tcW w:w="1942" w:type="dxa"/>
            <w:shd w:val="clear" w:color="auto" w:fill="auto"/>
          </w:tcPr>
          <w:p w:rsidR="003162CA" w:rsidRPr="002A3B2F" w:rsidRDefault="003162CA" w:rsidP="00EB45EB">
            <w:pPr>
              <w:spacing w:before="16" w:after="16"/>
              <w:jc w:val="center"/>
              <w:rPr>
                <w:rFonts w:ascii="Times New Roman" w:hAnsi="Times New Roman"/>
                <w:color w:val="0070C0"/>
                <w:sz w:val="22"/>
                <w:szCs w:val="22"/>
              </w:rPr>
            </w:pPr>
            <w:r w:rsidRPr="002A3B2F">
              <w:rPr>
                <w:rFonts w:ascii="Times New Roman" w:hAnsi="Times New Roman"/>
                <w:color w:val="0070C0"/>
                <w:sz w:val="22"/>
                <w:szCs w:val="22"/>
              </w:rPr>
              <w:t>5.1*</w:t>
            </w:r>
          </w:p>
        </w:tc>
      </w:tr>
      <w:tr w:rsidR="003162CA" w:rsidRPr="006053C9" w:rsidTr="00EB45EB">
        <w:tc>
          <w:tcPr>
            <w:tcW w:w="9944" w:type="dxa"/>
            <w:gridSpan w:val="3"/>
            <w:shd w:val="clear" w:color="auto" w:fill="auto"/>
          </w:tcPr>
          <w:p w:rsidR="003162CA" w:rsidRPr="00942B43" w:rsidRDefault="003162CA" w:rsidP="00EB45EB">
            <w:pPr>
              <w:spacing w:before="16" w:after="16"/>
              <w:jc w:val="center"/>
              <w:rPr>
                <w:rFonts w:ascii="Times New Roman" w:hAnsi="Times New Roman"/>
                <w:b/>
                <w:sz w:val="24"/>
                <w:szCs w:val="24"/>
              </w:rPr>
            </w:pPr>
            <w:r w:rsidRPr="00942B43">
              <w:rPr>
                <w:rFonts w:ascii="Times New Roman" w:hAnsi="Times New Roman"/>
                <w:b/>
                <w:sz w:val="24"/>
                <w:szCs w:val="24"/>
              </w:rPr>
              <w:t>Условно разрешенные виды использования</w:t>
            </w:r>
          </w:p>
        </w:tc>
      </w:tr>
      <w:tr w:rsidR="003162CA" w:rsidRPr="006053C9" w:rsidTr="00EB45EB">
        <w:tc>
          <w:tcPr>
            <w:tcW w:w="1939"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Среднеэтажная жилая застройка</w:t>
            </w:r>
          </w:p>
        </w:tc>
        <w:tc>
          <w:tcPr>
            <w:tcW w:w="6063" w:type="dxa"/>
            <w:shd w:val="clear" w:color="auto" w:fill="auto"/>
          </w:tcPr>
          <w:p w:rsidR="003162CA" w:rsidRPr="006053C9" w:rsidRDefault="003162CA" w:rsidP="00EB45EB">
            <w:pPr>
              <w:pStyle w:val="s10"/>
              <w:rPr>
                <w:rFonts w:ascii="Times New Roman" w:hAnsi="Times New Roman" w:cs="Times New Roman"/>
                <w:sz w:val="22"/>
                <w:szCs w:val="22"/>
              </w:rPr>
            </w:pPr>
            <w:r w:rsidRPr="006053C9">
              <w:rPr>
                <w:rFonts w:ascii="Times New Roman" w:hAnsi="Times New Roman" w:cs="Times New Roman"/>
                <w:sz w:val="22"/>
                <w:szCs w:val="22"/>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3162CA" w:rsidRPr="006053C9" w:rsidRDefault="003162CA" w:rsidP="00EB45EB">
            <w:pPr>
              <w:pStyle w:val="s10"/>
              <w:rPr>
                <w:rFonts w:ascii="Times New Roman" w:hAnsi="Times New Roman" w:cs="Times New Roman"/>
                <w:sz w:val="22"/>
                <w:szCs w:val="22"/>
              </w:rPr>
            </w:pPr>
            <w:r w:rsidRPr="006053C9">
              <w:rPr>
                <w:rFonts w:ascii="Times New Roman" w:hAnsi="Times New Roman" w:cs="Times New Roman"/>
                <w:sz w:val="22"/>
                <w:szCs w:val="22"/>
              </w:rPr>
              <w:t>благоустройство и озеленение;</w:t>
            </w:r>
          </w:p>
          <w:p w:rsidR="003162CA" w:rsidRPr="006053C9" w:rsidRDefault="003162CA" w:rsidP="00EB45EB">
            <w:pPr>
              <w:pStyle w:val="s10"/>
              <w:rPr>
                <w:rFonts w:ascii="Times New Roman" w:hAnsi="Times New Roman" w:cs="Times New Roman"/>
                <w:sz w:val="22"/>
                <w:szCs w:val="22"/>
              </w:rPr>
            </w:pPr>
            <w:r w:rsidRPr="006053C9">
              <w:rPr>
                <w:rFonts w:ascii="Times New Roman" w:hAnsi="Times New Roman" w:cs="Times New Roman"/>
                <w:sz w:val="22"/>
                <w:szCs w:val="22"/>
              </w:rPr>
              <w:t>размещение подземных гаражей и автостоянок;</w:t>
            </w:r>
          </w:p>
          <w:p w:rsidR="003162CA" w:rsidRPr="006053C9" w:rsidRDefault="003162CA" w:rsidP="00EB45EB">
            <w:pPr>
              <w:pStyle w:val="s10"/>
              <w:rPr>
                <w:rFonts w:ascii="Times New Roman" w:hAnsi="Times New Roman" w:cs="Times New Roman"/>
                <w:sz w:val="22"/>
                <w:szCs w:val="22"/>
              </w:rPr>
            </w:pPr>
            <w:r w:rsidRPr="006053C9">
              <w:rPr>
                <w:rFonts w:ascii="Times New Roman" w:hAnsi="Times New Roman" w:cs="Times New Roman"/>
                <w:sz w:val="22"/>
                <w:szCs w:val="22"/>
              </w:rPr>
              <w:t>обустройство спортивных и детских площадок, площадок отдыха;</w:t>
            </w:r>
          </w:p>
          <w:p w:rsidR="003162CA" w:rsidRPr="006053C9" w:rsidRDefault="003162CA" w:rsidP="00EB45EB">
            <w:pPr>
              <w:pStyle w:val="s10"/>
              <w:rPr>
                <w:rFonts w:ascii="Times New Roman" w:hAnsi="Times New Roman"/>
                <w:sz w:val="22"/>
                <w:szCs w:val="22"/>
              </w:rPr>
            </w:pPr>
            <w:r w:rsidRPr="006053C9">
              <w:rPr>
                <w:rFonts w:ascii="Times New Roman" w:hAnsi="Times New Roman" w:cs="Times New Roman"/>
                <w:sz w:val="22"/>
                <w:szCs w:val="22"/>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942" w:type="dxa"/>
            <w:shd w:val="clear" w:color="auto" w:fill="auto"/>
          </w:tcPr>
          <w:p w:rsidR="003162CA" w:rsidRPr="006053C9" w:rsidRDefault="003162CA" w:rsidP="00EB45EB">
            <w:pPr>
              <w:spacing w:before="16" w:after="16"/>
              <w:jc w:val="center"/>
              <w:rPr>
                <w:rFonts w:ascii="Times New Roman" w:hAnsi="Times New Roman"/>
                <w:sz w:val="22"/>
                <w:szCs w:val="22"/>
              </w:rPr>
            </w:pPr>
            <w:r w:rsidRPr="006053C9">
              <w:rPr>
                <w:rFonts w:ascii="Times New Roman" w:hAnsi="Times New Roman"/>
                <w:sz w:val="22"/>
                <w:szCs w:val="22"/>
              </w:rPr>
              <w:t>2.5</w:t>
            </w:r>
          </w:p>
        </w:tc>
      </w:tr>
      <w:tr w:rsidR="003162CA" w:rsidRPr="006053C9" w:rsidTr="00EB45EB">
        <w:tc>
          <w:tcPr>
            <w:tcW w:w="1939"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Объекты гаражного назначения</w:t>
            </w:r>
          </w:p>
        </w:tc>
        <w:tc>
          <w:tcPr>
            <w:tcW w:w="6063" w:type="dxa"/>
            <w:shd w:val="clear" w:color="auto" w:fill="auto"/>
          </w:tcPr>
          <w:p w:rsidR="003162CA" w:rsidRPr="006053C9" w:rsidRDefault="003162CA" w:rsidP="00EB45EB">
            <w:pPr>
              <w:rPr>
                <w:rFonts w:ascii="Times New Roman" w:hAnsi="Times New Roman"/>
                <w:sz w:val="22"/>
                <w:szCs w:val="22"/>
              </w:rPr>
            </w:pPr>
            <w:r w:rsidRPr="006053C9">
              <w:rPr>
                <w:rFonts w:ascii="Times New Roman" w:hAnsi="Times New Roman"/>
                <w:sz w:val="22"/>
                <w:szCs w:val="22"/>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942" w:type="dxa"/>
            <w:shd w:val="clear" w:color="auto" w:fill="auto"/>
          </w:tcPr>
          <w:p w:rsidR="003162CA" w:rsidRPr="006053C9" w:rsidRDefault="003162CA" w:rsidP="00EB45EB">
            <w:pPr>
              <w:spacing w:before="16" w:after="16"/>
              <w:jc w:val="center"/>
              <w:rPr>
                <w:rFonts w:ascii="Times New Roman" w:hAnsi="Times New Roman"/>
                <w:sz w:val="22"/>
                <w:szCs w:val="22"/>
              </w:rPr>
            </w:pPr>
            <w:r w:rsidRPr="006053C9">
              <w:rPr>
                <w:rFonts w:ascii="Times New Roman" w:hAnsi="Times New Roman"/>
                <w:sz w:val="22"/>
                <w:szCs w:val="22"/>
              </w:rPr>
              <w:t>2.7.1</w:t>
            </w:r>
          </w:p>
        </w:tc>
      </w:tr>
      <w:tr w:rsidR="003162CA" w:rsidRPr="006053C9" w:rsidTr="00EB45EB">
        <w:tc>
          <w:tcPr>
            <w:tcW w:w="1939"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Социальное обслуживание</w:t>
            </w:r>
          </w:p>
        </w:tc>
        <w:tc>
          <w:tcPr>
            <w:tcW w:w="6063"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размещение объектов капитального строительства для размещения отделений почты и телеграфа;</w:t>
            </w:r>
          </w:p>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942" w:type="dxa"/>
            <w:shd w:val="clear" w:color="auto" w:fill="auto"/>
          </w:tcPr>
          <w:p w:rsidR="003162CA" w:rsidRPr="006053C9" w:rsidRDefault="003162CA" w:rsidP="00EB45EB">
            <w:pPr>
              <w:spacing w:before="16" w:after="16"/>
              <w:jc w:val="center"/>
              <w:rPr>
                <w:rFonts w:ascii="Times New Roman" w:hAnsi="Times New Roman"/>
                <w:sz w:val="22"/>
                <w:szCs w:val="22"/>
              </w:rPr>
            </w:pPr>
            <w:r w:rsidRPr="006053C9">
              <w:rPr>
                <w:rFonts w:ascii="Times New Roman" w:hAnsi="Times New Roman"/>
                <w:sz w:val="22"/>
                <w:szCs w:val="22"/>
              </w:rPr>
              <w:t>3.2</w:t>
            </w:r>
          </w:p>
        </w:tc>
      </w:tr>
      <w:tr w:rsidR="003162CA" w:rsidRPr="006053C9" w:rsidTr="00EB45EB">
        <w:tc>
          <w:tcPr>
            <w:tcW w:w="1939"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Бытовое обслуживание</w:t>
            </w:r>
          </w:p>
        </w:tc>
        <w:tc>
          <w:tcPr>
            <w:tcW w:w="6063" w:type="dxa"/>
            <w:shd w:val="clear" w:color="auto" w:fill="auto"/>
          </w:tcPr>
          <w:p w:rsidR="003162CA" w:rsidRPr="006053C9" w:rsidRDefault="003162CA" w:rsidP="00EB45EB">
            <w:pPr>
              <w:rPr>
                <w:rFonts w:ascii="Times New Roman" w:hAnsi="Times New Roman"/>
                <w:sz w:val="22"/>
                <w:szCs w:val="22"/>
              </w:rPr>
            </w:pPr>
            <w:r w:rsidRPr="006053C9">
              <w:rPr>
                <w:rFonts w:ascii="Times New Roman" w:hAnsi="Times New Roman"/>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42" w:type="dxa"/>
            <w:shd w:val="clear" w:color="auto" w:fill="auto"/>
          </w:tcPr>
          <w:p w:rsidR="003162CA" w:rsidRPr="006053C9" w:rsidRDefault="003162CA" w:rsidP="00EB45EB">
            <w:pPr>
              <w:spacing w:before="16" w:after="16"/>
              <w:jc w:val="center"/>
              <w:rPr>
                <w:rFonts w:ascii="Times New Roman" w:hAnsi="Times New Roman"/>
                <w:sz w:val="22"/>
                <w:szCs w:val="22"/>
              </w:rPr>
            </w:pPr>
            <w:r w:rsidRPr="006053C9">
              <w:rPr>
                <w:rFonts w:ascii="Times New Roman" w:hAnsi="Times New Roman"/>
                <w:sz w:val="22"/>
                <w:szCs w:val="22"/>
              </w:rPr>
              <w:t>3.3</w:t>
            </w:r>
          </w:p>
        </w:tc>
      </w:tr>
      <w:tr w:rsidR="003162CA" w:rsidRPr="006053C9" w:rsidTr="00EB45EB">
        <w:tc>
          <w:tcPr>
            <w:tcW w:w="1939"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Амбулаторное ветеринарное обслуживание</w:t>
            </w:r>
          </w:p>
        </w:tc>
        <w:tc>
          <w:tcPr>
            <w:tcW w:w="6063" w:type="dxa"/>
            <w:shd w:val="clear" w:color="auto" w:fill="auto"/>
          </w:tcPr>
          <w:p w:rsidR="003162CA" w:rsidRPr="006053C9" w:rsidRDefault="003162CA" w:rsidP="00EB45EB">
            <w:pPr>
              <w:rPr>
                <w:rFonts w:ascii="Times New Roman" w:hAnsi="Times New Roman"/>
                <w:sz w:val="22"/>
                <w:szCs w:val="22"/>
              </w:rPr>
            </w:pPr>
            <w:r w:rsidRPr="006053C9">
              <w:rPr>
                <w:rFonts w:ascii="Times New Roman" w:hAnsi="Times New Roman"/>
                <w:sz w:val="22"/>
                <w:szCs w:val="22"/>
              </w:rPr>
              <w:t>Размещение объектов капитального строительства, предназначенных для оказания ветеринарных услуг без содержания животных</w:t>
            </w:r>
          </w:p>
        </w:tc>
        <w:tc>
          <w:tcPr>
            <w:tcW w:w="1942" w:type="dxa"/>
            <w:shd w:val="clear" w:color="auto" w:fill="auto"/>
          </w:tcPr>
          <w:p w:rsidR="003162CA" w:rsidRPr="006053C9" w:rsidRDefault="003162CA" w:rsidP="00EB45EB">
            <w:pPr>
              <w:spacing w:before="16" w:after="16"/>
              <w:jc w:val="center"/>
              <w:rPr>
                <w:rFonts w:ascii="Times New Roman" w:hAnsi="Times New Roman"/>
                <w:sz w:val="22"/>
                <w:szCs w:val="22"/>
              </w:rPr>
            </w:pPr>
            <w:r w:rsidRPr="006053C9">
              <w:rPr>
                <w:rFonts w:ascii="Times New Roman" w:hAnsi="Times New Roman"/>
                <w:sz w:val="22"/>
                <w:szCs w:val="22"/>
              </w:rPr>
              <w:t>3.10.1</w:t>
            </w:r>
          </w:p>
        </w:tc>
      </w:tr>
      <w:tr w:rsidR="003162CA" w:rsidRPr="006053C9" w:rsidTr="00EB45EB">
        <w:tc>
          <w:tcPr>
            <w:tcW w:w="1939"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Деловое управление</w:t>
            </w:r>
          </w:p>
        </w:tc>
        <w:tc>
          <w:tcPr>
            <w:tcW w:w="6063" w:type="dxa"/>
            <w:shd w:val="clear" w:color="auto" w:fill="auto"/>
          </w:tcPr>
          <w:p w:rsidR="003162CA" w:rsidRPr="006053C9" w:rsidRDefault="003162CA" w:rsidP="00EB45EB">
            <w:pPr>
              <w:rPr>
                <w:rFonts w:ascii="Times New Roman" w:hAnsi="Times New Roman"/>
                <w:sz w:val="22"/>
                <w:szCs w:val="22"/>
              </w:rPr>
            </w:pPr>
            <w:r w:rsidRPr="006053C9">
              <w:rPr>
                <w:rFonts w:ascii="Times New Roman" w:hAnsi="Times New Roman"/>
                <w:sz w:val="22"/>
                <w:szCs w:val="22"/>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942" w:type="dxa"/>
            <w:shd w:val="clear" w:color="auto" w:fill="auto"/>
          </w:tcPr>
          <w:p w:rsidR="003162CA" w:rsidRPr="006053C9" w:rsidRDefault="003162CA" w:rsidP="00EB45EB">
            <w:pPr>
              <w:spacing w:before="16" w:after="16"/>
              <w:jc w:val="center"/>
              <w:rPr>
                <w:rFonts w:ascii="Times New Roman" w:hAnsi="Times New Roman"/>
                <w:sz w:val="22"/>
                <w:szCs w:val="22"/>
              </w:rPr>
            </w:pPr>
            <w:r w:rsidRPr="006053C9">
              <w:rPr>
                <w:rFonts w:ascii="Times New Roman" w:hAnsi="Times New Roman"/>
                <w:sz w:val="22"/>
                <w:szCs w:val="22"/>
              </w:rPr>
              <w:t>4.1</w:t>
            </w:r>
          </w:p>
        </w:tc>
      </w:tr>
      <w:tr w:rsidR="003162CA" w:rsidRPr="006053C9" w:rsidTr="00EB45EB">
        <w:tc>
          <w:tcPr>
            <w:tcW w:w="1939"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Магазины</w:t>
            </w:r>
          </w:p>
        </w:tc>
        <w:tc>
          <w:tcPr>
            <w:tcW w:w="6063" w:type="dxa"/>
            <w:shd w:val="clear" w:color="auto" w:fill="auto"/>
          </w:tcPr>
          <w:p w:rsidR="003162CA" w:rsidRPr="006053C9" w:rsidRDefault="003162CA" w:rsidP="00EB45EB">
            <w:pPr>
              <w:rPr>
                <w:rFonts w:ascii="Times New Roman" w:hAnsi="Times New Roman"/>
                <w:sz w:val="22"/>
                <w:szCs w:val="22"/>
              </w:rPr>
            </w:pPr>
            <w:r w:rsidRPr="006053C9">
              <w:rPr>
                <w:rFonts w:ascii="Times New Roman" w:hAnsi="Times New Roman"/>
                <w:sz w:val="22"/>
                <w:szCs w:val="22"/>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 кв. м"/>
              </w:smartTagPr>
              <w:r w:rsidRPr="006053C9">
                <w:rPr>
                  <w:rFonts w:ascii="Times New Roman" w:hAnsi="Times New Roman"/>
                  <w:sz w:val="22"/>
                  <w:szCs w:val="22"/>
                </w:rPr>
                <w:t>500 кв. м</w:t>
              </w:r>
            </w:smartTag>
          </w:p>
        </w:tc>
        <w:tc>
          <w:tcPr>
            <w:tcW w:w="1942" w:type="dxa"/>
            <w:shd w:val="clear" w:color="auto" w:fill="auto"/>
          </w:tcPr>
          <w:p w:rsidR="003162CA" w:rsidRPr="006053C9" w:rsidRDefault="003162CA" w:rsidP="00EB45EB">
            <w:pPr>
              <w:spacing w:before="16" w:after="16"/>
              <w:jc w:val="center"/>
              <w:rPr>
                <w:rFonts w:ascii="Times New Roman" w:hAnsi="Times New Roman"/>
                <w:sz w:val="22"/>
                <w:szCs w:val="22"/>
              </w:rPr>
            </w:pPr>
            <w:r w:rsidRPr="006053C9">
              <w:rPr>
                <w:rFonts w:ascii="Times New Roman" w:hAnsi="Times New Roman"/>
                <w:sz w:val="22"/>
                <w:szCs w:val="22"/>
              </w:rPr>
              <w:t>4.4</w:t>
            </w:r>
          </w:p>
        </w:tc>
      </w:tr>
      <w:tr w:rsidR="003162CA" w:rsidRPr="006053C9" w:rsidTr="00EB45EB">
        <w:tc>
          <w:tcPr>
            <w:tcW w:w="1939"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Банковская и страховая деятельность</w:t>
            </w:r>
          </w:p>
        </w:tc>
        <w:tc>
          <w:tcPr>
            <w:tcW w:w="6063" w:type="dxa"/>
            <w:shd w:val="clear" w:color="auto" w:fill="auto"/>
          </w:tcPr>
          <w:p w:rsidR="003162CA" w:rsidRPr="006053C9" w:rsidRDefault="003162CA" w:rsidP="00EB45EB">
            <w:pPr>
              <w:rPr>
                <w:rFonts w:ascii="Times New Roman" w:hAnsi="Times New Roman"/>
                <w:sz w:val="22"/>
                <w:szCs w:val="22"/>
              </w:rPr>
            </w:pPr>
            <w:r w:rsidRPr="006053C9">
              <w:rPr>
                <w:rFonts w:ascii="Times New Roman" w:hAnsi="Times New Roman"/>
                <w:sz w:val="22"/>
                <w:szCs w:val="22"/>
              </w:rPr>
              <w:t>Размещение объектов капитального строительства, предназначенных для размещения организаций, оказывающих банковские и страховые</w:t>
            </w:r>
          </w:p>
        </w:tc>
        <w:tc>
          <w:tcPr>
            <w:tcW w:w="1942" w:type="dxa"/>
            <w:shd w:val="clear" w:color="auto" w:fill="auto"/>
          </w:tcPr>
          <w:p w:rsidR="003162CA" w:rsidRPr="006053C9" w:rsidRDefault="003162CA" w:rsidP="00EB45EB">
            <w:pPr>
              <w:spacing w:before="16" w:after="16"/>
              <w:jc w:val="center"/>
              <w:rPr>
                <w:rFonts w:ascii="Times New Roman" w:hAnsi="Times New Roman"/>
                <w:sz w:val="22"/>
                <w:szCs w:val="22"/>
              </w:rPr>
            </w:pPr>
            <w:r w:rsidRPr="006053C9">
              <w:rPr>
                <w:rFonts w:ascii="Times New Roman" w:hAnsi="Times New Roman"/>
                <w:sz w:val="22"/>
                <w:szCs w:val="22"/>
              </w:rPr>
              <w:t>4.5</w:t>
            </w:r>
          </w:p>
        </w:tc>
      </w:tr>
      <w:tr w:rsidR="003162CA" w:rsidRPr="006053C9" w:rsidTr="00EB45EB">
        <w:tc>
          <w:tcPr>
            <w:tcW w:w="1939"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Общественное питание</w:t>
            </w:r>
          </w:p>
        </w:tc>
        <w:tc>
          <w:tcPr>
            <w:tcW w:w="6063" w:type="dxa"/>
            <w:shd w:val="clear" w:color="auto" w:fill="auto"/>
          </w:tcPr>
          <w:p w:rsidR="003162CA" w:rsidRPr="006053C9" w:rsidRDefault="003162CA" w:rsidP="00EB45EB">
            <w:pPr>
              <w:rPr>
                <w:rFonts w:ascii="Times New Roman" w:hAnsi="Times New Roman"/>
                <w:sz w:val="22"/>
                <w:szCs w:val="22"/>
              </w:rPr>
            </w:pPr>
            <w:r w:rsidRPr="006053C9">
              <w:rPr>
                <w:rFonts w:ascii="Times New Roman" w:hAnsi="Times New Roman"/>
                <w:sz w:val="22"/>
                <w:szCs w:val="22"/>
              </w:rPr>
              <w:t>Размещение объектов капитального строительства в целях устройства мест общественного питания (кафе, столовые, закусочные, бары)</w:t>
            </w:r>
          </w:p>
        </w:tc>
        <w:tc>
          <w:tcPr>
            <w:tcW w:w="1942" w:type="dxa"/>
            <w:shd w:val="clear" w:color="auto" w:fill="auto"/>
          </w:tcPr>
          <w:p w:rsidR="003162CA" w:rsidRPr="006053C9" w:rsidRDefault="003162CA" w:rsidP="00EB45EB">
            <w:pPr>
              <w:spacing w:before="16" w:after="16"/>
              <w:jc w:val="center"/>
              <w:rPr>
                <w:rFonts w:ascii="Times New Roman" w:hAnsi="Times New Roman"/>
                <w:sz w:val="22"/>
                <w:szCs w:val="22"/>
              </w:rPr>
            </w:pPr>
            <w:r w:rsidRPr="006053C9">
              <w:rPr>
                <w:rFonts w:ascii="Times New Roman" w:hAnsi="Times New Roman"/>
                <w:sz w:val="22"/>
                <w:szCs w:val="22"/>
              </w:rPr>
              <w:t>4.6</w:t>
            </w:r>
          </w:p>
        </w:tc>
      </w:tr>
      <w:tr w:rsidR="003162CA" w:rsidRPr="006053C9" w:rsidTr="00EB45EB">
        <w:tc>
          <w:tcPr>
            <w:tcW w:w="1939"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Гостиничное обслуживание</w:t>
            </w:r>
          </w:p>
        </w:tc>
        <w:tc>
          <w:tcPr>
            <w:tcW w:w="6063" w:type="dxa"/>
            <w:shd w:val="clear" w:color="auto" w:fill="auto"/>
          </w:tcPr>
          <w:p w:rsidR="003162CA" w:rsidRPr="006053C9" w:rsidRDefault="003162CA" w:rsidP="00EB45EB">
            <w:pPr>
              <w:rPr>
                <w:rFonts w:ascii="Times New Roman" w:hAnsi="Times New Roman"/>
                <w:sz w:val="22"/>
                <w:szCs w:val="22"/>
              </w:rPr>
            </w:pPr>
            <w:r w:rsidRPr="006053C9">
              <w:rPr>
                <w:rFonts w:ascii="Times New Roman" w:hAnsi="Times New Roman"/>
                <w:sz w:val="22"/>
                <w:szCs w:val="22"/>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942" w:type="dxa"/>
            <w:shd w:val="clear" w:color="auto" w:fill="auto"/>
          </w:tcPr>
          <w:p w:rsidR="003162CA" w:rsidRPr="006053C9" w:rsidRDefault="003162CA" w:rsidP="00EB45EB">
            <w:pPr>
              <w:spacing w:before="16" w:after="16"/>
              <w:jc w:val="center"/>
              <w:rPr>
                <w:rFonts w:ascii="Times New Roman" w:hAnsi="Times New Roman"/>
                <w:sz w:val="22"/>
                <w:szCs w:val="22"/>
              </w:rPr>
            </w:pPr>
            <w:r w:rsidRPr="006053C9">
              <w:rPr>
                <w:rFonts w:ascii="Times New Roman" w:hAnsi="Times New Roman"/>
                <w:sz w:val="22"/>
                <w:szCs w:val="22"/>
              </w:rPr>
              <w:t>4.7</w:t>
            </w:r>
          </w:p>
        </w:tc>
      </w:tr>
      <w:tr w:rsidR="003162CA" w:rsidRPr="006053C9" w:rsidTr="00EB45EB">
        <w:tc>
          <w:tcPr>
            <w:tcW w:w="1939" w:type="dxa"/>
            <w:shd w:val="clear" w:color="auto" w:fill="auto"/>
          </w:tcPr>
          <w:p w:rsidR="003162CA" w:rsidRPr="006053C9" w:rsidRDefault="003162CA" w:rsidP="00EB45EB">
            <w:pPr>
              <w:pStyle w:val="a"/>
              <w:numPr>
                <w:ilvl w:val="0"/>
                <w:numId w:val="0"/>
              </w:numPr>
              <w:tabs>
                <w:tab w:val="clear" w:pos="340"/>
              </w:tabs>
              <w:rPr>
                <w:rStyle w:val="7"/>
                <w:color w:val="auto"/>
                <w:sz w:val="22"/>
                <w:szCs w:val="22"/>
              </w:rPr>
            </w:pPr>
            <w:r w:rsidRPr="006053C9">
              <w:rPr>
                <w:sz w:val="22"/>
                <w:szCs w:val="22"/>
              </w:rPr>
              <w:t>Религиозное использование</w:t>
            </w:r>
          </w:p>
        </w:tc>
        <w:tc>
          <w:tcPr>
            <w:tcW w:w="6063" w:type="dxa"/>
            <w:shd w:val="clear" w:color="auto" w:fill="auto"/>
          </w:tcPr>
          <w:p w:rsidR="003162CA" w:rsidRPr="006053C9" w:rsidRDefault="003162CA" w:rsidP="00EB45EB">
            <w:pPr>
              <w:pStyle w:val="a"/>
              <w:numPr>
                <w:ilvl w:val="0"/>
                <w:numId w:val="0"/>
              </w:numPr>
              <w:tabs>
                <w:tab w:val="clear" w:pos="340"/>
              </w:tabs>
              <w:rPr>
                <w:rStyle w:val="7"/>
                <w:color w:val="auto"/>
                <w:sz w:val="22"/>
                <w:szCs w:val="22"/>
              </w:rPr>
            </w:pPr>
            <w:r w:rsidRPr="006053C9">
              <w:rPr>
                <w:sz w:val="22"/>
                <w:szCs w:val="22"/>
              </w:rPr>
              <w:t>Размещение объектов капитального строительства, предназначенных для отправления религиозных обрядов (церкви, часовни, мечети, молельные дома)</w:t>
            </w:r>
          </w:p>
        </w:tc>
        <w:tc>
          <w:tcPr>
            <w:tcW w:w="1942" w:type="dxa"/>
            <w:shd w:val="clear" w:color="auto" w:fill="auto"/>
          </w:tcPr>
          <w:p w:rsidR="003162CA" w:rsidRPr="006053C9" w:rsidRDefault="003162CA" w:rsidP="00EB45EB">
            <w:pPr>
              <w:pStyle w:val="a"/>
              <w:numPr>
                <w:ilvl w:val="0"/>
                <w:numId w:val="0"/>
              </w:numPr>
              <w:tabs>
                <w:tab w:val="clear" w:pos="340"/>
              </w:tabs>
              <w:jc w:val="center"/>
              <w:rPr>
                <w:rStyle w:val="7"/>
                <w:color w:val="auto"/>
                <w:sz w:val="22"/>
                <w:szCs w:val="22"/>
              </w:rPr>
            </w:pPr>
            <w:r w:rsidRPr="006053C9">
              <w:rPr>
                <w:sz w:val="22"/>
                <w:szCs w:val="22"/>
              </w:rPr>
              <w:t>3.7</w:t>
            </w:r>
          </w:p>
        </w:tc>
      </w:tr>
    </w:tbl>
    <w:p w:rsidR="003162CA" w:rsidRPr="001828DF" w:rsidRDefault="003162CA" w:rsidP="003162CA">
      <w:pPr>
        <w:pStyle w:val="a"/>
        <w:numPr>
          <w:ilvl w:val="0"/>
          <w:numId w:val="0"/>
        </w:numPr>
        <w:tabs>
          <w:tab w:val="clear" w:pos="340"/>
        </w:tabs>
        <w:ind w:firstLine="709"/>
        <w:rPr>
          <w:rStyle w:val="7"/>
          <w:color w:val="auto"/>
          <w:sz w:val="22"/>
          <w:szCs w:val="22"/>
        </w:rPr>
      </w:pPr>
    </w:p>
    <w:p w:rsidR="00EB45EB" w:rsidRDefault="003162CA" w:rsidP="00EB45EB">
      <w:pPr>
        <w:pStyle w:val="a"/>
        <w:numPr>
          <w:ilvl w:val="0"/>
          <w:numId w:val="0"/>
        </w:numPr>
        <w:tabs>
          <w:tab w:val="clear" w:pos="340"/>
        </w:tabs>
        <w:ind w:firstLine="709"/>
        <w:rPr>
          <w:rStyle w:val="7"/>
          <w:i/>
          <w:color w:val="auto"/>
          <w:sz w:val="22"/>
          <w:szCs w:val="22"/>
        </w:rPr>
      </w:pPr>
      <w:r w:rsidRPr="0041115A">
        <w:rPr>
          <w:rStyle w:val="7"/>
          <w:i/>
          <w:color w:val="auto"/>
          <w:sz w:val="22"/>
          <w:szCs w:val="22"/>
        </w:rPr>
        <w:t>Примечание: * - Размещение объектов капитального строительства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EB45EB" w:rsidRDefault="00EB45EB" w:rsidP="003162CA">
      <w:pPr>
        <w:pStyle w:val="a"/>
        <w:numPr>
          <w:ilvl w:val="0"/>
          <w:numId w:val="0"/>
        </w:numPr>
        <w:ind w:firstLine="709"/>
        <w:rPr>
          <w:rStyle w:val="7"/>
          <w:b/>
          <w:color w:val="auto"/>
          <w:sz w:val="28"/>
          <w:szCs w:val="28"/>
        </w:rPr>
      </w:pPr>
    </w:p>
    <w:p w:rsidR="003162CA" w:rsidRPr="00942B43" w:rsidRDefault="003162CA" w:rsidP="00942B43">
      <w:pPr>
        <w:pStyle w:val="a"/>
        <w:numPr>
          <w:ilvl w:val="0"/>
          <w:numId w:val="0"/>
        </w:numPr>
        <w:ind w:firstLine="709"/>
        <w:jc w:val="left"/>
        <w:rPr>
          <w:color w:val="auto"/>
        </w:rPr>
      </w:pPr>
      <w:r w:rsidRPr="00942B43">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591"/>
        <w:gridCol w:w="2126"/>
        <w:gridCol w:w="7352"/>
      </w:tblGrid>
      <w:tr w:rsidR="003162CA" w:rsidRPr="0041115A" w:rsidTr="00EB45EB">
        <w:trPr>
          <w:tblHeader/>
          <w:jc w:val="center"/>
        </w:trPr>
        <w:tc>
          <w:tcPr>
            <w:tcW w:w="591" w:type="dxa"/>
            <w:vAlign w:val="center"/>
          </w:tcPr>
          <w:p w:rsidR="003162CA" w:rsidRPr="0041115A" w:rsidRDefault="003162CA" w:rsidP="00EB45EB">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 п/п</w:t>
            </w:r>
          </w:p>
        </w:tc>
        <w:tc>
          <w:tcPr>
            <w:tcW w:w="2126" w:type="dxa"/>
            <w:vAlign w:val="center"/>
          </w:tcPr>
          <w:p w:rsidR="003162CA" w:rsidRPr="0041115A" w:rsidRDefault="003162CA" w:rsidP="00EB45EB">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Наименование размера, параметра</w:t>
            </w:r>
          </w:p>
        </w:tc>
        <w:tc>
          <w:tcPr>
            <w:tcW w:w="7352" w:type="dxa"/>
            <w:vAlign w:val="center"/>
          </w:tcPr>
          <w:p w:rsidR="003162CA" w:rsidRPr="0041115A" w:rsidRDefault="003162CA" w:rsidP="00EB45EB">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Значение, единица измерения, дополнительные условия</w:t>
            </w:r>
          </w:p>
        </w:tc>
      </w:tr>
      <w:tr w:rsidR="003162CA" w:rsidRPr="0041115A" w:rsidTr="00EB45EB">
        <w:trPr>
          <w:jc w:val="center"/>
        </w:trPr>
        <w:tc>
          <w:tcPr>
            <w:tcW w:w="591" w:type="dxa"/>
          </w:tcPr>
          <w:p w:rsidR="003162CA" w:rsidRPr="0041115A" w:rsidRDefault="003162CA" w:rsidP="00EB45EB">
            <w:pPr>
              <w:pStyle w:val="a"/>
              <w:numPr>
                <w:ilvl w:val="0"/>
                <w:numId w:val="0"/>
              </w:numPr>
              <w:tabs>
                <w:tab w:val="clear" w:pos="340"/>
                <w:tab w:val="decimal" w:pos="284"/>
                <w:tab w:val="left" w:pos="1134"/>
              </w:tabs>
              <w:rPr>
                <w:color w:val="auto"/>
                <w:sz w:val="22"/>
                <w:szCs w:val="22"/>
              </w:rPr>
            </w:pPr>
            <w:r w:rsidRPr="0041115A">
              <w:rPr>
                <w:color w:val="auto"/>
                <w:sz w:val="22"/>
                <w:szCs w:val="22"/>
              </w:rPr>
              <w:t>1</w:t>
            </w:r>
          </w:p>
        </w:tc>
        <w:tc>
          <w:tcPr>
            <w:tcW w:w="2126" w:type="dxa"/>
          </w:tcPr>
          <w:p w:rsidR="003162CA" w:rsidRPr="0041115A" w:rsidRDefault="003162CA" w:rsidP="00EB45EB">
            <w:pPr>
              <w:pStyle w:val="af1"/>
              <w:spacing w:after="0"/>
              <w:ind w:left="23"/>
              <w:jc w:val="both"/>
              <w:rPr>
                <w:sz w:val="22"/>
                <w:szCs w:val="22"/>
              </w:rPr>
            </w:pPr>
            <w:r w:rsidRPr="0041115A">
              <w:rPr>
                <w:rStyle w:val="80"/>
                <w:sz w:val="22"/>
                <w:szCs w:val="22"/>
              </w:rPr>
              <w:t>Минимальные и (или) максимальные размеры земельного участка, в том числе его площадь</w:t>
            </w:r>
          </w:p>
          <w:p w:rsidR="003162CA" w:rsidRPr="0041115A" w:rsidRDefault="003162CA" w:rsidP="00EB45EB">
            <w:pPr>
              <w:pStyle w:val="af1"/>
              <w:spacing w:after="0"/>
              <w:ind w:left="23"/>
              <w:jc w:val="both"/>
              <w:rPr>
                <w:sz w:val="22"/>
                <w:szCs w:val="22"/>
              </w:rPr>
            </w:pPr>
          </w:p>
        </w:tc>
        <w:tc>
          <w:tcPr>
            <w:tcW w:w="7352" w:type="dxa"/>
          </w:tcPr>
          <w:p w:rsidR="003162CA" w:rsidRPr="00EB7B39" w:rsidRDefault="003162CA" w:rsidP="00EB45EB">
            <w:pPr>
              <w:widowControl w:val="0"/>
              <w:tabs>
                <w:tab w:val="left" w:pos="193"/>
              </w:tabs>
              <w:ind w:left="20"/>
              <w:jc w:val="both"/>
              <w:rPr>
                <w:rFonts w:ascii="Times New Roman" w:hAnsi="Times New Roman"/>
                <w:sz w:val="22"/>
                <w:szCs w:val="22"/>
              </w:rPr>
            </w:pPr>
            <w:r w:rsidRPr="00EB7B39">
              <w:rPr>
                <w:rFonts w:ascii="Times New Roman" w:hAnsi="Times New Roman"/>
                <w:color w:val="000000"/>
                <w:sz w:val="22"/>
                <w:szCs w:val="22"/>
              </w:rPr>
              <w:t xml:space="preserve">1) максимальный размер земельного участка, предоставляемого для размещения многоквартирного дома, многоквартирного дома со встроенными, пристроенными и встроено-пристроенными помещениями общественного назначения </w:t>
            </w:r>
            <w:r w:rsidRPr="00EB7B39">
              <w:rPr>
                <w:rFonts w:ascii="Times New Roman" w:hAnsi="Times New Roman"/>
                <w:b/>
                <w:color w:val="000000"/>
                <w:sz w:val="22"/>
                <w:szCs w:val="22"/>
              </w:rPr>
              <w:t>200</w:t>
            </w:r>
            <w:r w:rsidR="00EB45EB">
              <w:rPr>
                <w:rFonts w:ascii="Times New Roman" w:hAnsi="Times New Roman"/>
                <w:b/>
                <w:color w:val="000000"/>
                <w:sz w:val="22"/>
                <w:szCs w:val="22"/>
              </w:rPr>
              <w:t>0</w:t>
            </w:r>
            <w:r w:rsidRPr="00EB7B39">
              <w:rPr>
                <w:rFonts w:ascii="Times New Roman" w:hAnsi="Times New Roman"/>
                <w:b/>
                <w:color w:val="000000"/>
                <w:sz w:val="22"/>
                <w:szCs w:val="22"/>
              </w:rPr>
              <w:t xml:space="preserve"> кв.м.</w:t>
            </w:r>
            <w:r w:rsidRPr="00EB7B39">
              <w:rPr>
                <w:rFonts w:ascii="Times New Roman" w:hAnsi="Times New Roman"/>
                <w:color w:val="000000"/>
                <w:sz w:val="22"/>
                <w:szCs w:val="22"/>
              </w:rPr>
              <w:t>;</w:t>
            </w:r>
          </w:p>
          <w:p w:rsidR="003162CA" w:rsidRPr="00EB7B39" w:rsidRDefault="003162CA" w:rsidP="00EB45EB">
            <w:pPr>
              <w:widowControl w:val="0"/>
              <w:autoSpaceDE w:val="0"/>
              <w:autoSpaceDN w:val="0"/>
              <w:adjustRightInd w:val="0"/>
              <w:jc w:val="both"/>
              <w:rPr>
                <w:rFonts w:ascii="Times New Roman" w:hAnsi="Times New Roman"/>
                <w:sz w:val="22"/>
                <w:szCs w:val="22"/>
              </w:rPr>
            </w:pPr>
            <w:r w:rsidRPr="00EB7B39">
              <w:rPr>
                <w:rFonts w:ascii="Times New Roman" w:hAnsi="Times New Roman"/>
                <w:sz w:val="22"/>
                <w:szCs w:val="22"/>
              </w:rPr>
              <w:t>2) минимальный размер земельного участка для объектов дошкольного образования 1600 кв.м;</w:t>
            </w:r>
          </w:p>
          <w:p w:rsidR="003162CA" w:rsidRPr="00EB7B39" w:rsidRDefault="003162CA" w:rsidP="00EB45EB">
            <w:pPr>
              <w:widowControl w:val="0"/>
              <w:autoSpaceDE w:val="0"/>
              <w:autoSpaceDN w:val="0"/>
              <w:adjustRightInd w:val="0"/>
              <w:jc w:val="both"/>
              <w:rPr>
                <w:rFonts w:ascii="Times New Roman" w:hAnsi="Times New Roman"/>
                <w:sz w:val="22"/>
                <w:szCs w:val="22"/>
              </w:rPr>
            </w:pPr>
            <w:r w:rsidRPr="00EB7B39">
              <w:rPr>
                <w:rFonts w:ascii="Times New Roman" w:hAnsi="Times New Roman"/>
                <w:sz w:val="22"/>
                <w:szCs w:val="22"/>
              </w:rPr>
              <w:t>3) минимальный размер земельного участка для фельдшерско-акушерского пункта 2000 кв.м;</w:t>
            </w:r>
          </w:p>
          <w:p w:rsidR="003162CA" w:rsidRPr="00EB7B39" w:rsidRDefault="003162CA" w:rsidP="00EB45EB">
            <w:pPr>
              <w:widowControl w:val="0"/>
              <w:autoSpaceDE w:val="0"/>
              <w:autoSpaceDN w:val="0"/>
              <w:adjustRightInd w:val="0"/>
              <w:jc w:val="both"/>
              <w:rPr>
                <w:rFonts w:ascii="Times New Roman" w:hAnsi="Times New Roman"/>
                <w:sz w:val="22"/>
                <w:szCs w:val="22"/>
              </w:rPr>
            </w:pPr>
            <w:r w:rsidRPr="00EB7B39">
              <w:rPr>
                <w:rFonts w:ascii="Times New Roman" w:hAnsi="Times New Roman"/>
                <w:sz w:val="22"/>
                <w:szCs w:val="22"/>
              </w:rPr>
              <w:t>4) минимальный размер земельного участка для объектов общеобразовательного назначения 6000 кв.м.;</w:t>
            </w:r>
          </w:p>
          <w:p w:rsidR="003162CA" w:rsidRPr="00EB7B39" w:rsidRDefault="003162CA" w:rsidP="00EB45EB">
            <w:pPr>
              <w:widowControl w:val="0"/>
              <w:autoSpaceDE w:val="0"/>
              <w:autoSpaceDN w:val="0"/>
              <w:adjustRightInd w:val="0"/>
              <w:jc w:val="both"/>
              <w:rPr>
                <w:rFonts w:ascii="Times New Roman" w:hAnsi="Times New Roman"/>
                <w:sz w:val="22"/>
                <w:szCs w:val="22"/>
              </w:rPr>
            </w:pPr>
            <w:r w:rsidRPr="00EB7B39">
              <w:rPr>
                <w:rFonts w:ascii="Times New Roman" w:hAnsi="Times New Roman"/>
                <w:sz w:val="22"/>
                <w:szCs w:val="22"/>
              </w:rPr>
              <w:t>5) минимальный размер земельного участка для магазина 100 кв.м.;</w:t>
            </w:r>
          </w:p>
          <w:p w:rsidR="003162CA" w:rsidRPr="00EB7B39" w:rsidRDefault="003162CA" w:rsidP="00EB45EB">
            <w:pPr>
              <w:widowControl w:val="0"/>
              <w:autoSpaceDE w:val="0"/>
              <w:autoSpaceDN w:val="0"/>
              <w:adjustRightInd w:val="0"/>
              <w:jc w:val="both"/>
              <w:rPr>
                <w:rFonts w:ascii="Times New Roman" w:hAnsi="Times New Roman"/>
                <w:sz w:val="22"/>
                <w:szCs w:val="22"/>
              </w:rPr>
            </w:pPr>
            <w:r w:rsidRPr="00EB7B39">
              <w:rPr>
                <w:rFonts w:ascii="Times New Roman" w:hAnsi="Times New Roman"/>
                <w:sz w:val="22"/>
                <w:szCs w:val="22"/>
              </w:rPr>
              <w:t>6) минимальный размер земельного участка для гостиницы 1000 кв.м.;</w:t>
            </w:r>
          </w:p>
          <w:p w:rsidR="003162CA" w:rsidRPr="00EB7B39" w:rsidRDefault="003162CA" w:rsidP="00EB45EB">
            <w:pPr>
              <w:widowControl w:val="0"/>
              <w:autoSpaceDE w:val="0"/>
              <w:autoSpaceDN w:val="0"/>
              <w:adjustRightInd w:val="0"/>
              <w:jc w:val="both"/>
              <w:rPr>
                <w:rFonts w:ascii="Times New Roman" w:hAnsi="Times New Roman"/>
                <w:sz w:val="22"/>
                <w:szCs w:val="22"/>
              </w:rPr>
            </w:pPr>
            <w:r w:rsidRPr="00EB7B39">
              <w:rPr>
                <w:rFonts w:ascii="Times New Roman" w:hAnsi="Times New Roman"/>
                <w:sz w:val="22"/>
                <w:szCs w:val="22"/>
              </w:rPr>
              <w:t>7) минимальный размер земельного участка для общественного питания 560 кв.м.;</w:t>
            </w:r>
          </w:p>
          <w:p w:rsidR="003162CA" w:rsidRPr="00EB7B39" w:rsidRDefault="003162CA" w:rsidP="00EB45EB">
            <w:pPr>
              <w:widowControl w:val="0"/>
              <w:autoSpaceDE w:val="0"/>
              <w:autoSpaceDN w:val="0"/>
              <w:adjustRightInd w:val="0"/>
              <w:jc w:val="both"/>
              <w:rPr>
                <w:rFonts w:ascii="Times New Roman" w:hAnsi="Times New Roman"/>
                <w:sz w:val="22"/>
                <w:szCs w:val="22"/>
              </w:rPr>
            </w:pPr>
            <w:r w:rsidRPr="00EB7B39">
              <w:rPr>
                <w:rFonts w:ascii="Times New Roman" w:hAnsi="Times New Roman"/>
                <w:sz w:val="22"/>
                <w:szCs w:val="22"/>
              </w:rPr>
              <w:t>8) минимальный размер земельного участка для объектов спорта 200 кв.м;</w:t>
            </w:r>
          </w:p>
          <w:p w:rsidR="003162CA" w:rsidRPr="0041115A" w:rsidRDefault="003162CA" w:rsidP="00EB45EB">
            <w:pPr>
              <w:pStyle w:val="ConsPlusNormal"/>
              <w:ind w:firstLine="0"/>
              <w:jc w:val="both"/>
              <w:rPr>
                <w:sz w:val="22"/>
                <w:szCs w:val="22"/>
              </w:rPr>
            </w:pPr>
            <w:r w:rsidRPr="00EB7B39">
              <w:rPr>
                <w:rFonts w:ascii="Times New Roman" w:hAnsi="Times New Roman" w:cs="Times New Roman"/>
                <w:sz w:val="22"/>
                <w:szCs w:val="22"/>
              </w:rPr>
              <w:t>9) максимальный и минимальный размер земельного участка для иных объектов не подлежит установлению.</w:t>
            </w:r>
          </w:p>
        </w:tc>
      </w:tr>
      <w:tr w:rsidR="003162CA" w:rsidRPr="0041115A" w:rsidTr="00EB45EB">
        <w:trPr>
          <w:jc w:val="center"/>
        </w:trPr>
        <w:tc>
          <w:tcPr>
            <w:tcW w:w="591" w:type="dxa"/>
          </w:tcPr>
          <w:p w:rsidR="003162CA" w:rsidRPr="0041115A" w:rsidRDefault="003162CA" w:rsidP="00EB45EB">
            <w:pPr>
              <w:pStyle w:val="a"/>
              <w:numPr>
                <w:ilvl w:val="0"/>
                <w:numId w:val="0"/>
              </w:numPr>
              <w:tabs>
                <w:tab w:val="clear" w:pos="340"/>
                <w:tab w:val="decimal" w:pos="284"/>
                <w:tab w:val="left" w:pos="1134"/>
              </w:tabs>
              <w:rPr>
                <w:color w:val="auto"/>
                <w:sz w:val="22"/>
                <w:szCs w:val="22"/>
              </w:rPr>
            </w:pPr>
            <w:r w:rsidRPr="0041115A">
              <w:rPr>
                <w:color w:val="auto"/>
                <w:sz w:val="22"/>
                <w:szCs w:val="22"/>
              </w:rPr>
              <w:t>2</w:t>
            </w:r>
          </w:p>
        </w:tc>
        <w:tc>
          <w:tcPr>
            <w:tcW w:w="2126" w:type="dxa"/>
          </w:tcPr>
          <w:p w:rsidR="003162CA" w:rsidRPr="0041115A" w:rsidRDefault="003162CA" w:rsidP="00EB45EB">
            <w:pPr>
              <w:pStyle w:val="af1"/>
              <w:spacing w:after="0"/>
              <w:ind w:left="23"/>
              <w:jc w:val="both"/>
              <w:rPr>
                <w:sz w:val="22"/>
                <w:szCs w:val="22"/>
              </w:rPr>
            </w:pPr>
            <w:r w:rsidRPr="0041115A">
              <w:rPr>
                <w:rStyle w:val="80"/>
                <w:sz w:val="22"/>
                <w:szCs w:val="22"/>
              </w:rPr>
              <w:t>Минимальный отступ от границ земельных участков до зданий, строений, сооружений</w:t>
            </w:r>
          </w:p>
        </w:tc>
        <w:tc>
          <w:tcPr>
            <w:tcW w:w="7352" w:type="dxa"/>
          </w:tcPr>
          <w:p w:rsidR="003162CA" w:rsidRPr="0041115A" w:rsidRDefault="003162CA" w:rsidP="00EB45EB">
            <w:pPr>
              <w:autoSpaceDE w:val="0"/>
              <w:autoSpaceDN w:val="0"/>
              <w:adjustRightInd w:val="0"/>
              <w:jc w:val="both"/>
              <w:rPr>
                <w:rFonts w:ascii="Times New Roman" w:eastAsia="TimesNewRoman" w:hAnsi="Times New Roman"/>
                <w:sz w:val="22"/>
                <w:szCs w:val="22"/>
              </w:rPr>
            </w:pPr>
            <w:r>
              <w:rPr>
                <w:rFonts w:ascii="Times New Roman" w:eastAsia="TimesNewRoman" w:hAnsi="Times New Roman"/>
                <w:sz w:val="22"/>
                <w:szCs w:val="22"/>
              </w:rPr>
              <w:t>1)</w:t>
            </w:r>
            <w:r w:rsidRPr="0041115A">
              <w:rPr>
                <w:rFonts w:ascii="Times New Roman" w:eastAsia="TimesNewRoman" w:hAnsi="Times New Roman"/>
                <w:sz w:val="22"/>
                <w:szCs w:val="22"/>
              </w:rPr>
              <w:t xml:space="preserve">Минимальные отступы от границ земельных участков, если иное не установлено регламентами зоны, документацией по планировке территории, до стен зданий, строений, сооружений должны составлять со стороны улиц – не менее чем </w:t>
            </w:r>
            <w:smartTag w:uri="urn:schemas-microsoft-com:office:smarttags" w:element="metricconverter">
              <w:smartTagPr>
                <w:attr w:name="ProductID" w:val="5 м"/>
              </w:smartTagPr>
              <w:r w:rsidRPr="0041115A">
                <w:rPr>
                  <w:rFonts w:ascii="Times New Roman" w:eastAsia="TimesNewRoman" w:hAnsi="Times New Roman"/>
                  <w:sz w:val="22"/>
                  <w:szCs w:val="22"/>
                </w:rPr>
                <w:t>5 м</w:t>
              </w:r>
            </w:smartTag>
            <w:r w:rsidRPr="0041115A">
              <w:rPr>
                <w:rFonts w:ascii="Times New Roman" w:eastAsia="TimesNewRoman" w:hAnsi="Times New Roman"/>
                <w:sz w:val="22"/>
                <w:szCs w:val="22"/>
              </w:rPr>
              <w:t xml:space="preserve">, со стороны проездов –не менее чем </w:t>
            </w:r>
            <w:smartTag w:uri="urn:schemas-microsoft-com:office:smarttags" w:element="metricconverter">
              <w:smartTagPr>
                <w:attr w:name="ProductID" w:val="3 м"/>
              </w:smartTagPr>
              <w:r w:rsidRPr="0041115A">
                <w:rPr>
                  <w:rFonts w:ascii="Times New Roman" w:eastAsia="TimesNewRoman" w:hAnsi="Times New Roman"/>
                  <w:sz w:val="22"/>
                  <w:szCs w:val="22"/>
                </w:rPr>
                <w:t>3 м</w:t>
              </w:r>
            </w:smartTag>
            <w:r w:rsidRPr="0041115A">
              <w:rPr>
                <w:rFonts w:ascii="Times New Roman" w:eastAsia="TimesNewRoman" w:hAnsi="Times New Roman"/>
                <w:sz w:val="22"/>
                <w:szCs w:val="22"/>
              </w:rPr>
              <w:t xml:space="preserve">, от других границ земельного участка – не менее </w:t>
            </w:r>
            <w:smartTag w:uri="urn:schemas-microsoft-com:office:smarttags" w:element="metricconverter">
              <w:smartTagPr>
                <w:attr w:name="ProductID" w:val="3 м"/>
              </w:smartTagPr>
              <w:r w:rsidRPr="0041115A">
                <w:rPr>
                  <w:rFonts w:ascii="Times New Roman" w:eastAsia="TimesNewRoman" w:hAnsi="Times New Roman"/>
                  <w:sz w:val="22"/>
                  <w:szCs w:val="22"/>
                </w:rPr>
                <w:t>3 м</w:t>
              </w:r>
            </w:smartTag>
            <w:r w:rsidRPr="0041115A">
              <w:rPr>
                <w:rFonts w:ascii="Times New Roman" w:eastAsia="TimesNewRoman,Bold" w:hAnsi="Times New Roman"/>
                <w:sz w:val="22"/>
                <w:szCs w:val="22"/>
              </w:rPr>
              <w:t>.</w:t>
            </w:r>
            <w:r w:rsidRPr="0041115A">
              <w:rPr>
                <w:rFonts w:ascii="Times New Roman" w:hAnsi="Times New Roman"/>
                <w:spacing w:val="2"/>
                <w:sz w:val="22"/>
                <w:szCs w:val="22"/>
                <w:shd w:val="clear" w:color="auto" w:fill="FFFFFF"/>
              </w:rPr>
              <w:t xml:space="preserve"> при условии соблюдения норм инсоляции, освещенности и требований пожарной безопасности.</w:t>
            </w:r>
          </w:p>
          <w:p w:rsidR="003162CA" w:rsidRPr="0041115A" w:rsidRDefault="003162CA" w:rsidP="00EB45EB">
            <w:pPr>
              <w:pStyle w:val="af1"/>
              <w:tabs>
                <w:tab w:val="left" w:pos="212"/>
              </w:tabs>
              <w:autoSpaceDE/>
              <w:autoSpaceDN/>
              <w:adjustRightInd/>
              <w:spacing w:after="0"/>
              <w:ind w:left="23"/>
              <w:jc w:val="both"/>
              <w:rPr>
                <w:spacing w:val="2"/>
                <w:sz w:val="22"/>
                <w:szCs w:val="22"/>
                <w:shd w:val="clear" w:color="auto" w:fill="FFFFFF"/>
              </w:rPr>
            </w:pPr>
            <w:r w:rsidRPr="0041115A">
              <w:rPr>
                <w:spacing w:val="2"/>
                <w:sz w:val="22"/>
                <w:szCs w:val="22"/>
                <w:shd w:val="clear" w:color="auto" w:fill="FFFFFF"/>
              </w:rPr>
              <w:t>Минимальный отступ от красной линии до зданий строений и сооружений:</w:t>
            </w:r>
          </w:p>
          <w:p w:rsidR="003162CA" w:rsidRPr="005E32FB" w:rsidRDefault="003162CA" w:rsidP="00EB45EB">
            <w:pPr>
              <w:widowControl w:val="0"/>
              <w:tabs>
                <w:tab w:val="left" w:pos="217"/>
              </w:tabs>
              <w:ind w:left="23"/>
              <w:jc w:val="both"/>
              <w:rPr>
                <w:rFonts w:ascii="Times New Roman" w:hAnsi="Times New Roman"/>
                <w:bCs/>
                <w:sz w:val="22"/>
                <w:szCs w:val="22"/>
              </w:rPr>
            </w:pPr>
            <w:r w:rsidRPr="005E32FB">
              <w:rPr>
                <w:rFonts w:ascii="Times New Roman" w:hAnsi="Times New Roman"/>
                <w:bCs/>
                <w:sz w:val="22"/>
                <w:szCs w:val="22"/>
              </w:rPr>
              <w:t xml:space="preserve">2) минимальный отступ от границ земельного участка до иных зданий строений, сооружений - </w:t>
            </w:r>
            <w:r w:rsidRPr="005E32FB">
              <w:rPr>
                <w:rFonts w:ascii="Times New Roman" w:hAnsi="Times New Roman"/>
                <w:b/>
                <w:bCs/>
                <w:sz w:val="22"/>
                <w:szCs w:val="22"/>
              </w:rPr>
              <w:t>3 м</w:t>
            </w:r>
            <w:r w:rsidRPr="005E32FB">
              <w:rPr>
                <w:rFonts w:ascii="Times New Roman" w:hAnsi="Times New Roman"/>
                <w:bCs/>
                <w:sz w:val="22"/>
                <w:szCs w:val="22"/>
              </w:rPr>
              <w:t xml:space="preserve">. </w:t>
            </w:r>
          </w:p>
          <w:p w:rsidR="003162CA" w:rsidRPr="001828DF" w:rsidRDefault="003162CA" w:rsidP="00EB45EB">
            <w:pPr>
              <w:widowControl w:val="0"/>
              <w:tabs>
                <w:tab w:val="left" w:pos="212"/>
              </w:tabs>
              <w:ind w:left="23"/>
              <w:jc w:val="both"/>
              <w:rPr>
                <w:rFonts w:ascii="Times New Roman" w:hAnsi="Times New Roman"/>
                <w:spacing w:val="2"/>
                <w:sz w:val="22"/>
                <w:szCs w:val="22"/>
                <w:shd w:val="clear" w:color="auto" w:fill="FFFFFF"/>
              </w:rPr>
            </w:pPr>
            <w:r w:rsidRPr="001828DF">
              <w:rPr>
                <w:rFonts w:ascii="Times New Roman" w:hAnsi="Times New Roman"/>
                <w:spacing w:val="2"/>
                <w:sz w:val="22"/>
                <w:szCs w:val="22"/>
                <w:shd w:val="clear" w:color="auto" w:fill="FFFFFF"/>
              </w:rPr>
              <w:t>3) минимальный отступ от красной линии до зданий строений и сооружений:</w:t>
            </w:r>
          </w:p>
          <w:p w:rsidR="003162CA" w:rsidRPr="001828DF" w:rsidRDefault="003162CA" w:rsidP="00EB45EB">
            <w:pPr>
              <w:widowControl w:val="0"/>
              <w:tabs>
                <w:tab w:val="left" w:pos="212"/>
                <w:tab w:val="left" w:pos="301"/>
              </w:tabs>
              <w:ind w:left="23"/>
              <w:jc w:val="both"/>
              <w:rPr>
                <w:rFonts w:ascii="Times New Roman" w:hAnsi="Times New Roman"/>
                <w:spacing w:val="2"/>
                <w:sz w:val="22"/>
                <w:szCs w:val="22"/>
                <w:shd w:val="clear" w:color="auto" w:fill="FFFFFF"/>
              </w:rPr>
            </w:pPr>
            <w:r w:rsidRPr="001828DF">
              <w:rPr>
                <w:rFonts w:ascii="Times New Roman" w:hAnsi="Times New Roman"/>
                <w:spacing w:val="2"/>
                <w:sz w:val="22"/>
                <w:szCs w:val="22"/>
                <w:shd w:val="clear" w:color="auto" w:fill="FFFFFF"/>
              </w:rPr>
              <w:t>а) 5 м при осуществлении нового строительства;</w:t>
            </w:r>
            <w:r w:rsidRPr="001828DF">
              <w:rPr>
                <w:rFonts w:ascii="Times New Roman" w:hAnsi="Times New Roman"/>
                <w:spacing w:val="2"/>
                <w:sz w:val="22"/>
                <w:szCs w:val="22"/>
              </w:rPr>
              <w:br/>
            </w:r>
            <w:r w:rsidRPr="001828DF">
              <w:rPr>
                <w:rFonts w:ascii="Times New Roman" w:hAnsi="Times New Roman"/>
                <w:spacing w:val="2"/>
                <w:sz w:val="22"/>
                <w:szCs w:val="22"/>
                <w:shd w:val="clear" w:color="auto" w:fill="FFFFFF"/>
              </w:rPr>
              <w:t>б) 25 м до зданий дошкольных образованных организаций и зданий организаций начального общего и среднего (полного) общего образования</w:t>
            </w:r>
            <w:r w:rsidR="00EB45EB">
              <w:rPr>
                <w:rFonts w:ascii="Times New Roman" w:hAnsi="Times New Roman"/>
                <w:spacing w:val="2"/>
                <w:sz w:val="22"/>
                <w:szCs w:val="22"/>
                <w:shd w:val="clear" w:color="auto" w:fill="FFFFFF"/>
              </w:rPr>
              <w:t>.</w:t>
            </w:r>
          </w:p>
          <w:p w:rsidR="003162CA" w:rsidRPr="00EB45EB" w:rsidRDefault="003162CA" w:rsidP="00EB45EB">
            <w:pPr>
              <w:widowControl w:val="0"/>
              <w:tabs>
                <w:tab w:val="left" w:pos="212"/>
              </w:tabs>
              <w:ind w:left="23"/>
              <w:jc w:val="both"/>
              <w:rPr>
                <w:rStyle w:val="80"/>
                <w:spacing w:val="2"/>
                <w:sz w:val="22"/>
                <w:szCs w:val="22"/>
                <w:shd w:val="clear" w:color="auto" w:fill="FFFFFF"/>
              </w:rPr>
            </w:pPr>
            <w:r w:rsidRPr="001828DF">
              <w:rPr>
                <w:rFonts w:ascii="Times New Roman" w:hAnsi="Times New Roman"/>
                <w:spacing w:val="2"/>
                <w:sz w:val="22"/>
                <w:szCs w:val="22"/>
                <w:shd w:val="clear" w:color="auto" w:fill="FFFFFF"/>
              </w:rPr>
              <w:t>4) 15 м до зданий поликлиник.</w:t>
            </w:r>
          </w:p>
          <w:p w:rsidR="003162CA" w:rsidRPr="0041115A" w:rsidRDefault="003162CA" w:rsidP="00EB45EB">
            <w:pPr>
              <w:pStyle w:val="af1"/>
              <w:tabs>
                <w:tab w:val="left" w:pos="217"/>
              </w:tabs>
              <w:autoSpaceDE/>
              <w:autoSpaceDN/>
              <w:adjustRightInd/>
              <w:spacing w:after="0"/>
              <w:ind w:left="23"/>
              <w:jc w:val="both"/>
              <w:rPr>
                <w:sz w:val="22"/>
                <w:szCs w:val="22"/>
              </w:rPr>
            </w:pPr>
            <w:r w:rsidRPr="0041115A">
              <w:rPr>
                <w:sz w:val="22"/>
                <w:szCs w:val="22"/>
              </w:rPr>
              <w:t>При осуществлении проектирования и строительства в границах реконструируемой застройки, с учетом линии регулирования застройки.</w:t>
            </w:r>
          </w:p>
        </w:tc>
      </w:tr>
      <w:tr w:rsidR="003162CA" w:rsidRPr="0041115A" w:rsidTr="00EB45EB">
        <w:trPr>
          <w:jc w:val="center"/>
        </w:trPr>
        <w:tc>
          <w:tcPr>
            <w:tcW w:w="591" w:type="dxa"/>
          </w:tcPr>
          <w:p w:rsidR="003162CA" w:rsidRPr="0041115A" w:rsidRDefault="003162CA" w:rsidP="00EB45EB">
            <w:pPr>
              <w:pStyle w:val="a"/>
              <w:numPr>
                <w:ilvl w:val="0"/>
                <w:numId w:val="0"/>
              </w:numPr>
              <w:tabs>
                <w:tab w:val="clear" w:pos="340"/>
                <w:tab w:val="decimal" w:pos="284"/>
                <w:tab w:val="left" w:pos="1134"/>
              </w:tabs>
              <w:rPr>
                <w:color w:val="auto"/>
                <w:sz w:val="22"/>
                <w:szCs w:val="22"/>
              </w:rPr>
            </w:pPr>
            <w:r w:rsidRPr="0041115A">
              <w:rPr>
                <w:color w:val="auto"/>
                <w:sz w:val="22"/>
                <w:szCs w:val="22"/>
              </w:rPr>
              <w:t>3</w:t>
            </w:r>
          </w:p>
        </w:tc>
        <w:tc>
          <w:tcPr>
            <w:tcW w:w="2126" w:type="dxa"/>
          </w:tcPr>
          <w:p w:rsidR="003162CA" w:rsidRPr="0041115A" w:rsidRDefault="003162CA" w:rsidP="00EB45EB">
            <w:pPr>
              <w:pStyle w:val="af1"/>
              <w:spacing w:after="0"/>
              <w:ind w:left="23"/>
              <w:jc w:val="both"/>
              <w:rPr>
                <w:sz w:val="22"/>
                <w:szCs w:val="22"/>
              </w:rPr>
            </w:pPr>
            <w:r w:rsidRPr="0041115A">
              <w:rPr>
                <w:rStyle w:val="811"/>
                <w:sz w:val="22"/>
                <w:szCs w:val="22"/>
              </w:rPr>
              <w:t>Предельное количество этажей</w:t>
            </w:r>
          </w:p>
        </w:tc>
        <w:tc>
          <w:tcPr>
            <w:tcW w:w="7352" w:type="dxa"/>
          </w:tcPr>
          <w:p w:rsidR="003162CA" w:rsidRPr="005E32FB" w:rsidRDefault="003162CA" w:rsidP="00EB45EB">
            <w:pPr>
              <w:widowControl w:val="0"/>
              <w:tabs>
                <w:tab w:val="left" w:pos="168"/>
              </w:tabs>
              <w:ind w:left="23"/>
              <w:jc w:val="both"/>
              <w:rPr>
                <w:rFonts w:ascii="Times New Roman" w:hAnsi="Times New Roman"/>
                <w:sz w:val="22"/>
                <w:szCs w:val="22"/>
              </w:rPr>
            </w:pPr>
            <w:r w:rsidRPr="005E32FB">
              <w:rPr>
                <w:rFonts w:ascii="Times New Roman" w:hAnsi="Times New Roman"/>
                <w:color w:val="000000"/>
                <w:sz w:val="22"/>
                <w:szCs w:val="22"/>
              </w:rPr>
              <w:t xml:space="preserve">1) для жилого дома </w:t>
            </w:r>
            <w:r w:rsidRPr="005E32FB">
              <w:rPr>
                <w:rFonts w:ascii="Times New Roman" w:hAnsi="Times New Roman"/>
                <w:b/>
                <w:bCs/>
                <w:color w:val="000000"/>
                <w:sz w:val="22"/>
                <w:szCs w:val="22"/>
              </w:rPr>
              <w:t>не более 4 этажей*</w:t>
            </w:r>
          </w:p>
          <w:p w:rsidR="003162CA" w:rsidRPr="005E32FB" w:rsidRDefault="003162CA" w:rsidP="00EB45EB">
            <w:pPr>
              <w:widowControl w:val="0"/>
              <w:tabs>
                <w:tab w:val="left" w:pos="212"/>
              </w:tabs>
              <w:ind w:left="23"/>
              <w:jc w:val="both"/>
              <w:rPr>
                <w:rFonts w:ascii="Times New Roman" w:hAnsi="Times New Roman"/>
                <w:sz w:val="22"/>
                <w:szCs w:val="22"/>
              </w:rPr>
            </w:pPr>
            <w:r w:rsidRPr="005E32FB">
              <w:rPr>
                <w:rFonts w:ascii="Times New Roman" w:hAnsi="Times New Roman"/>
                <w:color w:val="000000"/>
                <w:sz w:val="22"/>
                <w:szCs w:val="22"/>
              </w:rPr>
              <w:t xml:space="preserve">2) для объектов дошкольного образования </w:t>
            </w:r>
            <w:r w:rsidRPr="005E32FB">
              <w:rPr>
                <w:rFonts w:ascii="Times New Roman" w:hAnsi="Times New Roman"/>
                <w:b/>
                <w:bCs/>
                <w:color w:val="000000"/>
                <w:sz w:val="22"/>
                <w:szCs w:val="22"/>
              </w:rPr>
              <w:t xml:space="preserve">не более 3 этажей, </w:t>
            </w:r>
            <w:r w:rsidRPr="005E32FB">
              <w:rPr>
                <w:rFonts w:ascii="Times New Roman" w:hAnsi="Times New Roman"/>
                <w:color w:val="000000"/>
                <w:sz w:val="22"/>
                <w:szCs w:val="22"/>
              </w:rPr>
              <w:t>если иное не установлено техническими регламентами;</w:t>
            </w:r>
          </w:p>
          <w:p w:rsidR="003162CA" w:rsidRPr="005E32FB" w:rsidRDefault="003162CA" w:rsidP="00EB45EB">
            <w:pPr>
              <w:widowControl w:val="0"/>
              <w:tabs>
                <w:tab w:val="left" w:pos="182"/>
              </w:tabs>
              <w:ind w:left="23"/>
              <w:jc w:val="both"/>
              <w:rPr>
                <w:rFonts w:ascii="Times New Roman" w:hAnsi="Times New Roman"/>
                <w:sz w:val="22"/>
                <w:szCs w:val="22"/>
              </w:rPr>
            </w:pPr>
            <w:r w:rsidRPr="005E32FB">
              <w:rPr>
                <w:rFonts w:ascii="Times New Roman" w:hAnsi="Times New Roman"/>
                <w:color w:val="000000"/>
                <w:sz w:val="22"/>
                <w:szCs w:val="22"/>
              </w:rPr>
              <w:t xml:space="preserve">3) для объектов общеобразовательного назначения </w:t>
            </w:r>
            <w:r w:rsidRPr="005E32FB">
              <w:rPr>
                <w:rFonts w:ascii="Times New Roman" w:hAnsi="Times New Roman"/>
                <w:b/>
                <w:bCs/>
                <w:color w:val="000000"/>
                <w:sz w:val="22"/>
                <w:szCs w:val="22"/>
              </w:rPr>
              <w:t xml:space="preserve">не более </w:t>
            </w:r>
            <w:r w:rsidRPr="005E32FB">
              <w:rPr>
                <w:rFonts w:ascii="Times New Roman" w:hAnsi="Times New Roman"/>
                <w:color w:val="000000"/>
                <w:sz w:val="22"/>
                <w:szCs w:val="22"/>
              </w:rPr>
              <w:t xml:space="preserve">4 </w:t>
            </w:r>
            <w:r w:rsidRPr="005E32FB">
              <w:rPr>
                <w:rFonts w:ascii="Times New Roman" w:hAnsi="Times New Roman"/>
                <w:b/>
                <w:bCs/>
                <w:color w:val="000000"/>
                <w:sz w:val="22"/>
                <w:szCs w:val="22"/>
              </w:rPr>
              <w:t xml:space="preserve">этажей, </w:t>
            </w:r>
            <w:r w:rsidRPr="005E32FB">
              <w:rPr>
                <w:rFonts w:ascii="Times New Roman" w:hAnsi="Times New Roman"/>
                <w:color w:val="000000"/>
                <w:sz w:val="22"/>
                <w:szCs w:val="22"/>
              </w:rPr>
              <w:t>если иное не установлено техническими регламентами;</w:t>
            </w:r>
          </w:p>
          <w:p w:rsidR="003162CA" w:rsidRPr="005E32FB" w:rsidRDefault="003162CA" w:rsidP="00EB45EB">
            <w:pPr>
              <w:widowControl w:val="0"/>
              <w:tabs>
                <w:tab w:val="left" w:pos="192"/>
              </w:tabs>
              <w:ind w:left="23"/>
              <w:jc w:val="both"/>
              <w:rPr>
                <w:rFonts w:ascii="Times New Roman" w:hAnsi="Times New Roman"/>
                <w:sz w:val="22"/>
                <w:szCs w:val="22"/>
              </w:rPr>
            </w:pPr>
            <w:r w:rsidRPr="005E32FB">
              <w:rPr>
                <w:rFonts w:ascii="Times New Roman" w:hAnsi="Times New Roman"/>
                <w:color w:val="000000"/>
                <w:sz w:val="22"/>
                <w:szCs w:val="22"/>
              </w:rPr>
              <w:t xml:space="preserve">4) для объектов здравоохранения </w:t>
            </w:r>
            <w:r w:rsidRPr="005E32FB">
              <w:rPr>
                <w:rFonts w:ascii="Times New Roman" w:hAnsi="Times New Roman"/>
                <w:b/>
                <w:bCs/>
                <w:color w:val="000000"/>
                <w:sz w:val="22"/>
                <w:szCs w:val="22"/>
              </w:rPr>
              <w:t xml:space="preserve">не более 3 этажей, </w:t>
            </w:r>
            <w:r w:rsidRPr="005E32FB">
              <w:rPr>
                <w:rFonts w:ascii="Times New Roman" w:hAnsi="Times New Roman"/>
                <w:color w:val="000000"/>
                <w:sz w:val="22"/>
                <w:szCs w:val="22"/>
              </w:rPr>
              <w:t>если иное не установлено техническими регламентами;</w:t>
            </w:r>
          </w:p>
          <w:p w:rsidR="003162CA" w:rsidRPr="005E32FB" w:rsidRDefault="003162CA" w:rsidP="00EB45EB">
            <w:pPr>
              <w:widowControl w:val="0"/>
              <w:tabs>
                <w:tab w:val="left" w:pos="192"/>
              </w:tabs>
              <w:ind w:left="23"/>
              <w:jc w:val="both"/>
              <w:rPr>
                <w:rFonts w:ascii="Times New Roman" w:hAnsi="Times New Roman"/>
                <w:b/>
                <w:bCs/>
                <w:color w:val="000000"/>
                <w:sz w:val="22"/>
                <w:szCs w:val="22"/>
              </w:rPr>
            </w:pPr>
            <w:r w:rsidRPr="005E32FB">
              <w:rPr>
                <w:rFonts w:ascii="Times New Roman" w:hAnsi="Times New Roman"/>
                <w:color w:val="000000"/>
                <w:sz w:val="22"/>
                <w:szCs w:val="22"/>
              </w:rPr>
              <w:t xml:space="preserve">5) для магазинов </w:t>
            </w:r>
            <w:r w:rsidRPr="005E32FB">
              <w:rPr>
                <w:rFonts w:ascii="Times New Roman" w:hAnsi="Times New Roman"/>
                <w:b/>
                <w:bCs/>
                <w:color w:val="000000"/>
                <w:sz w:val="22"/>
                <w:szCs w:val="22"/>
              </w:rPr>
              <w:t>не более 3 этажей;</w:t>
            </w:r>
          </w:p>
          <w:p w:rsidR="003162CA" w:rsidRPr="005E32FB" w:rsidRDefault="003162CA" w:rsidP="00EB45EB">
            <w:pPr>
              <w:widowControl w:val="0"/>
              <w:tabs>
                <w:tab w:val="left" w:pos="192"/>
              </w:tabs>
              <w:ind w:left="23"/>
              <w:jc w:val="both"/>
              <w:rPr>
                <w:rFonts w:ascii="Times New Roman" w:hAnsi="Times New Roman"/>
                <w:b/>
                <w:bCs/>
                <w:color w:val="000000"/>
                <w:sz w:val="22"/>
                <w:szCs w:val="22"/>
              </w:rPr>
            </w:pPr>
            <w:r w:rsidRPr="005E32FB">
              <w:rPr>
                <w:rFonts w:ascii="Times New Roman" w:hAnsi="Times New Roman"/>
                <w:bCs/>
                <w:color w:val="000000"/>
                <w:sz w:val="22"/>
                <w:szCs w:val="22"/>
              </w:rPr>
              <w:t xml:space="preserve">6) для гостиницы </w:t>
            </w:r>
            <w:r w:rsidRPr="005E32FB">
              <w:rPr>
                <w:rFonts w:ascii="Times New Roman" w:hAnsi="Times New Roman"/>
                <w:b/>
                <w:bCs/>
                <w:color w:val="000000"/>
                <w:sz w:val="22"/>
                <w:szCs w:val="22"/>
              </w:rPr>
              <w:t>не более 3 этажей;</w:t>
            </w:r>
          </w:p>
          <w:p w:rsidR="003162CA" w:rsidRPr="005E32FB" w:rsidRDefault="003162CA" w:rsidP="00EB45EB">
            <w:pPr>
              <w:widowControl w:val="0"/>
              <w:tabs>
                <w:tab w:val="left" w:pos="192"/>
              </w:tabs>
              <w:ind w:left="23"/>
              <w:jc w:val="both"/>
              <w:rPr>
                <w:rFonts w:ascii="Times New Roman" w:hAnsi="Times New Roman"/>
                <w:b/>
                <w:bCs/>
                <w:color w:val="000000"/>
                <w:sz w:val="22"/>
                <w:szCs w:val="22"/>
              </w:rPr>
            </w:pPr>
            <w:r w:rsidRPr="005E32FB">
              <w:rPr>
                <w:rFonts w:ascii="Times New Roman" w:hAnsi="Times New Roman"/>
                <w:b/>
                <w:bCs/>
                <w:color w:val="000000"/>
                <w:sz w:val="22"/>
                <w:szCs w:val="22"/>
              </w:rPr>
              <w:t xml:space="preserve">7) </w:t>
            </w:r>
            <w:r w:rsidRPr="005E32FB">
              <w:rPr>
                <w:rFonts w:ascii="Times New Roman" w:hAnsi="Times New Roman"/>
                <w:bCs/>
                <w:color w:val="000000"/>
                <w:sz w:val="22"/>
                <w:szCs w:val="22"/>
              </w:rPr>
              <w:t xml:space="preserve">для общественного питания </w:t>
            </w:r>
            <w:r w:rsidRPr="005E32FB">
              <w:rPr>
                <w:rFonts w:ascii="Times New Roman" w:hAnsi="Times New Roman"/>
                <w:b/>
                <w:bCs/>
                <w:color w:val="000000"/>
                <w:sz w:val="22"/>
                <w:szCs w:val="22"/>
              </w:rPr>
              <w:t>не более 3 этажей.</w:t>
            </w:r>
          </w:p>
          <w:p w:rsidR="003162CA" w:rsidRPr="005E32FB" w:rsidRDefault="003162CA" w:rsidP="00EB45EB">
            <w:pPr>
              <w:widowControl w:val="0"/>
              <w:tabs>
                <w:tab w:val="left" w:pos="192"/>
              </w:tabs>
              <w:ind w:left="23"/>
              <w:jc w:val="both"/>
              <w:rPr>
                <w:rFonts w:ascii="Times New Roman" w:hAnsi="Times New Roman"/>
                <w:bCs/>
                <w:color w:val="000000"/>
                <w:sz w:val="22"/>
                <w:szCs w:val="22"/>
              </w:rPr>
            </w:pPr>
            <w:r w:rsidRPr="005E32FB">
              <w:rPr>
                <w:rFonts w:ascii="Times New Roman" w:hAnsi="Times New Roman"/>
                <w:bCs/>
                <w:color w:val="000000"/>
                <w:sz w:val="22"/>
                <w:szCs w:val="22"/>
              </w:rPr>
              <w:t xml:space="preserve">8) для объектов бытового обслуживания </w:t>
            </w:r>
            <w:r w:rsidRPr="005E32FB">
              <w:rPr>
                <w:rFonts w:ascii="Times New Roman" w:hAnsi="Times New Roman"/>
                <w:b/>
                <w:bCs/>
                <w:color w:val="000000"/>
                <w:sz w:val="22"/>
                <w:szCs w:val="22"/>
              </w:rPr>
              <w:t>не более 2 этажей</w:t>
            </w:r>
            <w:r w:rsidRPr="005E32FB">
              <w:rPr>
                <w:rFonts w:ascii="Times New Roman" w:hAnsi="Times New Roman"/>
                <w:bCs/>
                <w:color w:val="000000"/>
                <w:sz w:val="22"/>
                <w:szCs w:val="22"/>
              </w:rPr>
              <w:t>;</w:t>
            </w:r>
          </w:p>
          <w:p w:rsidR="003162CA" w:rsidRPr="0041115A" w:rsidRDefault="003162CA" w:rsidP="00EB45EB">
            <w:pPr>
              <w:pStyle w:val="af1"/>
              <w:tabs>
                <w:tab w:val="left" w:pos="207"/>
              </w:tabs>
              <w:autoSpaceDE/>
              <w:autoSpaceDN/>
              <w:adjustRightInd/>
              <w:spacing w:after="0"/>
              <w:ind w:left="23"/>
              <w:jc w:val="both"/>
              <w:rPr>
                <w:sz w:val="22"/>
                <w:szCs w:val="22"/>
              </w:rPr>
            </w:pPr>
            <w:r w:rsidRPr="005E32FB">
              <w:rPr>
                <w:color w:val="000000"/>
                <w:sz w:val="22"/>
                <w:szCs w:val="22"/>
              </w:rPr>
              <w:t>9) для иных объектов капитального строительства предельное количество этажей не подлежит установлению.</w:t>
            </w:r>
          </w:p>
        </w:tc>
      </w:tr>
      <w:tr w:rsidR="003162CA" w:rsidRPr="0041115A" w:rsidTr="00EB45EB">
        <w:trPr>
          <w:jc w:val="center"/>
        </w:trPr>
        <w:tc>
          <w:tcPr>
            <w:tcW w:w="591" w:type="dxa"/>
          </w:tcPr>
          <w:p w:rsidR="003162CA" w:rsidRPr="0041115A" w:rsidRDefault="003162CA" w:rsidP="00EB45EB">
            <w:pPr>
              <w:pStyle w:val="a"/>
              <w:numPr>
                <w:ilvl w:val="0"/>
                <w:numId w:val="0"/>
              </w:numPr>
              <w:tabs>
                <w:tab w:val="clear" w:pos="340"/>
                <w:tab w:val="decimal" w:pos="284"/>
                <w:tab w:val="left" w:pos="1134"/>
              </w:tabs>
              <w:rPr>
                <w:color w:val="auto"/>
                <w:sz w:val="22"/>
                <w:szCs w:val="22"/>
              </w:rPr>
            </w:pPr>
            <w:r w:rsidRPr="0041115A">
              <w:rPr>
                <w:color w:val="auto"/>
                <w:sz w:val="22"/>
                <w:szCs w:val="22"/>
              </w:rPr>
              <w:t>4</w:t>
            </w:r>
          </w:p>
        </w:tc>
        <w:tc>
          <w:tcPr>
            <w:tcW w:w="2126" w:type="dxa"/>
          </w:tcPr>
          <w:p w:rsidR="003162CA" w:rsidRPr="0041115A" w:rsidRDefault="003162CA" w:rsidP="00EB45EB">
            <w:pPr>
              <w:pStyle w:val="af1"/>
              <w:spacing w:after="0"/>
              <w:ind w:left="23"/>
              <w:jc w:val="both"/>
              <w:rPr>
                <w:sz w:val="22"/>
                <w:szCs w:val="22"/>
              </w:rPr>
            </w:pPr>
            <w:r w:rsidRPr="0041115A">
              <w:rPr>
                <w:rStyle w:val="80"/>
                <w:sz w:val="22"/>
                <w:szCs w:val="22"/>
              </w:rPr>
              <w:t>Максимальный процент застройки в границах земельного участка</w:t>
            </w:r>
          </w:p>
        </w:tc>
        <w:tc>
          <w:tcPr>
            <w:tcW w:w="7352" w:type="dxa"/>
          </w:tcPr>
          <w:p w:rsidR="003162CA" w:rsidRPr="0041115A" w:rsidRDefault="003162CA" w:rsidP="00EB45EB">
            <w:pPr>
              <w:pStyle w:val="af1"/>
              <w:spacing w:after="0"/>
              <w:ind w:left="23"/>
              <w:jc w:val="both"/>
              <w:rPr>
                <w:sz w:val="22"/>
                <w:szCs w:val="22"/>
              </w:rPr>
            </w:pPr>
            <w:r w:rsidRPr="0041115A">
              <w:rPr>
                <w:rStyle w:val="80"/>
                <w:sz w:val="22"/>
                <w:szCs w:val="22"/>
              </w:rPr>
              <w:t xml:space="preserve">1) </w:t>
            </w:r>
            <w:r w:rsidRPr="0041115A">
              <w:rPr>
                <w:rStyle w:val="80"/>
                <w:b/>
                <w:sz w:val="22"/>
                <w:szCs w:val="22"/>
              </w:rPr>
              <w:t>40%</w:t>
            </w:r>
            <w:r w:rsidRPr="0041115A">
              <w:rPr>
                <w:rStyle w:val="80"/>
                <w:sz w:val="22"/>
                <w:szCs w:val="22"/>
              </w:rPr>
              <w:t xml:space="preserve"> для размещения жилого дома;</w:t>
            </w:r>
          </w:p>
          <w:p w:rsidR="003162CA" w:rsidRPr="0041115A" w:rsidRDefault="003162CA" w:rsidP="00EB45EB">
            <w:pPr>
              <w:pStyle w:val="af1"/>
              <w:tabs>
                <w:tab w:val="left" w:pos="182"/>
              </w:tabs>
              <w:autoSpaceDE/>
              <w:autoSpaceDN/>
              <w:adjustRightInd/>
              <w:spacing w:after="0"/>
              <w:ind w:left="23"/>
              <w:jc w:val="both"/>
              <w:rPr>
                <w:sz w:val="22"/>
                <w:szCs w:val="22"/>
              </w:rPr>
            </w:pPr>
            <w:r w:rsidRPr="0041115A">
              <w:rPr>
                <w:rStyle w:val="80"/>
                <w:sz w:val="22"/>
                <w:szCs w:val="22"/>
              </w:rPr>
              <w:t xml:space="preserve">2) </w:t>
            </w:r>
            <w:r w:rsidRPr="0041115A">
              <w:rPr>
                <w:rStyle w:val="80"/>
                <w:b/>
                <w:sz w:val="22"/>
                <w:szCs w:val="22"/>
              </w:rPr>
              <w:t>30%</w:t>
            </w:r>
            <w:r w:rsidRPr="0041115A">
              <w:rPr>
                <w:rStyle w:val="80"/>
                <w:sz w:val="22"/>
                <w:szCs w:val="22"/>
              </w:rPr>
              <w:t xml:space="preserve"> для размещения объектов дошкольного образования;</w:t>
            </w:r>
          </w:p>
          <w:p w:rsidR="003162CA" w:rsidRPr="0041115A" w:rsidRDefault="003162CA" w:rsidP="00EB45EB">
            <w:pPr>
              <w:pStyle w:val="af1"/>
              <w:tabs>
                <w:tab w:val="left" w:pos="187"/>
              </w:tabs>
              <w:autoSpaceDE/>
              <w:autoSpaceDN/>
              <w:adjustRightInd/>
              <w:spacing w:after="0"/>
              <w:ind w:left="23"/>
              <w:jc w:val="both"/>
              <w:rPr>
                <w:sz w:val="22"/>
                <w:szCs w:val="22"/>
              </w:rPr>
            </w:pPr>
            <w:r w:rsidRPr="0041115A">
              <w:rPr>
                <w:rStyle w:val="79"/>
                <w:b w:val="0"/>
                <w:sz w:val="22"/>
                <w:szCs w:val="22"/>
              </w:rPr>
              <w:t>3)</w:t>
            </w:r>
            <w:r w:rsidRPr="0041115A">
              <w:rPr>
                <w:rStyle w:val="79"/>
                <w:sz w:val="22"/>
                <w:szCs w:val="22"/>
              </w:rPr>
              <w:t xml:space="preserve"> 40% </w:t>
            </w:r>
            <w:r w:rsidRPr="0041115A">
              <w:rPr>
                <w:rStyle w:val="80"/>
                <w:sz w:val="22"/>
                <w:szCs w:val="22"/>
              </w:rPr>
              <w:t>для размещения объектов общеобразовательного назначения;</w:t>
            </w:r>
          </w:p>
          <w:p w:rsidR="003162CA" w:rsidRPr="0041115A" w:rsidRDefault="003162CA" w:rsidP="00EB45EB">
            <w:pPr>
              <w:pStyle w:val="af1"/>
              <w:tabs>
                <w:tab w:val="left" w:pos="207"/>
              </w:tabs>
              <w:autoSpaceDE/>
              <w:autoSpaceDN/>
              <w:adjustRightInd/>
              <w:spacing w:after="0"/>
              <w:ind w:left="23"/>
              <w:jc w:val="both"/>
              <w:rPr>
                <w:sz w:val="22"/>
                <w:szCs w:val="22"/>
              </w:rPr>
            </w:pPr>
            <w:r w:rsidRPr="0041115A">
              <w:rPr>
                <w:rStyle w:val="80"/>
                <w:sz w:val="22"/>
                <w:szCs w:val="22"/>
              </w:rPr>
              <w:t>4) для иных объектов капитального строительства определить проектной документацией</w:t>
            </w:r>
          </w:p>
        </w:tc>
      </w:tr>
    </w:tbl>
    <w:p w:rsidR="00EB45EB" w:rsidRDefault="00EB45EB" w:rsidP="003162CA">
      <w:pPr>
        <w:widowControl w:val="0"/>
        <w:autoSpaceDE w:val="0"/>
        <w:autoSpaceDN w:val="0"/>
        <w:adjustRightInd w:val="0"/>
        <w:ind w:left="23"/>
        <w:jc w:val="both"/>
        <w:rPr>
          <w:rFonts w:ascii="Times New Roman" w:hAnsi="Times New Roman"/>
          <w:color w:val="000000"/>
          <w:sz w:val="22"/>
          <w:szCs w:val="22"/>
        </w:rPr>
      </w:pPr>
    </w:p>
    <w:p w:rsidR="00C227D2" w:rsidRPr="00942B43" w:rsidRDefault="003162CA" w:rsidP="00942B43">
      <w:pPr>
        <w:widowControl w:val="0"/>
        <w:autoSpaceDE w:val="0"/>
        <w:autoSpaceDN w:val="0"/>
        <w:adjustRightInd w:val="0"/>
        <w:ind w:left="23"/>
        <w:jc w:val="both"/>
        <w:rPr>
          <w:rFonts w:ascii="Times New Roman" w:hAnsi="Times New Roman"/>
          <w:sz w:val="22"/>
          <w:szCs w:val="22"/>
        </w:rPr>
      </w:pPr>
      <w:r>
        <w:rPr>
          <w:rFonts w:ascii="Times New Roman" w:hAnsi="Times New Roman"/>
          <w:color w:val="000000"/>
          <w:sz w:val="22"/>
          <w:szCs w:val="22"/>
        </w:rPr>
        <w:t>Примечание</w:t>
      </w:r>
      <w:r w:rsidRPr="005E32FB">
        <w:rPr>
          <w:rFonts w:ascii="Times New Roman" w:hAnsi="Times New Roman"/>
          <w:color w:val="000000"/>
          <w:sz w:val="22"/>
          <w:szCs w:val="22"/>
        </w:rPr>
        <w:t>* - показатель по предельному количеству этажей включает все надземные этажи, в т.ч. технический, мансардный, а также цокольный, если верх его перекрытия находится выше средней планировочной отметки земли не менее чем на 2 м;</w:t>
      </w:r>
    </w:p>
    <w:p w:rsidR="00836859" w:rsidRPr="00836859" w:rsidRDefault="003162CA" w:rsidP="00C227D2">
      <w:pPr>
        <w:widowControl w:val="0"/>
        <w:autoSpaceDE w:val="0"/>
        <w:autoSpaceDN w:val="0"/>
        <w:adjustRightInd w:val="0"/>
        <w:spacing w:before="240"/>
        <w:ind w:firstLine="709"/>
        <w:jc w:val="center"/>
        <w:outlineLvl w:val="4"/>
        <w:rPr>
          <w:rFonts w:ascii="Times New Roman" w:hAnsi="Times New Roman"/>
          <w:b/>
          <w:bCs/>
          <w:iCs/>
          <w:sz w:val="24"/>
          <w:szCs w:val="24"/>
        </w:rPr>
      </w:pPr>
      <w:r w:rsidRPr="00836859">
        <w:rPr>
          <w:rFonts w:ascii="Times New Roman" w:hAnsi="Times New Roman"/>
          <w:b/>
          <w:bCs/>
          <w:iCs/>
          <w:sz w:val="32"/>
          <w:szCs w:val="32"/>
        </w:rPr>
        <w:t xml:space="preserve">Ж-2А-  застройка секционная  </w:t>
      </w:r>
      <w:r w:rsidR="00396674" w:rsidRPr="00836859">
        <w:rPr>
          <w:rFonts w:ascii="Times New Roman" w:hAnsi="Times New Roman"/>
          <w:b/>
          <w:bCs/>
          <w:iCs/>
          <w:sz w:val="32"/>
          <w:szCs w:val="32"/>
        </w:rPr>
        <w:t>малоэтажная</w:t>
      </w:r>
      <w:r w:rsidRPr="00836859">
        <w:rPr>
          <w:rFonts w:ascii="Times New Roman" w:hAnsi="Times New Roman"/>
          <w:b/>
          <w:bCs/>
          <w:iCs/>
          <w:sz w:val="32"/>
          <w:szCs w:val="32"/>
        </w:rPr>
        <w:t xml:space="preserve"> (2-3 этажа)/проектная</w:t>
      </w:r>
    </w:p>
    <w:p w:rsidR="003162CA" w:rsidRDefault="003162CA" w:rsidP="003162CA">
      <w:pPr>
        <w:pStyle w:val="a"/>
        <w:numPr>
          <w:ilvl w:val="0"/>
          <w:numId w:val="0"/>
        </w:numPr>
        <w:tabs>
          <w:tab w:val="clear" w:pos="340"/>
        </w:tabs>
        <w:ind w:firstLine="709"/>
        <w:rPr>
          <w:rStyle w:val="7"/>
          <w:b/>
          <w:color w:val="auto"/>
          <w:sz w:val="24"/>
          <w:szCs w:val="24"/>
        </w:rPr>
      </w:pPr>
      <w:r w:rsidRPr="00F74553">
        <w:rPr>
          <w:color w:val="FF0000"/>
        </w:rPr>
        <w:t>Градостроительные регламенты территориальной зоны Ж</w:t>
      </w:r>
      <w:r>
        <w:rPr>
          <w:color w:val="FF0000"/>
        </w:rPr>
        <w:t>-2</w:t>
      </w:r>
      <w:r w:rsidRPr="00F74553">
        <w:rPr>
          <w:color w:val="FF0000"/>
        </w:rPr>
        <w:t>А применяются для подготовки документации по планировке территории и определяют правовой режим земельных участков, ровно как всего, что находится над и под поверхностью земельного участка и используется в процессе их застройки и последующей эксплуатации объектов капитального строительства после утверждения в установленном законом порядке документации по планировке территории. Изменение вида разрешенного использования земельных участков и объектов капитального строительства, расположенных в границах территориальной зоны Ж</w:t>
      </w:r>
      <w:r>
        <w:rPr>
          <w:color w:val="FF0000"/>
        </w:rPr>
        <w:t>-2</w:t>
      </w:r>
      <w:r w:rsidRPr="00F74553">
        <w:rPr>
          <w:color w:val="FF0000"/>
        </w:rPr>
        <w:t>А, осуществляется в соответствии с градостроительными регламентами в порядке, установленном Градостроительным кодексом Российской Федерации и настоящими Правилами после утверждения документации по планировке территории в установленном законом порядке.</w:t>
      </w:r>
    </w:p>
    <w:p w:rsidR="003162CA" w:rsidRPr="00942B43" w:rsidRDefault="003162CA" w:rsidP="00836859">
      <w:pPr>
        <w:pStyle w:val="a"/>
        <w:numPr>
          <w:ilvl w:val="0"/>
          <w:numId w:val="0"/>
        </w:numPr>
        <w:tabs>
          <w:tab w:val="clear" w:pos="340"/>
        </w:tabs>
        <w:ind w:firstLine="709"/>
        <w:jc w:val="center"/>
        <w:rPr>
          <w:b/>
          <w:color w:val="auto"/>
        </w:rPr>
      </w:pPr>
      <w:r w:rsidRPr="00942B43">
        <w:rPr>
          <w:rStyle w:val="7"/>
          <w:b/>
          <w:color w:val="auto"/>
          <w:sz w:val="24"/>
          <w:szCs w:val="24"/>
        </w:rPr>
        <w:t>Виды разрешенного использования</w:t>
      </w: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6063"/>
        <w:gridCol w:w="1942"/>
      </w:tblGrid>
      <w:tr w:rsidR="003162CA" w:rsidRPr="006053C9" w:rsidTr="00EB45EB">
        <w:tc>
          <w:tcPr>
            <w:tcW w:w="1939" w:type="dxa"/>
            <w:shd w:val="clear" w:color="auto" w:fill="auto"/>
          </w:tcPr>
          <w:p w:rsidR="003162CA" w:rsidRPr="006053C9" w:rsidRDefault="003162CA" w:rsidP="00EB45EB">
            <w:pPr>
              <w:spacing w:before="16" w:after="16"/>
              <w:jc w:val="center"/>
              <w:rPr>
                <w:rFonts w:ascii="Times New Roman" w:hAnsi="Times New Roman"/>
                <w:b/>
                <w:sz w:val="22"/>
                <w:szCs w:val="22"/>
              </w:rPr>
            </w:pPr>
            <w:r w:rsidRPr="006053C9">
              <w:rPr>
                <w:rFonts w:ascii="Times New Roman" w:hAnsi="Times New Roman"/>
                <w:b/>
                <w:sz w:val="22"/>
                <w:szCs w:val="22"/>
              </w:rPr>
              <w:t>Наименование вида разрешенного использования земельного участка</w:t>
            </w:r>
          </w:p>
        </w:tc>
        <w:tc>
          <w:tcPr>
            <w:tcW w:w="6063" w:type="dxa"/>
            <w:shd w:val="clear" w:color="auto" w:fill="auto"/>
          </w:tcPr>
          <w:p w:rsidR="003162CA" w:rsidRPr="006053C9" w:rsidRDefault="003162CA" w:rsidP="00EB45EB">
            <w:pPr>
              <w:spacing w:before="16" w:after="16"/>
              <w:jc w:val="center"/>
              <w:rPr>
                <w:rFonts w:ascii="Times New Roman" w:hAnsi="Times New Roman"/>
                <w:b/>
                <w:sz w:val="22"/>
                <w:szCs w:val="22"/>
              </w:rPr>
            </w:pPr>
            <w:r w:rsidRPr="006053C9">
              <w:rPr>
                <w:rFonts w:ascii="Times New Roman" w:hAnsi="Times New Roman"/>
                <w:b/>
                <w:sz w:val="22"/>
                <w:szCs w:val="22"/>
              </w:rPr>
              <w:t>Описание вида разрешенного использования земельного участка</w:t>
            </w:r>
          </w:p>
        </w:tc>
        <w:tc>
          <w:tcPr>
            <w:tcW w:w="1942" w:type="dxa"/>
            <w:shd w:val="clear" w:color="auto" w:fill="auto"/>
          </w:tcPr>
          <w:p w:rsidR="003162CA" w:rsidRPr="006053C9" w:rsidRDefault="003162CA" w:rsidP="00EB45EB">
            <w:pPr>
              <w:spacing w:before="16" w:after="16"/>
              <w:jc w:val="center"/>
              <w:rPr>
                <w:rFonts w:ascii="Times New Roman" w:hAnsi="Times New Roman"/>
                <w:b/>
                <w:sz w:val="22"/>
                <w:szCs w:val="22"/>
              </w:rPr>
            </w:pPr>
            <w:r w:rsidRPr="006053C9">
              <w:rPr>
                <w:rFonts w:ascii="Times New Roman" w:hAnsi="Times New Roman"/>
                <w:b/>
                <w:sz w:val="22"/>
                <w:szCs w:val="22"/>
              </w:rPr>
              <w:t>Код (числовое обозначение вида разрешенного использования земельного участка)</w:t>
            </w:r>
          </w:p>
        </w:tc>
      </w:tr>
      <w:tr w:rsidR="003162CA" w:rsidRPr="006053C9" w:rsidTr="00EB45EB">
        <w:tc>
          <w:tcPr>
            <w:tcW w:w="9944" w:type="dxa"/>
            <w:gridSpan w:val="3"/>
            <w:shd w:val="clear" w:color="auto" w:fill="auto"/>
          </w:tcPr>
          <w:p w:rsidR="003162CA" w:rsidRPr="00942B43" w:rsidRDefault="003162CA" w:rsidP="00EB45EB">
            <w:pPr>
              <w:spacing w:before="16" w:after="16"/>
              <w:jc w:val="center"/>
              <w:rPr>
                <w:rFonts w:ascii="Times New Roman" w:hAnsi="Times New Roman"/>
                <w:b/>
                <w:sz w:val="24"/>
                <w:szCs w:val="24"/>
              </w:rPr>
            </w:pPr>
            <w:r w:rsidRPr="00942B43">
              <w:rPr>
                <w:rFonts w:ascii="Times New Roman" w:hAnsi="Times New Roman"/>
                <w:b/>
                <w:sz w:val="24"/>
                <w:szCs w:val="24"/>
              </w:rPr>
              <w:t>Основные виды разрешенного использования</w:t>
            </w:r>
          </w:p>
        </w:tc>
      </w:tr>
      <w:tr w:rsidR="003162CA" w:rsidRPr="006053C9" w:rsidTr="00EB45EB">
        <w:tc>
          <w:tcPr>
            <w:tcW w:w="1939"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Малоэтажная многоквартирная жилая застройка</w:t>
            </w:r>
          </w:p>
        </w:tc>
        <w:tc>
          <w:tcPr>
            <w:tcW w:w="6063" w:type="dxa"/>
            <w:shd w:val="clear" w:color="auto" w:fill="auto"/>
          </w:tcPr>
          <w:p w:rsidR="003162CA" w:rsidRPr="006053C9" w:rsidRDefault="003162CA" w:rsidP="00EB45EB">
            <w:pPr>
              <w:pStyle w:val="s10"/>
              <w:rPr>
                <w:rFonts w:ascii="Times New Roman" w:hAnsi="Times New Roman" w:cs="Times New Roman"/>
                <w:sz w:val="22"/>
                <w:szCs w:val="22"/>
              </w:rPr>
            </w:pPr>
            <w:r w:rsidRPr="006053C9">
              <w:rPr>
                <w:rFonts w:ascii="Times New Roman" w:hAnsi="Times New Roman" w:cs="Times New Roman"/>
                <w:sz w:val="22"/>
                <w:szCs w:val="22"/>
              </w:rPr>
              <w:t>Размещение малоэтажного многоквартирного жилого дома, (дом, пригодный для постоянного проживания, высотой до 4 этажей, включая мансардный);</w:t>
            </w:r>
          </w:p>
          <w:p w:rsidR="003162CA" w:rsidRPr="006053C9" w:rsidRDefault="003162CA" w:rsidP="00EB45EB">
            <w:pPr>
              <w:pStyle w:val="s10"/>
              <w:rPr>
                <w:rFonts w:ascii="Times New Roman" w:hAnsi="Times New Roman"/>
                <w:sz w:val="22"/>
                <w:szCs w:val="22"/>
              </w:rPr>
            </w:pPr>
            <w:r w:rsidRPr="006053C9">
              <w:rPr>
                <w:rFonts w:ascii="Times New Roman" w:hAnsi="Times New Roman" w:cs="Times New Roman"/>
                <w:sz w:val="22"/>
                <w:szCs w:val="22"/>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942" w:type="dxa"/>
            <w:shd w:val="clear" w:color="auto" w:fill="auto"/>
          </w:tcPr>
          <w:p w:rsidR="003162CA" w:rsidRPr="006053C9" w:rsidRDefault="003162CA" w:rsidP="00EB45EB">
            <w:pPr>
              <w:spacing w:before="16" w:after="16"/>
              <w:jc w:val="center"/>
              <w:rPr>
                <w:rFonts w:ascii="Times New Roman" w:hAnsi="Times New Roman"/>
                <w:sz w:val="22"/>
                <w:szCs w:val="22"/>
              </w:rPr>
            </w:pPr>
            <w:r w:rsidRPr="006053C9">
              <w:rPr>
                <w:rFonts w:ascii="Times New Roman" w:hAnsi="Times New Roman"/>
                <w:sz w:val="22"/>
                <w:szCs w:val="22"/>
              </w:rPr>
              <w:t>2.1.1</w:t>
            </w:r>
          </w:p>
        </w:tc>
      </w:tr>
      <w:tr w:rsidR="003162CA" w:rsidRPr="006053C9" w:rsidTr="00EB45EB">
        <w:tc>
          <w:tcPr>
            <w:tcW w:w="1939" w:type="dxa"/>
            <w:shd w:val="clear" w:color="auto" w:fill="auto"/>
          </w:tcPr>
          <w:p w:rsidR="003162CA" w:rsidRPr="006053C9" w:rsidRDefault="003162CA" w:rsidP="00EB45EB">
            <w:pPr>
              <w:rPr>
                <w:rFonts w:ascii="Times New Roman" w:hAnsi="Times New Roman"/>
                <w:sz w:val="22"/>
                <w:szCs w:val="22"/>
              </w:rPr>
            </w:pPr>
            <w:r w:rsidRPr="006053C9">
              <w:rPr>
                <w:rFonts w:ascii="Times New Roman" w:hAnsi="Times New Roman"/>
                <w:sz w:val="22"/>
                <w:szCs w:val="22"/>
              </w:rPr>
              <w:t>Амбулаторно-поликлиническое обслуживание</w:t>
            </w:r>
          </w:p>
        </w:tc>
        <w:tc>
          <w:tcPr>
            <w:tcW w:w="6063" w:type="dxa"/>
            <w:shd w:val="clear" w:color="auto" w:fill="auto"/>
          </w:tcPr>
          <w:p w:rsidR="003162CA" w:rsidRPr="006053C9" w:rsidRDefault="003162CA" w:rsidP="00EB45EB">
            <w:pPr>
              <w:rPr>
                <w:rFonts w:ascii="Times New Roman" w:hAnsi="Times New Roman"/>
                <w:sz w:val="22"/>
                <w:szCs w:val="22"/>
              </w:rPr>
            </w:pPr>
            <w:r w:rsidRPr="006053C9">
              <w:rPr>
                <w:rFonts w:ascii="Times New Roman" w:hAnsi="Times New Roman"/>
                <w:sz w:val="22"/>
                <w:szCs w:val="22"/>
              </w:rPr>
              <w:t>Размещение объектов капитального строительства, предназначенных для оказания гражданам амбулаторно-поликлинической медицинской помощи (фельдшерские пункты, пункты здравоохранения)</w:t>
            </w:r>
          </w:p>
        </w:tc>
        <w:tc>
          <w:tcPr>
            <w:tcW w:w="1942" w:type="dxa"/>
            <w:shd w:val="clear" w:color="auto" w:fill="auto"/>
          </w:tcPr>
          <w:p w:rsidR="003162CA" w:rsidRPr="006053C9" w:rsidRDefault="003162CA" w:rsidP="00EB45EB">
            <w:pPr>
              <w:jc w:val="center"/>
              <w:rPr>
                <w:rFonts w:ascii="Times New Roman" w:hAnsi="Times New Roman"/>
                <w:sz w:val="22"/>
                <w:szCs w:val="22"/>
              </w:rPr>
            </w:pPr>
            <w:r w:rsidRPr="006053C9">
              <w:rPr>
                <w:rFonts w:ascii="Times New Roman" w:hAnsi="Times New Roman"/>
                <w:sz w:val="22"/>
                <w:szCs w:val="22"/>
              </w:rPr>
              <w:t>3.4.1</w:t>
            </w:r>
          </w:p>
        </w:tc>
      </w:tr>
      <w:tr w:rsidR="003162CA" w:rsidRPr="006053C9" w:rsidTr="00EB45EB">
        <w:tc>
          <w:tcPr>
            <w:tcW w:w="1939" w:type="dxa"/>
            <w:shd w:val="clear" w:color="auto" w:fill="auto"/>
          </w:tcPr>
          <w:p w:rsidR="003162CA" w:rsidRPr="006053C9" w:rsidRDefault="003162CA" w:rsidP="00EB45EB">
            <w:pPr>
              <w:rPr>
                <w:rFonts w:ascii="Times New Roman" w:hAnsi="Times New Roman"/>
                <w:sz w:val="22"/>
                <w:szCs w:val="22"/>
              </w:rPr>
            </w:pPr>
            <w:r w:rsidRPr="006053C9">
              <w:rPr>
                <w:rFonts w:ascii="Times New Roman" w:hAnsi="Times New Roman"/>
                <w:sz w:val="22"/>
                <w:szCs w:val="22"/>
              </w:rPr>
              <w:t>Дошкольное, начальное и среднее общее образование</w:t>
            </w:r>
          </w:p>
        </w:tc>
        <w:tc>
          <w:tcPr>
            <w:tcW w:w="6063" w:type="dxa"/>
            <w:shd w:val="clear" w:color="auto" w:fill="auto"/>
          </w:tcPr>
          <w:p w:rsidR="003162CA" w:rsidRPr="006053C9" w:rsidRDefault="003162CA" w:rsidP="00EB45EB">
            <w:pPr>
              <w:rPr>
                <w:rFonts w:ascii="Times New Roman" w:hAnsi="Times New Roman"/>
                <w:sz w:val="22"/>
                <w:szCs w:val="22"/>
              </w:rPr>
            </w:pPr>
            <w:r w:rsidRPr="006053C9">
              <w:rPr>
                <w:rFonts w:ascii="Times New Roman" w:hAnsi="Times New Roman"/>
                <w:sz w:val="22"/>
                <w:szCs w:val="22"/>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942" w:type="dxa"/>
            <w:shd w:val="clear" w:color="auto" w:fill="auto"/>
          </w:tcPr>
          <w:p w:rsidR="003162CA" w:rsidRPr="006053C9" w:rsidRDefault="003162CA" w:rsidP="00EB45EB">
            <w:pPr>
              <w:jc w:val="center"/>
              <w:rPr>
                <w:rFonts w:ascii="Times New Roman" w:hAnsi="Times New Roman"/>
                <w:sz w:val="22"/>
                <w:szCs w:val="22"/>
              </w:rPr>
            </w:pPr>
            <w:r w:rsidRPr="006053C9">
              <w:rPr>
                <w:rFonts w:ascii="Times New Roman" w:hAnsi="Times New Roman"/>
                <w:sz w:val="22"/>
                <w:szCs w:val="22"/>
              </w:rPr>
              <w:t>3.5.1</w:t>
            </w:r>
          </w:p>
        </w:tc>
      </w:tr>
      <w:tr w:rsidR="003162CA" w:rsidRPr="006053C9" w:rsidTr="00EB45EB">
        <w:tc>
          <w:tcPr>
            <w:tcW w:w="1939"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Спорт</w:t>
            </w:r>
          </w:p>
        </w:tc>
        <w:tc>
          <w:tcPr>
            <w:tcW w:w="6063"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 xml:space="preserve">Размещение объектов капитального строительства в качестве устройство площадок для занятия спортом и физкультурой </w:t>
            </w:r>
          </w:p>
          <w:p w:rsidR="003162CA" w:rsidRPr="006053C9" w:rsidRDefault="003162CA" w:rsidP="00EB45EB">
            <w:pPr>
              <w:spacing w:before="16" w:after="16"/>
              <w:jc w:val="both"/>
              <w:rPr>
                <w:rFonts w:ascii="Times New Roman" w:hAnsi="Times New Roman"/>
                <w:sz w:val="22"/>
                <w:szCs w:val="22"/>
              </w:rPr>
            </w:pPr>
          </w:p>
        </w:tc>
        <w:tc>
          <w:tcPr>
            <w:tcW w:w="1942" w:type="dxa"/>
            <w:shd w:val="clear" w:color="auto" w:fill="auto"/>
          </w:tcPr>
          <w:p w:rsidR="003162CA" w:rsidRPr="002A3B2F" w:rsidRDefault="003162CA" w:rsidP="00EB45EB">
            <w:pPr>
              <w:spacing w:before="16" w:after="16"/>
              <w:jc w:val="center"/>
              <w:rPr>
                <w:rFonts w:ascii="Times New Roman" w:hAnsi="Times New Roman"/>
                <w:color w:val="0070C0"/>
                <w:sz w:val="22"/>
                <w:szCs w:val="22"/>
              </w:rPr>
            </w:pPr>
            <w:r w:rsidRPr="002A3B2F">
              <w:rPr>
                <w:rFonts w:ascii="Times New Roman" w:hAnsi="Times New Roman"/>
                <w:color w:val="0070C0"/>
                <w:sz w:val="22"/>
                <w:szCs w:val="22"/>
              </w:rPr>
              <w:t>5.1*</w:t>
            </w:r>
          </w:p>
        </w:tc>
      </w:tr>
      <w:tr w:rsidR="003162CA" w:rsidRPr="006053C9" w:rsidTr="00EB45EB">
        <w:tc>
          <w:tcPr>
            <w:tcW w:w="9944" w:type="dxa"/>
            <w:gridSpan w:val="3"/>
            <w:shd w:val="clear" w:color="auto" w:fill="auto"/>
          </w:tcPr>
          <w:p w:rsidR="003162CA" w:rsidRPr="00942B43" w:rsidRDefault="003162CA" w:rsidP="00EB45EB">
            <w:pPr>
              <w:spacing w:before="16" w:after="16"/>
              <w:jc w:val="center"/>
              <w:rPr>
                <w:rFonts w:ascii="Times New Roman" w:hAnsi="Times New Roman"/>
                <w:b/>
                <w:sz w:val="24"/>
                <w:szCs w:val="24"/>
              </w:rPr>
            </w:pPr>
            <w:r w:rsidRPr="00942B43">
              <w:rPr>
                <w:rFonts w:ascii="Times New Roman" w:hAnsi="Times New Roman"/>
                <w:b/>
                <w:sz w:val="24"/>
                <w:szCs w:val="24"/>
              </w:rPr>
              <w:t>Условно разрешенные виды использования</w:t>
            </w:r>
          </w:p>
        </w:tc>
      </w:tr>
      <w:tr w:rsidR="003162CA" w:rsidRPr="006053C9" w:rsidTr="00EB45EB">
        <w:tc>
          <w:tcPr>
            <w:tcW w:w="1939"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Среднеэтажная жилая застройка</w:t>
            </w:r>
          </w:p>
        </w:tc>
        <w:tc>
          <w:tcPr>
            <w:tcW w:w="6063" w:type="dxa"/>
            <w:shd w:val="clear" w:color="auto" w:fill="auto"/>
          </w:tcPr>
          <w:p w:rsidR="003162CA" w:rsidRPr="006053C9" w:rsidRDefault="003162CA" w:rsidP="00EB45EB">
            <w:pPr>
              <w:pStyle w:val="s10"/>
              <w:rPr>
                <w:rFonts w:ascii="Times New Roman" w:hAnsi="Times New Roman" w:cs="Times New Roman"/>
                <w:sz w:val="22"/>
                <w:szCs w:val="22"/>
              </w:rPr>
            </w:pPr>
            <w:r w:rsidRPr="006053C9">
              <w:rPr>
                <w:rFonts w:ascii="Times New Roman" w:hAnsi="Times New Roman" w:cs="Times New Roman"/>
                <w:sz w:val="22"/>
                <w:szCs w:val="22"/>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3162CA" w:rsidRPr="006053C9" w:rsidRDefault="003162CA" w:rsidP="00EB45EB">
            <w:pPr>
              <w:pStyle w:val="s10"/>
              <w:rPr>
                <w:rFonts w:ascii="Times New Roman" w:hAnsi="Times New Roman" w:cs="Times New Roman"/>
                <w:sz w:val="22"/>
                <w:szCs w:val="22"/>
              </w:rPr>
            </w:pPr>
            <w:r w:rsidRPr="006053C9">
              <w:rPr>
                <w:rFonts w:ascii="Times New Roman" w:hAnsi="Times New Roman" w:cs="Times New Roman"/>
                <w:sz w:val="22"/>
                <w:szCs w:val="22"/>
              </w:rPr>
              <w:t>благоустройство и озеленение;</w:t>
            </w:r>
          </w:p>
          <w:p w:rsidR="003162CA" w:rsidRPr="006053C9" w:rsidRDefault="003162CA" w:rsidP="00EB45EB">
            <w:pPr>
              <w:pStyle w:val="s10"/>
              <w:rPr>
                <w:rFonts w:ascii="Times New Roman" w:hAnsi="Times New Roman" w:cs="Times New Roman"/>
                <w:sz w:val="22"/>
                <w:szCs w:val="22"/>
              </w:rPr>
            </w:pPr>
            <w:r w:rsidRPr="006053C9">
              <w:rPr>
                <w:rFonts w:ascii="Times New Roman" w:hAnsi="Times New Roman" w:cs="Times New Roman"/>
                <w:sz w:val="22"/>
                <w:szCs w:val="22"/>
              </w:rPr>
              <w:t>размещение подземных гаражей и автостоянок;</w:t>
            </w:r>
          </w:p>
          <w:p w:rsidR="003162CA" w:rsidRPr="006053C9" w:rsidRDefault="003162CA" w:rsidP="00EB45EB">
            <w:pPr>
              <w:pStyle w:val="s10"/>
              <w:rPr>
                <w:rFonts w:ascii="Times New Roman" w:hAnsi="Times New Roman" w:cs="Times New Roman"/>
                <w:sz w:val="22"/>
                <w:szCs w:val="22"/>
              </w:rPr>
            </w:pPr>
            <w:r w:rsidRPr="006053C9">
              <w:rPr>
                <w:rFonts w:ascii="Times New Roman" w:hAnsi="Times New Roman" w:cs="Times New Roman"/>
                <w:sz w:val="22"/>
                <w:szCs w:val="22"/>
              </w:rPr>
              <w:t>обустройство спортивных и детских площадок, площадок отдыха;</w:t>
            </w:r>
          </w:p>
          <w:p w:rsidR="003162CA" w:rsidRPr="006053C9" w:rsidRDefault="003162CA" w:rsidP="00EB45EB">
            <w:pPr>
              <w:pStyle w:val="s10"/>
              <w:rPr>
                <w:rFonts w:ascii="Times New Roman" w:hAnsi="Times New Roman"/>
                <w:sz w:val="22"/>
                <w:szCs w:val="22"/>
              </w:rPr>
            </w:pPr>
            <w:r w:rsidRPr="006053C9">
              <w:rPr>
                <w:rFonts w:ascii="Times New Roman" w:hAnsi="Times New Roman" w:cs="Times New Roman"/>
                <w:sz w:val="22"/>
                <w:szCs w:val="22"/>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942" w:type="dxa"/>
            <w:shd w:val="clear" w:color="auto" w:fill="auto"/>
          </w:tcPr>
          <w:p w:rsidR="003162CA" w:rsidRPr="006053C9" w:rsidRDefault="003162CA" w:rsidP="00EB45EB">
            <w:pPr>
              <w:spacing w:before="16" w:after="16"/>
              <w:jc w:val="center"/>
              <w:rPr>
                <w:rFonts w:ascii="Times New Roman" w:hAnsi="Times New Roman"/>
                <w:sz w:val="22"/>
                <w:szCs w:val="22"/>
              </w:rPr>
            </w:pPr>
            <w:r w:rsidRPr="006053C9">
              <w:rPr>
                <w:rFonts w:ascii="Times New Roman" w:hAnsi="Times New Roman"/>
                <w:sz w:val="22"/>
                <w:szCs w:val="22"/>
              </w:rPr>
              <w:t>2.5</w:t>
            </w:r>
          </w:p>
        </w:tc>
      </w:tr>
      <w:tr w:rsidR="003162CA" w:rsidRPr="006053C9" w:rsidTr="00EB45EB">
        <w:tc>
          <w:tcPr>
            <w:tcW w:w="1939"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Объекты гаражного назначения</w:t>
            </w:r>
          </w:p>
        </w:tc>
        <w:tc>
          <w:tcPr>
            <w:tcW w:w="6063" w:type="dxa"/>
            <w:shd w:val="clear" w:color="auto" w:fill="auto"/>
          </w:tcPr>
          <w:p w:rsidR="003162CA" w:rsidRPr="006053C9" w:rsidRDefault="003162CA" w:rsidP="00EB45EB">
            <w:pPr>
              <w:rPr>
                <w:rFonts w:ascii="Times New Roman" w:hAnsi="Times New Roman"/>
                <w:sz w:val="22"/>
                <w:szCs w:val="22"/>
              </w:rPr>
            </w:pPr>
            <w:r w:rsidRPr="006053C9">
              <w:rPr>
                <w:rFonts w:ascii="Times New Roman" w:hAnsi="Times New Roman"/>
                <w:sz w:val="22"/>
                <w:szCs w:val="22"/>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942" w:type="dxa"/>
            <w:shd w:val="clear" w:color="auto" w:fill="auto"/>
          </w:tcPr>
          <w:p w:rsidR="003162CA" w:rsidRPr="006053C9" w:rsidRDefault="003162CA" w:rsidP="00EB45EB">
            <w:pPr>
              <w:spacing w:before="16" w:after="16"/>
              <w:jc w:val="center"/>
              <w:rPr>
                <w:rFonts w:ascii="Times New Roman" w:hAnsi="Times New Roman"/>
                <w:sz w:val="22"/>
                <w:szCs w:val="22"/>
              </w:rPr>
            </w:pPr>
            <w:r w:rsidRPr="006053C9">
              <w:rPr>
                <w:rFonts w:ascii="Times New Roman" w:hAnsi="Times New Roman"/>
                <w:sz w:val="22"/>
                <w:szCs w:val="22"/>
              </w:rPr>
              <w:t>2.7.1</w:t>
            </w:r>
          </w:p>
        </w:tc>
      </w:tr>
      <w:tr w:rsidR="003162CA" w:rsidRPr="006053C9" w:rsidTr="00EB45EB">
        <w:tc>
          <w:tcPr>
            <w:tcW w:w="1939"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Социальное обслуживание</w:t>
            </w:r>
          </w:p>
        </w:tc>
        <w:tc>
          <w:tcPr>
            <w:tcW w:w="6063"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размещение объектов капитального строительства для размещения отделений почты и телеграфа;</w:t>
            </w:r>
          </w:p>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942" w:type="dxa"/>
            <w:shd w:val="clear" w:color="auto" w:fill="auto"/>
          </w:tcPr>
          <w:p w:rsidR="003162CA" w:rsidRPr="006053C9" w:rsidRDefault="003162CA" w:rsidP="00EB45EB">
            <w:pPr>
              <w:spacing w:before="16" w:after="16"/>
              <w:jc w:val="center"/>
              <w:rPr>
                <w:rFonts w:ascii="Times New Roman" w:hAnsi="Times New Roman"/>
                <w:sz w:val="22"/>
                <w:szCs w:val="22"/>
              </w:rPr>
            </w:pPr>
            <w:r w:rsidRPr="006053C9">
              <w:rPr>
                <w:rFonts w:ascii="Times New Roman" w:hAnsi="Times New Roman"/>
                <w:sz w:val="22"/>
                <w:szCs w:val="22"/>
              </w:rPr>
              <w:t>3.2</w:t>
            </w:r>
          </w:p>
        </w:tc>
      </w:tr>
      <w:tr w:rsidR="003162CA" w:rsidRPr="006053C9" w:rsidTr="00EB45EB">
        <w:tc>
          <w:tcPr>
            <w:tcW w:w="1939"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Бытовое обслуживание</w:t>
            </w:r>
          </w:p>
        </w:tc>
        <w:tc>
          <w:tcPr>
            <w:tcW w:w="6063" w:type="dxa"/>
            <w:shd w:val="clear" w:color="auto" w:fill="auto"/>
          </w:tcPr>
          <w:p w:rsidR="003162CA" w:rsidRPr="006053C9" w:rsidRDefault="003162CA" w:rsidP="00EB45EB">
            <w:pPr>
              <w:rPr>
                <w:rFonts w:ascii="Times New Roman" w:hAnsi="Times New Roman"/>
                <w:sz w:val="22"/>
                <w:szCs w:val="22"/>
              </w:rPr>
            </w:pPr>
            <w:r w:rsidRPr="006053C9">
              <w:rPr>
                <w:rFonts w:ascii="Times New Roman" w:hAnsi="Times New Roman"/>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42" w:type="dxa"/>
            <w:shd w:val="clear" w:color="auto" w:fill="auto"/>
          </w:tcPr>
          <w:p w:rsidR="003162CA" w:rsidRPr="006053C9" w:rsidRDefault="003162CA" w:rsidP="00EB45EB">
            <w:pPr>
              <w:spacing w:before="16" w:after="16"/>
              <w:jc w:val="center"/>
              <w:rPr>
                <w:rFonts w:ascii="Times New Roman" w:hAnsi="Times New Roman"/>
                <w:sz w:val="22"/>
                <w:szCs w:val="22"/>
              </w:rPr>
            </w:pPr>
            <w:r w:rsidRPr="006053C9">
              <w:rPr>
                <w:rFonts w:ascii="Times New Roman" w:hAnsi="Times New Roman"/>
                <w:sz w:val="22"/>
                <w:szCs w:val="22"/>
              </w:rPr>
              <w:t>3.3</w:t>
            </w:r>
          </w:p>
        </w:tc>
      </w:tr>
      <w:tr w:rsidR="003162CA" w:rsidRPr="006053C9" w:rsidTr="00EB45EB">
        <w:tc>
          <w:tcPr>
            <w:tcW w:w="1939"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Амбулаторное ветеринарное обслуживание</w:t>
            </w:r>
          </w:p>
        </w:tc>
        <w:tc>
          <w:tcPr>
            <w:tcW w:w="6063" w:type="dxa"/>
            <w:shd w:val="clear" w:color="auto" w:fill="auto"/>
          </w:tcPr>
          <w:p w:rsidR="003162CA" w:rsidRPr="006053C9" w:rsidRDefault="003162CA" w:rsidP="00EB45EB">
            <w:pPr>
              <w:rPr>
                <w:rFonts w:ascii="Times New Roman" w:hAnsi="Times New Roman"/>
                <w:sz w:val="22"/>
                <w:szCs w:val="22"/>
              </w:rPr>
            </w:pPr>
            <w:r w:rsidRPr="006053C9">
              <w:rPr>
                <w:rFonts w:ascii="Times New Roman" w:hAnsi="Times New Roman"/>
                <w:sz w:val="22"/>
                <w:szCs w:val="22"/>
              </w:rPr>
              <w:t>Размещение объектов капитального строительства, предназначенных для оказания ветеринарных услуг без содержания животных</w:t>
            </w:r>
          </w:p>
        </w:tc>
        <w:tc>
          <w:tcPr>
            <w:tcW w:w="1942" w:type="dxa"/>
            <w:shd w:val="clear" w:color="auto" w:fill="auto"/>
          </w:tcPr>
          <w:p w:rsidR="003162CA" w:rsidRPr="006053C9" w:rsidRDefault="003162CA" w:rsidP="00EB45EB">
            <w:pPr>
              <w:spacing w:before="16" w:after="16"/>
              <w:jc w:val="center"/>
              <w:rPr>
                <w:rFonts w:ascii="Times New Roman" w:hAnsi="Times New Roman"/>
                <w:sz w:val="22"/>
                <w:szCs w:val="22"/>
              </w:rPr>
            </w:pPr>
            <w:r w:rsidRPr="006053C9">
              <w:rPr>
                <w:rFonts w:ascii="Times New Roman" w:hAnsi="Times New Roman"/>
                <w:sz w:val="22"/>
                <w:szCs w:val="22"/>
              </w:rPr>
              <w:t>3.10.1</w:t>
            </w:r>
          </w:p>
        </w:tc>
      </w:tr>
      <w:tr w:rsidR="003162CA" w:rsidRPr="006053C9" w:rsidTr="00EB45EB">
        <w:tc>
          <w:tcPr>
            <w:tcW w:w="1939"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Деловое управление</w:t>
            </w:r>
          </w:p>
        </w:tc>
        <w:tc>
          <w:tcPr>
            <w:tcW w:w="6063" w:type="dxa"/>
            <w:shd w:val="clear" w:color="auto" w:fill="auto"/>
          </w:tcPr>
          <w:p w:rsidR="003162CA" w:rsidRPr="006053C9" w:rsidRDefault="003162CA" w:rsidP="00EB45EB">
            <w:pPr>
              <w:rPr>
                <w:rFonts w:ascii="Times New Roman" w:hAnsi="Times New Roman"/>
                <w:sz w:val="22"/>
                <w:szCs w:val="22"/>
              </w:rPr>
            </w:pPr>
            <w:r w:rsidRPr="006053C9">
              <w:rPr>
                <w:rFonts w:ascii="Times New Roman" w:hAnsi="Times New Roman"/>
                <w:sz w:val="22"/>
                <w:szCs w:val="22"/>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942" w:type="dxa"/>
            <w:shd w:val="clear" w:color="auto" w:fill="auto"/>
          </w:tcPr>
          <w:p w:rsidR="003162CA" w:rsidRPr="006053C9" w:rsidRDefault="003162CA" w:rsidP="00EB45EB">
            <w:pPr>
              <w:spacing w:before="16" w:after="16"/>
              <w:jc w:val="center"/>
              <w:rPr>
                <w:rFonts w:ascii="Times New Roman" w:hAnsi="Times New Roman"/>
                <w:sz w:val="22"/>
                <w:szCs w:val="22"/>
              </w:rPr>
            </w:pPr>
            <w:r w:rsidRPr="006053C9">
              <w:rPr>
                <w:rFonts w:ascii="Times New Roman" w:hAnsi="Times New Roman"/>
                <w:sz w:val="22"/>
                <w:szCs w:val="22"/>
              </w:rPr>
              <w:t>4.1</w:t>
            </w:r>
          </w:p>
        </w:tc>
      </w:tr>
      <w:tr w:rsidR="003162CA" w:rsidRPr="006053C9" w:rsidTr="00EB45EB">
        <w:tc>
          <w:tcPr>
            <w:tcW w:w="1939"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Магазины</w:t>
            </w:r>
          </w:p>
        </w:tc>
        <w:tc>
          <w:tcPr>
            <w:tcW w:w="6063" w:type="dxa"/>
            <w:shd w:val="clear" w:color="auto" w:fill="auto"/>
          </w:tcPr>
          <w:p w:rsidR="003162CA" w:rsidRPr="006053C9" w:rsidRDefault="003162CA" w:rsidP="00EB45EB">
            <w:pPr>
              <w:rPr>
                <w:rFonts w:ascii="Times New Roman" w:hAnsi="Times New Roman"/>
                <w:sz w:val="22"/>
                <w:szCs w:val="22"/>
              </w:rPr>
            </w:pPr>
            <w:r w:rsidRPr="006053C9">
              <w:rPr>
                <w:rFonts w:ascii="Times New Roman" w:hAnsi="Times New Roman"/>
                <w:sz w:val="22"/>
                <w:szCs w:val="22"/>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 кв. м"/>
              </w:smartTagPr>
              <w:r w:rsidRPr="006053C9">
                <w:rPr>
                  <w:rFonts w:ascii="Times New Roman" w:hAnsi="Times New Roman"/>
                  <w:sz w:val="22"/>
                  <w:szCs w:val="22"/>
                </w:rPr>
                <w:t>500 кв. м</w:t>
              </w:r>
            </w:smartTag>
          </w:p>
        </w:tc>
        <w:tc>
          <w:tcPr>
            <w:tcW w:w="1942" w:type="dxa"/>
            <w:shd w:val="clear" w:color="auto" w:fill="auto"/>
          </w:tcPr>
          <w:p w:rsidR="003162CA" w:rsidRPr="006053C9" w:rsidRDefault="003162CA" w:rsidP="00EB45EB">
            <w:pPr>
              <w:spacing w:before="16" w:after="16"/>
              <w:jc w:val="center"/>
              <w:rPr>
                <w:rFonts w:ascii="Times New Roman" w:hAnsi="Times New Roman"/>
                <w:sz w:val="22"/>
                <w:szCs w:val="22"/>
              </w:rPr>
            </w:pPr>
            <w:r w:rsidRPr="006053C9">
              <w:rPr>
                <w:rFonts w:ascii="Times New Roman" w:hAnsi="Times New Roman"/>
                <w:sz w:val="22"/>
                <w:szCs w:val="22"/>
              </w:rPr>
              <w:t>4.4</w:t>
            </w:r>
          </w:p>
        </w:tc>
      </w:tr>
      <w:tr w:rsidR="003162CA" w:rsidRPr="006053C9" w:rsidTr="00EB45EB">
        <w:tc>
          <w:tcPr>
            <w:tcW w:w="1939"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Банковская и страховая деятельность</w:t>
            </w:r>
          </w:p>
        </w:tc>
        <w:tc>
          <w:tcPr>
            <w:tcW w:w="6063" w:type="dxa"/>
            <w:shd w:val="clear" w:color="auto" w:fill="auto"/>
          </w:tcPr>
          <w:p w:rsidR="003162CA" w:rsidRPr="006053C9" w:rsidRDefault="003162CA" w:rsidP="00EB45EB">
            <w:pPr>
              <w:rPr>
                <w:rFonts w:ascii="Times New Roman" w:hAnsi="Times New Roman"/>
                <w:sz w:val="22"/>
                <w:szCs w:val="22"/>
              </w:rPr>
            </w:pPr>
            <w:r w:rsidRPr="006053C9">
              <w:rPr>
                <w:rFonts w:ascii="Times New Roman" w:hAnsi="Times New Roman"/>
                <w:sz w:val="22"/>
                <w:szCs w:val="22"/>
              </w:rPr>
              <w:t>Размещение объектов капитального строительства, предназначенных для размещения организаций, оказывающих банковские и страховые</w:t>
            </w:r>
          </w:p>
        </w:tc>
        <w:tc>
          <w:tcPr>
            <w:tcW w:w="1942" w:type="dxa"/>
            <w:shd w:val="clear" w:color="auto" w:fill="auto"/>
          </w:tcPr>
          <w:p w:rsidR="003162CA" w:rsidRPr="006053C9" w:rsidRDefault="003162CA" w:rsidP="00EB45EB">
            <w:pPr>
              <w:spacing w:before="16" w:after="16"/>
              <w:jc w:val="center"/>
              <w:rPr>
                <w:rFonts w:ascii="Times New Roman" w:hAnsi="Times New Roman"/>
                <w:sz w:val="22"/>
                <w:szCs w:val="22"/>
              </w:rPr>
            </w:pPr>
            <w:r w:rsidRPr="006053C9">
              <w:rPr>
                <w:rFonts w:ascii="Times New Roman" w:hAnsi="Times New Roman"/>
                <w:sz w:val="22"/>
                <w:szCs w:val="22"/>
              </w:rPr>
              <w:t>4.5</w:t>
            </w:r>
          </w:p>
        </w:tc>
      </w:tr>
      <w:tr w:rsidR="003162CA" w:rsidRPr="006053C9" w:rsidTr="00EB45EB">
        <w:tc>
          <w:tcPr>
            <w:tcW w:w="1939"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Общественное питание</w:t>
            </w:r>
          </w:p>
        </w:tc>
        <w:tc>
          <w:tcPr>
            <w:tcW w:w="6063" w:type="dxa"/>
            <w:shd w:val="clear" w:color="auto" w:fill="auto"/>
          </w:tcPr>
          <w:p w:rsidR="003162CA" w:rsidRPr="006053C9" w:rsidRDefault="003162CA" w:rsidP="00EB45EB">
            <w:pPr>
              <w:rPr>
                <w:rFonts w:ascii="Times New Roman" w:hAnsi="Times New Roman"/>
                <w:sz w:val="22"/>
                <w:szCs w:val="22"/>
              </w:rPr>
            </w:pPr>
            <w:r w:rsidRPr="006053C9">
              <w:rPr>
                <w:rFonts w:ascii="Times New Roman" w:hAnsi="Times New Roman"/>
                <w:sz w:val="22"/>
                <w:szCs w:val="22"/>
              </w:rPr>
              <w:t>Размещение объектов капитального строительства в целях устройства мест общественного питания (кафе, столовые, закусочные, бары)</w:t>
            </w:r>
          </w:p>
        </w:tc>
        <w:tc>
          <w:tcPr>
            <w:tcW w:w="1942" w:type="dxa"/>
            <w:shd w:val="clear" w:color="auto" w:fill="auto"/>
          </w:tcPr>
          <w:p w:rsidR="003162CA" w:rsidRPr="006053C9" w:rsidRDefault="003162CA" w:rsidP="00EB45EB">
            <w:pPr>
              <w:spacing w:before="16" w:after="16"/>
              <w:jc w:val="center"/>
              <w:rPr>
                <w:rFonts w:ascii="Times New Roman" w:hAnsi="Times New Roman"/>
                <w:sz w:val="22"/>
                <w:szCs w:val="22"/>
              </w:rPr>
            </w:pPr>
            <w:r w:rsidRPr="006053C9">
              <w:rPr>
                <w:rFonts w:ascii="Times New Roman" w:hAnsi="Times New Roman"/>
                <w:sz w:val="22"/>
                <w:szCs w:val="22"/>
              </w:rPr>
              <w:t>4.6</w:t>
            </w:r>
          </w:p>
        </w:tc>
      </w:tr>
      <w:tr w:rsidR="003162CA" w:rsidRPr="006053C9" w:rsidTr="00EB45EB">
        <w:tc>
          <w:tcPr>
            <w:tcW w:w="1939" w:type="dxa"/>
            <w:shd w:val="clear" w:color="auto" w:fill="auto"/>
          </w:tcPr>
          <w:p w:rsidR="003162CA" w:rsidRPr="006053C9" w:rsidRDefault="003162CA" w:rsidP="00EB45EB">
            <w:pPr>
              <w:spacing w:before="16" w:after="16"/>
              <w:jc w:val="both"/>
              <w:rPr>
                <w:rFonts w:ascii="Times New Roman" w:hAnsi="Times New Roman"/>
                <w:sz w:val="22"/>
                <w:szCs w:val="22"/>
              </w:rPr>
            </w:pPr>
            <w:r w:rsidRPr="006053C9">
              <w:rPr>
                <w:rFonts w:ascii="Times New Roman" w:hAnsi="Times New Roman"/>
                <w:sz w:val="22"/>
                <w:szCs w:val="22"/>
              </w:rPr>
              <w:t>Гостиничное обслуживание</w:t>
            </w:r>
          </w:p>
        </w:tc>
        <w:tc>
          <w:tcPr>
            <w:tcW w:w="6063" w:type="dxa"/>
            <w:shd w:val="clear" w:color="auto" w:fill="auto"/>
          </w:tcPr>
          <w:p w:rsidR="003162CA" w:rsidRPr="006053C9" w:rsidRDefault="003162CA" w:rsidP="00EB45EB">
            <w:pPr>
              <w:rPr>
                <w:rFonts w:ascii="Times New Roman" w:hAnsi="Times New Roman"/>
                <w:sz w:val="22"/>
                <w:szCs w:val="22"/>
              </w:rPr>
            </w:pPr>
            <w:r w:rsidRPr="006053C9">
              <w:rPr>
                <w:rFonts w:ascii="Times New Roman" w:hAnsi="Times New Roman"/>
                <w:sz w:val="22"/>
                <w:szCs w:val="22"/>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942" w:type="dxa"/>
            <w:shd w:val="clear" w:color="auto" w:fill="auto"/>
          </w:tcPr>
          <w:p w:rsidR="003162CA" w:rsidRPr="006053C9" w:rsidRDefault="003162CA" w:rsidP="00EB45EB">
            <w:pPr>
              <w:spacing w:before="16" w:after="16"/>
              <w:jc w:val="center"/>
              <w:rPr>
                <w:rFonts w:ascii="Times New Roman" w:hAnsi="Times New Roman"/>
                <w:sz w:val="22"/>
                <w:szCs w:val="22"/>
              </w:rPr>
            </w:pPr>
            <w:r w:rsidRPr="006053C9">
              <w:rPr>
                <w:rFonts w:ascii="Times New Roman" w:hAnsi="Times New Roman"/>
                <w:sz w:val="22"/>
                <w:szCs w:val="22"/>
              </w:rPr>
              <w:t>4.7</w:t>
            </w:r>
          </w:p>
        </w:tc>
      </w:tr>
      <w:tr w:rsidR="003162CA" w:rsidRPr="006053C9" w:rsidTr="00EB45EB">
        <w:tc>
          <w:tcPr>
            <w:tcW w:w="1939" w:type="dxa"/>
            <w:shd w:val="clear" w:color="auto" w:fill="auto"/>
          </w:tcPr>
          <w:p w:rsidR="003162CA" w:rsidRPr="006053C9" w:rsidRDefault="003162CA" w:rsidP="00EB45EB">
            <w:pPr>
              <w:pStyle w:val="a"/>
              <w:numPr>
                <w:ilvl w:val="0"/>
                <w:numId w:val="0"/>
              </w:numPr>
              <w:tabs>
                <w:tab w:val="clear" w:pos="340"/>
              </w:tabs>
              <w:rPr>
                <w:rStyle w:val="7"/>
                <w:color w:val="auto"/>
                <w:sz w:val="22"/>
                <w:szCs w:val="22"/>
              </w:rPr>
            </w:pPr>
            <w:r w:rsidRPr="006053C9">
              <w:rPr>
                <w:sz w:val="22"/>
                <w:szCs w:val="22"/>
              </w:rPr>
              <w:t>Религиозное использование</w:t>
            </w:r>
          </w:p>
        </w:tc>
        <w:tc>
          <w:tcPr>
            <w:tcW w:w="6063" w:type="dxa"/>
            <w:shd w:val="clear" w:color="auto" w:fill="auto"/>
          </w:tcPr>
          <w:p w:rsidR="003162CA" w:rsidRPr="006053C9" w:rsidRDefault="003162CA" w:rsidP="00EB45EB">
            <w:pPr>
              <w:pStyle w:val="a"/>
              <w:numPr>
                <w:ilvl w:val="0"/>
                <w:numId w:val="0"/>
              </w:numPr>
              <w:tabs>
                <w:tab w:val="clear" w:pos="340"/>
              </w:tabs>
              <w:rPr>
                <w:rStyle w:val="7"/>
                <w:color w:val="auto"/>
                <w:sz w:val="22"/>
                <w:szCs w:val="22"/>
              </w:rPr>
            </w:pPr>
            <w:r w:rsidRPr="006053C9">
              <w:rPr>
                <w:sz w:val="22"/>
                <w:szCs w:val="22"/>
              </w:rPr>
              <w:t>Размещение объектов капитального строительства, предназначенных для отправления религиозных обрядов (церкви, часовни, мечети, молельные дома)</w:t>
            </w:r>
          </w:p>
        </w:tc>
        <w:tc>
          <w:tcPr>
            <w:tcW w:w="1942" w:type="dxa"/>
            <w:shd w:val="clear" w:color="auto" w:fill="auto"/>
          </w:tcPr>
          <w:p w:rsidR="003162CA" w:rsidRPr="006053C9" w:rsidRDefault="003162CA" w:rsidP="00EB45EB">
            <w:pPr>
              <w:pStyle w:val="a"/>
              <w:numPr>
                <w:ilvl w:val="0"/>
                <w:numId w:val="0"/>
              </w:numPr>
              <w:tabs>
                <w:tab w:val="clear" w:pos="340"/>
              </w:tabs>
              <w:jc w:val="center"/>
              <w:rPr>
                <w:rStyle w:val="7"/>
                <w:color w:val="auto"/>
                <w:sz w:val="22"/>
                <w:szCs w:val="22"/>
              </w:rPr>
            </w:pPr>
            <w:r w:rsidRPr="006053C9">
              <w:rPr>
                <w:sz w:val="22"/>
                <w:szCs w:val="22"/>
              </w:rPr>
              <w:t>3.7</w:t>
            </w:r>
          </w:p>
        </w:tc>
      </w:tr>
    </w:tbl>
    <w:p w:rsidR="003162CA" w:rsidRPr="001828DF" w:rsidRDefault="003162CA" w:rsidP="003162CA">
      <w:pPr>
        <w:pStyle w:val="a"/>
        <w:numPr>
          <w:ilvl w:val="0"/>
          <w:numId w:val="0"/>
        </w:numPr>
        <w:tabs>
          <w:tab w:val="clear" w:pos="340"/>
        </w:tabs>
        <w:ind w:firstLine="709"/>
        <w:rPr>
          <w:rStyle w:val="7"/>
          <w:color w:val="auto"/>
          <w:sz w:val="22"/>
          <w:szCs w:val="22"/>
        </w:rPr>
      </w:pPr>
    </w:p>
    <w:p w:rsidR="003162CA" w:rsidRPr="0041115A" w:rsidRDefault="003162CA" w:rsidP="003162CA">
      <w:pPr>
        <w:pStyle w:val="a"/>
        <w:numPr>
          <w:ilvl w:val="0"/>
          <w:numId w:val="0"/>
        </w:numPr>
        <w:tabs>
          <w:tab w:val="clear" w:pos="340"/>
        </w:tabs>
        <w:ind w:firstLine="709"/>
        <w:rPr>
          <w:rStyle w:val="7"/>
          <w:i/>
          <w:color w:val="auto"/>
          <w:sz w:val="22"/>
          <w:szCs w:val="22"/>
        </w:rPr>
      </w:pPr>
      <w:r w:rsidRPr="0041115A">
        <w:rPr>
          <w:rStyle w:val="7"/>
          <w:i/>
          <w:color w:val="auto"/>
          <w:sz w:val="22"/>
          <w:szCs w:val="22"/>
        </w:rPr>
        <w:t>Примечание: * - Размещение объектов капитального строительства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3162CA" w:rsidRPr="0041115A" w:rsidRDefault="003162CA" w:rsidP="003162CA">
      <w:pPr>
        <w:pStyle w:val="a"/>
        <w:numPr>
          <w:ilvl w:val="0"/>
          <w:numId w:val="0"/>
        </w:numPr>
        <w:ind w:firstLine="709"/>
        <w:rPr>
          <w:rStyle w:val="7"/>
          <w:b/>
          <w:color w:val="auto"/>
          <w:sz w:val="24"/>
          <w:szCs w:val="24"/>
        </w:rPr>
      </w:pPr>
    </w:p>
    <w:p w:rsidR="003162CA" w:rsidRDefault="003162CA" w:rsidP="003162CA">
      <w:pPr>
        <w:pStyle w:val="a"/>
        <w:numPr>
          <w:ilvl w:val="0"/>
          <w:numId w:val="0"/>
        </w:numPr>
        <w:rPr>
          <w:rStyle w:val="7"/>
          <w:b/>
          <w:color w:val="auto"/>
          <w:sz w:val="24"/>
          <w:szCs w:val="24"/>
        </w:rPr>
      </w:pPr>
    </w:p>
    <w:p w:rsidR="003162CA" w:rsidRPr="00942B43" w:rsidRDefault="003162CA" w:rsidP="00942B43">
      <w:pPr>
        <w:pStyle w:val="a"/>
        <w:numPr>
          <w:ilvl w:val="0"/>
          <w:numId w:val="0"/>
        </w:numPr>
        <w:ind w:firstLine="709"/>
        <w:jc w:val="left"/>
        <w:rPr>
          <w:color w:val="auto"/>
        </w:rPr>
      </w:pPr>
      <w:r w:rsidRPr="00942B43">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591"/>
        <w:gridCol w:w="2126"/>
        <w:gridCol w:w="7352"/>
      </w:tblGrid>
      <w:tr w:rsidR="003162CA" w:rsidRPr="0041115A" w:rsidTr="00EB45EB">
        <w:trPr>
          <w:tblHeader/>
          <w:jc w:val="center"/>
        </w:trPr>
        <w:tc>
          <w:tcPr>
            <w:tcW w:w="591" w:type="dxa"/>
            <w:vAlign w:val="center"/>
          </w:tcPr>
          <w:p w:rsidR="003162CA" w:rsidRPr="0041115A" w:rsidRDefault="003162CA" w:rsidP="00EB45EB">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 п/п</w:t>
            </w:r>
          </w:p>
        </w:tc>
        <w:tc>
          <w:tcPr>
            <w:tcW w:w="2126" w:type="dxa"/>
            <w:vAlign w:val="center"/>
          </w:tcPr>
          <w:p w:rsidR="003162CA" w:rsidRPr="0041115A" w:rsidRDefault="003162CA" w:rsidP="00EB45EB">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Наименование размера, параметра</w:t>
            </w:r>
          </w:p>
        </w:tc>
        <w:tc>
          <w:tcPr>
            <w:tcW w:w="7352" w:type="dxa"/>
            <w:vAlign w:val="center"/>
          </w:tcPr>
          <w:p w:rsidR="003162CA" w:rsidRPr="0041115A" w:rsidRDefault="003162CA" w:rsidP="00EB45EB">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Значение, единица измерения, дополнительные условия</w:t>
            </w:r>
          </w:p>
        </w:tc>
      </w:tr>
      <w:tr w:rsidR="003162CA" w:rsidRPr="0041115A" w:rsidTr="00EB45EB">
        <w:trPr>
          <w:jc w:val="center"/>
        </w:trPr>
        <w:tc>
          <w:tcPr>
            <w:tcW w:w="591" w:type="dxa"/>
          </w:tcPr>
          <w:p w:rsidR="003162CA" w:rsidRPr="0041115A" w:rsidRDefault="003162CA" w:rsidP="00EB45EB">
            <w:pPr>
              <w:pStyle w:val="a"/>
              <w:numPr>
                <w:ilvl w:val="0"/>
                <w:numId w:val="0"/>
              </w:numPr>
              <w:tabs>
                <w:tab w:val="clear" w:pos="340"/>
                <w:tab w:val="decimal" w:pos="284"/>
                <w:tab w:val="left" w:pos="1134"/>
              </w:tabs>
              <w:rPr>
                <w:color w:val="auto"/>
                <w:sz w:val="22"/>
                <w:szCs w:val="22"/>
              </w:rPr>
            </w:pPr>
            <w:r w:rsidRPr="0041115A">
              <w:rPr>
                <w:color w:val="auto"/>
                <w:sz w:val="22"/>
                <w:szCs w:val="22"/>
              </w:rPr>
              <w:t>1</w:t>
            </w:r>
          </w:p>
        </w:tc>
        <w:tc>
          <w:tcPr>
            <w:tcW w:w="2126" w:type="dxa"/>
          </w:tcPr>
          <w:p w:rsidR="003162CA" w:rsidRPr="0041115A" w:rsidRDefault="003162CA" w:rsidP="00EB45EB">
            <w:pPr>
              <w:pStyle w:val="af1"/>
              <w:spacing w:after="0"/>
              <w:ind w:left="23"/>
              <w:jc w:val="both"/>
              <w:rPr>
                <w:sz w:val="22"/>
                <w:szCs w:val="22"/>
              </w:rPr>
            </w:pPr>
            <w:r w:rsidRPr="0041115A">
              <w:rPr>
                <w:rStyle w:val="80"/>
                <w:sz w:val="22"/>
                <w:szCs w:val="22"/>
              </w:rPr>
              <w:t>Минимальные и (или) максимальные размеры земельного участка, в том числе его площадь</w:t>
            </w:r>
          </w:p>
          <w:p w:rsidR="003162CA" w:rsidRPr="0041115A" w:rsidRDefault="003162CA" w:rsidP="00EB45EB">
            <w:pPr>
              <w:pStyle w:val="af1"/>
              <w:spacing w:after="0"/>
              <w:ind w:left="23"/>
              <w:jc w:val="both"/>
              <w:rPr>
                <w:sz w:val="22"/>
                <w:szCs w:val="22"/>
              </w:rPr>
            </w:pPr>
          </w:p>
        </w:tc>
        <w:tc>
          <w:tcPr>
            <w:tcW w:w="7352" w:type="dxa"/>
          </w:tcPr>
          <w:p w:rsidR="003162CA" w:rsidRPr="00EB7B39" w:rsidRDefault="003162CA" w:rsidP="00EB45EB">
            <w:pPr>
              <w:widowControl w:val="0"/>
              <w:tabs>
                <w:tab w:val="left" w:pos="193"/>
              </w:tabs>
              <w:ind w:left="20"/>
              <w:jc w:val="both"/>
              <w:rPr>
                <w:rFonts w:ascii="Times New Roman" w:hAnsi="Times New Roman"/>
                <w:sz w:val="22"/>
                <w:szCs w:val="22"/>
              </w:rPr>
            </w:pPr>
            <w:r w:rsidRPr="00EB7B39">
              <w:rPr>
                <w:rFonts w:ascii="Times New Roman" w:hAnsi="Times New Roman"/>
                <w:color w:val="000000"/>
                <w:sz w:val="22"/>
                <w:szCs w:val="22"/>
              </w:rPr>
              <w:t xml:space="preserve">1) максимальный размер земельного участка, предоставляемого для размещения многоквартирного дома, многоквартирного дома со встроенными, пристроенными и встроено-пристроенными помещениями общественного назначения </w:t>
            </w:r>
            <w:r w:rsidRPr="00EB7B39">
              <w:rPr>
                <w:rFonts w:ascii="Times New Roman" w:hAnsi="Times New Roman"/>
                <w:b/>
                <w:color w:val="000000"/>
                <w:sz w:val="22"/>
                <w:szCs w:val="22"/>
              </w:rPr>
              <w:t>200</w:t>
            </w:r>
            <w:r w:rsidR="00836859">
              <w:rPr>
                <w:rFonts w:ascii="Times New Roman" w:hAnsi="Times New Roman"/>
                <w:b/>
                <w:color w:val="000000"/>
                <w:sz w:val="22"/>
                <w:szCs w:val="22"/>
              </w:rPr>
              <w:t>0</w:t>
            </w:r>
            <w:r w:rsidRPr="00EB7B39">
              <w:rPr>
                <w:rFonts w:ascii="Times New Roman" w:hAnsi="Times New Roman"/>
                <w:b/>
                <w:color w:val="000000"/>
                <w:sz w:val="22"/>
                <w:szCs w:val="22"/>
              </w:rPr>
              <w:t xml:space="preserve"> кв.м.</w:t>
            </w:r>
            <w:r w:rsidRPr="00EB7B39">
              <w:rPr>
                <w:rFonts w:ascii="Times New Roman" w:hAnsi="Times New Roman"/>
                <w:color w:val="000000"/>
                <w:sz w:val="22"/>
                <w:szCs w:val="22"/>
              </w:rPr>
              <w:t>;</w:t>
            </w:r>
          </w:p>
          <w:p w:rsidR="003162CA" w:rsidRPr="00EB7B39" w:rsidRDefault="003162CA" w:rsidP="00EB45EB">
            <w:pPr>
              <w:widowControl w:val="0"/>
              <w:autoSpaceDE w:val="0"/>
              <w:autoSpaceDN w:val="0"/>
              <w:adjustRightInd w:val="0"/>
              <w:jc w:val="both"/>
              <w:rPr>
                <w:rFonts w:ascii="Times New Roman" w:hAnsi="Times New Roman"/>
                <w:sz w:val="22"/>
                <w:szCs w:val="22"/>
              </w:rPr>
            </w:pPr>
            <w:r w:rsidRPr="00EB7B39">
              <w:rPr>
                <w:rFonts w:ascii="Times New Roman" w:hAnsi="Times New Roman"/>
                <w:sz w:val="22"/>
                <w:szCs w:val="22"/>
              </w:rPr>
              <w:t>2) минимальный размер земельного участка для объектов дошкольного образования 1600 кв.м;</w:t>
            </w:r>
          </w:p>
          <w:p w:rsidR="003162CA" w:rsidRPr="00EB7B39" w:rsidRDefault="003162CA" w:rsidP="00EB45EB">
            <w:pPr>
              <w:widowControl w:val="0"/>
              <w:autoSpaceDE w:val="0"/>
              <w:autoSpaceDN w:val="0"/>
              <w:adjustRightInd w:val="0"/>
              <w:jc w:val="both"/>
              <w:rPr>
                <w:rFonts w:ascii="Times New Roman" w:hAnsi="Times New Roman"/>
                <w:sz w:val="22"/>
                <w:szCs w:val="22"/>
              </w:rPr>
            </w:pPr>
            <w:r w:rsidRPr="00EB7B39">
              <w:rPr>
                <w:rFonts w:ascii="Times New Roman" w:hAnsi="Times New Roman"/>
                <w:sz w:val="22"/>
                <w:szCs w:val="22"/>
              </w:rPr>
              <w:t>3) минимальный размер земельного участка для фельдшерско-акушерского пункта 2000 кв.м;</w:t>
            </w:r>
          </w:p>
          <w:p w:rsidR="003162CA" w:rsidRPr="00EB7B39" w:rsidRDefault="003162CA" w:rsidP="00EB45EB">
            <w:pPr>
              <w:widowControl w:val="0"/>
              <w:autoSpaceDE w:val="0"/>
              <w:autoSpaceDN w:val="0"/>
              <w:adjustRightInd w:val="0"/>
              <w:jc w:val="both"/>
              <w:rPr>
                <w:rFonts w:ascii="Times New Roman" w:hAnsi="Times New Roman"/>
                <w:sz w:val="22"/>
                <w:szCs w:val="22"/>
              </w:rPr>
            </w:pPr>
            <w:r w:rsidRPr="00EB7B39">
              <w:rPr>
                <w:rFonts w:ascii="Times New Roman" w:hAnsi="Times New Roman"/>
                <w:sz w:val="22"/>
                <w:szCs w:val="22"/>
              </w:rPr>
              <w:t>4) минимальный размер земельного участка для объектов общеобразовательного назначения 6000 кв.м.;</w:t>
            </w:r>
          </w:p>
          <w:p w:rsidR="003162CA" w:rsidRPr="00EB7B39" w:rsidRDefault="003162CA" w:rsidP="00EB45EB">
            <w:pPr>
              <w:widowControl w:val="0"/>
              <w:autoSpaceDE w:val="0"/>
              <w:autoSpaceDN w:val="0"/>
              <w:adjustRightInd w:val="0"/>
              <w:jc w:val="both"/>
              <w:rPr>
                <w:rFonts w:ascii="Times New Roman" w:hAnsi="Times New Roman"/>
                <w:sz w:val="22"/>
                <w:szCs w:val="22"/>
              </w:rPr>
            </w:pPr>
            <w:r w:rsidRPr="00EB7B39">
              <w:rPr>
                <w:rFonts w:ascii="Times New Roman" w:hAnsi="Times New Roman"/>
                <w:sz w:val="22"/>
                <w:szCs w:val="22"/>
              </w:rPr>
              <w:t>5) минимальный размер земельного участка для магазина 100 кв.м.;</w:t>
            </w:r>
          </w:p>
          <w:p w:rsidR="003162CA" w:rsidRPr="00EB7B39" w:rsidRDefault="003162CA" w:rsidP="00EB45EB">
            <w:pPr>
              <w:widowControl w:val="0"/>
              <w:autoSpaceDE w:val="0"/>
              <w:autoSpaceDN w:val="0"/>
              <w:adjustRightInd w:val="0"/>
              <w:jc w:val="both"/>
              <w:rPr>
                <w:rFonts w:ascii="Times New Roman" w:hAnsi="Times New Roman"/>
                <w:sz w:val="22"/>
                <w:szCs w:val="22"/>
              </w:rPr>
            </w:pPr>
            <w:r w:rsidRPr="00EB7B39">
              <w:rPr>
                <w:rFonts w:ascii="Times New Roman" w:hAnsi="Times New Roman"/>
                <w:sz w:val="22"/>
                <w:szCs w:val="22"/>
              </w:rPr>
              <w:t>6) минимальный размер земельного участка для гостиницы 1000 кв.м.;</w:t>
            </w:r>
          </w:p>
          <w:p w:rsidR="003162CA" w:rsidRPr="00EB7B39" w:rsidRDefault="003162CA" w:rsidP="00EB45EB">
            <w:pPr>
              <w:widowControl w:val="0"/>
              <w:autoSpaceDE w:val="0"/>
              <w:autoSpaceDN w:val="0"/>
              <w:adjustRightInd w:val="0"/>
              <w:jc w:val="both"/>
              <w:rPr>
                <w:rFonts w:ascii="Times New Roman" w:hAnsi="Times New Roman"/>
                <w:sz w:val="22"/>
                <w:szCs w:val="22"/>
              </w:rPr>
            </w:pPr>
            <w:r w:rsidRPr="00EB7B39">
              <w:rPr>
                <w:rFonts w:ascii="Times New Roman" w:hAnsi="Times New Roman"/>
                <w:sz w:val="22"/>
                <w:szCs w:val="22"/>
              </w:rPr>
              <w:t>7) минимальный размер земельного участка для общественного питания 560 кв.м.;</w:t>
            </w:r>
          </w:p>
          <w:p w:rsidR="003162CA" w:rsidRPr="00EB7B39" w:rsidRDefault="003162CA" w:rsidP="00EB45EB">
            <w:pPr>
              <w:widowControl w:val="0"/>
              <w:autoSpaceDE w:val="0"/>
              <w:autoSpaceDN w:val="0"/>
              <w:adjustRightInd w:val="0"/>
              <w:jc w:val="both"/>
              <w:rPr>
                <w:rFonts w:ascii="Times New Roman" w:hAnsi="Times New Roman"/>
                <w:sz w:val="22"/>
                <w:szCs w:val="22"/>
              </w:rPr>
            </w:pPr>
            <w:r w:rsidRPr="00EB7B39">
              <w:rPr>
                <w:rFonts w:ascii="Times New Roman" w:hAnsi="Times New Roman"/>
                <w:sz w:val="22"/>
                <w:szCs w:val="22"/>
              </w:rPr>
              <w:t>8) минимальный размер земельного участка для объектов спорта 200 кв.м;</w:t>
            </w:r>
          </w:p>
          <w:p w:rsidR="003162CA" w:rsidRPr="0041115A" w:rsidRDefault="003162CA" w:rsidP="00EB45EB">
            <w:pPr>
              <w:pStyle w:val="ConsPlusNormal"/>
              <w:ind w:firstLine="0"/>
              <w:jc w:val="both"/>
              <w:rPr>
                <w:sz w:val="22"/>
                <w:szCs w:val="22"/>
              </w:rPr>
            </w:pPr>
            <w:r w:rsidRPr="00EB7B39">
              <w:rPr>
                <w:rFonts w:ascii="Times New Roman" w:hAnsi="Times New Roman" w:cs="Times New Roman"/>
                <w:sz w:val="22"/>
                <w:szCs w:val="22"/>
              </w:rPr>
              <w:t>9) максимальный и минимальный размер земельного участка для иных объектов не подлежит установлению.</w:t>
            </w:r>
          </w:p>
        </w:tc>
      </w:tr>
      <w:tr w:rsidR="003162CA" w:rsidRPr="0041115A" w:rsidTr="00EB45EB">
        <w:trPr>
          <w:jc w:val="center"/>
        </w:trPr>
        <w:tc>
          <w:tcPr>
            <w:tcW w:w="591" w:type="dxa"/>
          </w:tcPr>
          <w:p w:rsidR="003162CA" w:rsidRPr="0041115A" w:rsidRDefault="003162CA" w:rsidP="00EB45EB">
            <w:pPr>
              <w:pStyle w:val="a"/>
              <w:numPr>
                <w:ilvl w:val="0"/>
                <w:numId w:val="0"/>
              </w:numPr>
              <w:tabs>
                <w:tab w:val="clear" w:pos="340"/>
                <w:tab w:val="decimal" w:pos="284"/>
                <w:tab w:val="left" w:pos="1134"/>
              </w:tabs>
              <w:rPr>
                <w:color w:val="auto"/>
                <w:sz w:val="22"/>
                <w:szCs w:val="22"/>
              </w:rPr>
            </w:pPr>
            <w:r w:rsidRPr="0041115A">
              <w:rPr>
                <w:color w:val="auto"/>
                <w:sz w:val="22"/>
                <w:szCs w:val="22"/>
              </w:rPr>
              <w:t>2</w:t>
            </w:r>
          </w:p>
        </w:tc>
        <w:tc>
          <w:tcPr>
            <w:tcW w:w="2126" w:type="dxa"/>
          </w:tcPr>
          <w:p w:rsidR="003162CA" w:rsidRPr="0041115A" w:rsidRDefault="003162CA" w:rsidP="00EB45EB">
            <w:pPr>
              <w:pStyle w:val="af1"/>
              <w:spacing w:after="0"/>
              <w:ind w:left="23"/>
              <w:jc w:val="both"/>
              <w:rPr>
                <w:sz w:val="22"/>
                <w:szCs w:val="22"/>
              </w:rPr>
            </w:pPr>
            <w:r w:rsidRPr="0041115A">
              <w:rPr>
                <w:rStyle w:val="80"/>
                <w:sz w:val="22"/>
                <w:szCs w:val="22"/>
              </w:rPr>
              <w:t>Минимальный отступ от границ земельных участков до зданий, строений, сооружений</w:t>
            </w:r>
          </w:p>
        </w:tc>
        <w:tc>
          <w:tcPr>
            <w:tcW w:w="7352" w:type="dxa"/>
          </w:tcPr>
          <w:p w:rsidR="003162CA" w:rsidRPr="0041115A" w:rsidRDefault="003162CA" w:rsidP="00EB45EB">
            <w:pPr>
              <w:autoSpaceDE w:val="0"/>
              <w:autoSpaceDN w:val="0"/>
              <w:adjustRightInd w:val="0"/>
              <w:jc w:val="both"/>
              <w:rPr>
                <w:rFonts w:ascii="Times New Roman" w:eastAsia="TimesNewRoman" w:hAnsi="Times New Roman"/>
                <w:sz w:val="22"/>
                <w:szCs w:val="22"/>
              </w:rPr>
            </w:pPr>
            <w:r>
              <w:rPr>
                <w:rFonts w:ascii="Times New Roman" w:eastAsia="TimesNewRoman" w:hAnsi="Times New Roman"/>
                <w:sz w:val="22"/>
                <w:szCs w:val="22"/>
              </w:rPr>
              <w:t>1)</w:t>
            </w:r>
            <w:r w:rsidRPr="0041115A">
              <w:rPr>
                <w:rFonts w:ascii="Times New Roman" w:eastAsia="TimesNewRoman" w:hAnsi="Times New Roman"/>
                <w:sz w:val="22"/>
                <w:szCs w:val="22"/>
              </w:rPr>
              <w:t xml:space="preserve">Минимальные отступы от границ земельных участков, если иное не установлено регламентами зоны, документацией по планировке территории, до стен зданий, строений, сооружений должны составлять со стороны улиц – не менее чем </w:t>
            </w:r>
            <w:smartTag w:uri="urn:schemas-microsoft-com:office:smarttags" w:element="metricconverter">
              <w:smartTagPr>
                <w:attr w:name="ProductID" w:val="5 м"/>
              </w:smartTagPr>
              <w:r w:rsidRPr="0041115A">
                <w:rPr>
                  <w:rFonts w:ascii="Times New Roman" w:eastAsia="TimesNewRoman" w:hAnsi="Times New Roman"/>
                  <w:sz w:val="22"/>
                  <w:szCs w:val="22"/>
                </w:rPr>
                <w:t>5 м</w:t>
              </w:r>
            </w:smartTag>
            <w:r w:rsidRPr="0041115A">
              <w:rPr>
                <w:rFonts w:ascii="Times New Roman" w:eastAsia="TimesNewRoman" w:hAnsi="Times New Roman"/>
                <w:sz w:val="22"/>
                <w:szCs w:val="22"/>
              </w:rPr>
              <w:t xml:space="preserve">, со стороны проездов –не менее чем </w:t>
            </w:r>
            <w:smartTag w:uri="urn:schemas-microsoft-com:office:smarttags" w:element="metricconverter">
              <w:smartTagPr>
                <w:attr w:name="ProductID" w:val="3 м"/>
              </w:smartTagPr>
              <w:r w:rsidRPr="0041115A">
                <w:rPr>
                  <w:rFonts w:ascii="Times New Roman" w:eastAsia="TimesNewRoman" w:hAnsi="Times New Roman"/>
                  <w:sz w:val="22"/>
                  <w:szCs w:val="22"/>
                </w:rPr>
                <w:t>3 м</w:t>
              </w:r>
            </w:smartTag>
            <w:r w:rsidRPr="0041115A">
              <w:rPr>
                <w:rFonts w:ascii="Times New Roman" w:eastAsia="TimesNewRoman" w:hAnsi="Times New Roman"/>
                <w:sz w:val="22"/>
                <w:szCs w:val="22"/>
              </w:rPr>
              <w:t xml:space="preserve">, от других границ земельного участка – не менее </w:t>
            </w:r>
            <w:smartTag w:uri="urn:schemas-microsoft-com:office:smarttags" w:element="metricconverter">
              <w:smartTagPr>
                <w:attr w:name="ProductID" w:val="3 м"/>
              </w:smartTagPr>
              <w:r w:rsidRPr="0041115A">
                <w:rPr>
                  <w:rFonts w:ascii="Times New Roman" w:eastAsia="TimesNewRoman" w:hAnsi="Times New Roman"/>
                  <w:sz w:val="22"/>
                  <w:szCs w:val="22"/>
                </w:rPr>
                <w:t>3 м</w:t>
              </w:r>
            </w:smartTag>
            <w:r w:rsidRPr="0041115A">
              <w:rPr>
                <w:rFonts w:ascii="Times New Roman" w:eastAsia="TimesNewRoman,Bold" w:hAnsi="Times New Roman"/>
                <w:sz w:val="22"/>
                <w:szCs w:val="22"/>
              </w:rPr>
              <w:t>.</w:t>
            </w:r>
            <w:r w:rsidRPr="0041115A">
              <w:rPr>
                <w:rFonts w:ascii="Times New Roman" w:hAnsi="Times New Roman"/>
                <w:spacing w:val="2"/>
                <w:sz w:val="22"/>
                <w:szCs w:val="22"/>
                <w:shd w:val="clear" w:color="auto" w:fill="FFFFFF"/>
              </w:rPr>
              <w:t xml:space="preserve"> при условии соблюдения норм инсоляции, освещенности и требований пожарной безопасности.</w:t>
            </w:r>
          </w:p>
          <w:p w:rsidR="003162CA" w:rsidRPr="0041115A" w:rsidRDefault="003162CA" w:rsidP="00EB45EB">
            <w:pPr>
              <w:pStyle w:val="af1"/>
              <w:tabs>
                <w:tab w:val="left" w:pos="212"/>
              </w:tabs>
              <w:autoSpaceDE/>
              <w:autoSpaceDN/>
              <w:adjustRightInd/>
              <w:spacing w:after="0"/>
              <w:ind w:left="23"/>
              <w:jc w:val="both"/>
              <w:rPr>
                <w:spacing w:val="2"/>
                <w:sz w:val="22"/>
                <w:szCs w:val="22"/>
                <w:shd w:val="clear" w:color="auto" w:fill="FFFFFF"/>
              </w:rPr>
            </w:pPr>
            <w:r w:rsidRPr="0041115A">
              <w:rPr>
                <w:spacing w:val="2"/>
                <w:sz w:val="22"/>
                <w:szCs w:val="22"/>
                <w:shd w:val="clear" w:color="auto" w:fill="FFFFFF"/>
              </w:rPr>
              <w:t>Минимальный отступ от красной линии до зданий строений и сооружений:</w:t>
            </w:r>
          </w:p>
          <w:p w:rsidR="003162CA" w:rsidRPr="005E32FB" w:rsidRDefault="003162CA" w:rsidP="00EB45EB">
            <w:pPr>
              <w:widowControl w:val="0"/>
              <w:tabs>
                <w:tab w:val="left" w:pos="217"/>
              </w:tabs>
              <w:ind w:left="23"/>
              <w:jc w:val="both"/>
              <w:rPr>
                <w:rFonts w:ascii="Times New Roman" w:hAnsi="Times New Roman"/>
                <w:bCs/>
                <w:sz w:val="22"/>
                <w:szCs w:val="22"/>
              </w:rPr>
            </w:pPr>
            <w:r w:rsidRPr="005E32FB">
              <w:rPr>
                <w:rFonts w:ascii="Times New Roman" w:hAnsi="Times New Roman"/>
                <w:bCs/>
                <w:sz w:val="22"/>
                <w:szCs w:val="22"/>
              </w:rPr>
              <w:t xml:space="preserve">2) минимальный отступ от границ земельного участка до иных зданий строений, сооружений - </w:t>
            </w:r>
            <w:r w:rsidRPr="005E32FB">
              <w:rPr>
                <w:rFonts w:ascii="Times New Roman" w:hAnsi="Times New Roman"/>
                <w:b/>
                <w:bCs/>
                <w:sz w:val="22"/>
                <w:szCs w:val="22"/>
              </w:rPr>
              <w:t>3 м</w:t>
            </w:r>
            <w:r w:rsidRPr="005E32FB">
              <w:rPr>
                <w:rFonts w:ascii="Times New Roman" w:hAnsi="Times New Roman"/>
                <w:bCs/>
                <w:sz w:val="22"/>
                <w:szCs w:val="22"/>
              </w:rPr>
              <w:t xml:space="preserve">. </w:t>
            </w:r>
          </w:p>
          <w:p w:rsidR="003162CA" w:rsidRPr="001828DF" w:rsidRDefault="003162CA" w:rsidP="00EB45EB">
            <w:pPr>
              <w:widowControl w:val="0"/>
              <w:tabs>
                <w:tab w:val="left" w:pos="212"/>
              </w:tabs>
              <w:ind w:left="23"/>
              <w:jc w:val="both"/>
              <w:rPr>
                <w:rFonts w:ascii="Times New Roman" w:hAnsi="Times New Roman"/>
                <w:spacing w:val="2"/>
                <w:sz w:val="22"/>
                <w:szCs w:val="22"/>
                <w:shd w:val="clear" w:color="auto" w:fill="FFFFFF"/>
              </w:rPr>
            </w:pPr>
            <w:r w:rsidRPr="001828DF">
              <w:rPr>
                <w:rFonts w:ascii="Times New Roman" w:hAnsi="Times New Roman"/>
                <w:spacing w:val="2"/>
                <w:sz w:val="22"/>
                <w:szCs w:val="22"/>
                <w:shd w:val="clear" w:color="auto" w:fill="FFFFFF"/>
              </w:rPr>
              <w:t>3) минимальный отступ от красной линии до зданий строений и сооружений:</w:t>
            </w:r>
          </w:p>
          <w:p w:rsidR="003162CA" w:rsidRPr="001828DF" w:rsidRDefault="003162CA" w:rsidP="00EB45EB">
            <w:pPr>
              <w:widowControl w:val="0"/>
              <w:tabs>
                <w:tab w:val="left" w:pos="212"/>
                <w:tab w:val="left" w:pos="301"/>
              </w:tabs>
              <w:ind w:left="23"/>
              <w:jc w:val="both"/>
              <w:rPr>
                <w:rFonts w:ascii="Times New Roman" w:hAnsi="Times New Roman"/>
                <w:spacing w:val="2"/>
                <w:sz w:val="22"/>
                <w:szCs w:val="22"/>
                <w:shd w:val="clear" w:color="auto" w:fill="FFFFFF"/>
              </w:rPr>
            </w:pPr>
            <w:r w:rsidRPr="001828DF">
              <w:rPr>
                <w:rFonts w:ascii="Times New Roman" w:hAnsi="Times New Roman"/>
                <w:spacing w:val="2"/>
                <w:sz w:val="22"/>
                <w:szCs w:val="22"/>
                <w:shd w:val="clear" w:color="auto" w:fill="FFFFFF"/>
              </w:rPr>
              <w:t>а) 5 м при осуществлении нового строительства;</w:t>
            </w:r>
            <w:r w:rsidRPr="001828DF">
              <w:rPr>
                <w:rFonts w:ascii="Times New Roman" w:hAnsi="Times New Roman"/>
                <w:spacing w:val="2"/>
                <w:sz w:val="22"/>
                <w:szCs w:val="22"/>
              </w:rPr>
              <w:br/>
            </w:r>
            <w:r w:rsidRPr="001828DF">
              <w:rPr>
                <w:rFonts w:ascii="Times New Roman" w:hAnsi="Times New Roman"/>
                <w:spacing w:val="2"/>
                <w:sz w:val="22"/>
                <w:szCs w:val="22"/>
                <w:shd w:val="clear" w:color="auto" w:fill="FFFFFF"/>
              </w:rPr>
              <w:t>б) 25 м до зданий дошкольных образованных организаций и зданий организаций начального общего и среднего (полного) общего образования</w:t>
            </w:r>
            <w:r w:rsidRPr="001828DF">
              <w:rPr>
                <w:rFonts w:ascii="Times New Roman" w:hAnsi="Times New Roman"/>
                <w:spacing w:val="2"/>
                <w:sz w:val="22"/>
                <w:szCs w:val="22"/>
                <w:highlight w:val="yellow"/>
                <w:shd w:val="clear" w:color="auto" w:fill="FFFFFF"/>
              </w:rPr>
              <w:t>.</w:t>
            </w:r>
          </w:p>
          <w:p w:rsidR="003162CA" w:rsidRPr="001828DF" w:rsidRDefault="003162CA" w:rsidP="00EB45EB">
            <w:pPr>
              <w:widowControl w:val="0"/>
              <w:tabs>
                <w:tab w:val="left" w:pos="212"/>
              </w:tabs>
              <w:ind w:left="23"/>
              <w:jc w:val="both"/>
              <w:rPr>
                <w:rFonts w:ascii="Times New Roman" w:hAnsi="Times New Roman"/>
                <w:spacing w:val="2"/>
                <w:sz w:val="22"/>
                <w:szCs w:val="22"/>
                <w:shd w:val="clear" w:color="auto" w:fill="FFFFFF"/>
              </w:rPr>
            </w:pPr>
            <w:r w:rsidRPr="001828DF">
              <w:rPr>
                <w:rFonts w:ascii="Times New Roman" w:hAnsi="Times New Roman"/>
                <w:spacing w:val="2"/>
                <w:sz w:val="22"/>
                <w:szCs w:val="22"/>
                <w:shd w:val="clear" w:color="auto" w:fill="FFFFFF"/>
              </w:rPr>
              <w:t>4) 15 м до зданий поликлиник.</w:t>
            </w:r>
          </w:p>
          <w:p w:rsidR="003162CA" w:rsidRPr="0041115A" w:rsidRDefault="003162CA" w:rsidP="00EB45EB">
            <w:pPr>
              <w:pStyle w:val="af1"/>
              <w:tabs>
                <w:tab w:val="left" w:pos="217"/>
              </w:tabs>
              <w:autoSpaceDE/>
              <w:autoSpaceDN/>
              <w:adjustRightInd/>
              <w:spacing w:after="0"/>
              <w:ind w:left="23"/>
              <w:jc w:val="both"/>
              <w:rPr>
                <w:rStyle w:val="80"/>
                <w:sz w:val="22"/>
                <w:szCs w:val="22"/>
              </w:rPr>
            </w:pPr>
            <w:r w:rsidRPr="0041115A">
              <w:rPr>
                <w:rStyle w:val="80"/>
                <w:sz w:val="22"/>
                <w:szCs w:val="22"/>
              </w:rPr>
              <w:t>.</w:t>
            </w:r>
          </w:p>
          <w:p w:rsidR="003162CA" w:rsidRPr="0041115A" w:rsidRDefault="003162CA" w:rsidP="00EB45EB">
            <w:pPr>
              <w:pStyle w:val="af1"/>
              <w:tabs>
                <w:tab w:val="left" w:pos="217"/>
              </w:tabs>
              <w:autoSpaceDE/>
              <w:autoSpaceDN/>
              <w:adjustRightInd/>
              <w:spacing w:after="0"/>
              <w:ind w:left="23"/>
              <w:jc w:val="both"/>
              <w:rPr>
                <w:sz w:val="22"/>
                <w:szCs w:val="22"/>
              </w:rPr>
            </w:pPr>
            <w:r w:rsidRPr="0041115A">
              <w:rPr>
                <w:sz w:val="22"/>
                <w:szCs w:val="22"/>
              </w:rPr>
              <w:t>При осуществлении проектирования и строительства в границах реконструируемой застройки, с учетом линии регулирования застройки.</w:t>
            </w:r>
          </w:p>
        </w:tc>
      </w:tr>
      <w:tr w:rsidR="003162CA" w:rsidRPr="0041115A" w:rsidTr="00EB45EB">
        <w:trPr>
          <w:jc w:val="center"/>
        </w:trPr>
        <w:tc>
          <w:tcPr>
            <w:tcW w:w="591" w:type="dxa"/>
          </w:tcPr>
          <w:p w:rsidR="003162CA" w:rsidRPr="0041115A" w:rsidRDefault="003162CA" w:rsidP="00EB45EB">
            <w:pPr>
              <w:pStyle w:val="a"/>
              <w:numPr>
                <w:ilvl w:val="0"/>
                <w:numId w:val="0"/>
              </w:numPr>
              <w:tabs>
                <w:tab w:val="clear" w:pos="340"/>
                <w:tab w:val="decimal" w:pos="284"/>
                <w:tab w:val="left" w:pos="1134"/>
              </w:tabs>
              <w:rPr>
                <w:color w:val="auto"/>
                <w:sz w:val="22"/>
                <w:szCs w:val="22"/>
              </w:rPr>
            </w:pPr>
            <w:r w:rsidRPr="0041115A">
              <w:rPr>
                <w:color w:val="auto"/>
                <w:sz w:val="22"/>
                <w:szCs w:val="22"/>
              </w:rPr>
              <w:t>3</w:t>
            </w:r>
          </w:p>
        </w:tc>
        <w:tc>
          <w:tcPr>
            <w:tcW w:w="2126" w:type="dxa"/>
          </w:tcPr>
          <w:p w:rsidR="003162CA" w:rsidRPr="0041115A" w:rsidRDefault="003162CA" w:rsidP="00EB45EB">
            <w:pPr>
              <w:pStyle w:val="af1"/>
              <w:spacing w:after="0"/>
              <w:ind w:left="23"/>
              <w:jc w:val="both"/>
              <w:rPr>
                <w:sz w:val="22"/>
                <w:szCs w:val="22"/>
              </w:rPr>
            </w:pPr>
            <w:r w:rsidRPr="0041115A">
              <w:rPr>
                <w:rStyle w:val="811"/>
                <w:sz w:val="22"/>
                <w:szCs w:val="22"/>
              </w:rPr>
              <w:t>Предельное количество этажей</w:t>
            </w:r>
          </w:p>
        </w:tc>
        <w:tc>
          <w:tcPr>
            <w:tcW w:w="7352" w:type="dxa"/>
          </w:tcPr>
          <w:p w:rsidR="003162CA" w:rsidRPr="00CE5FEA" w:rsidRDefault="003162CA" w:rsidP="00EB45EB">
            <w:pPr>
              <w:widowControl w:val="0"/>
              <w:tabs>
                <w:tab w:val="left" w:pos="168"/>
              </w:tabs>
              <w:ind w:left="23"/>
              <w:jc w:val="both"/>
              <w:rPr>
                <w:rFonts w:ascii="Times New Roman" w:hAnsi="Times New Roman"/>
                <w:color w:val="92D050"/>
                <w:sz w:val="22"/>
                <w:szCs w:val="22"/>
              </w:rPr>
            </w:pPr>
            <w:r w:rsidRPr="005E32FB">
              <w:rPr>
                <w:rFonts w:ascii="Times New Roman" w:hAnsi="Times New Roman"/>
                <w:color w:val="000000"/>
                <w:sz w:val="22"/>
                <w:szCs w:val="22"/>
              </w:rPr>
              <w:t xml:space="preserve">1) для жилого дома </w:t>
            </w:r>
            <w:r w:rsidRPr="005E32FB">
              <w:rPr>
                <w:rFonts w:ascii="Times New Roman" w:hAnsi="Times New Roman"/>
                <w:b/>
                <w:bCs/>
                <w:color w:val="000000"/>
                <w:sz w:val="22"/>
                <w:szCs w:val="22"/>
              </w:rPr>
              <w:t>не более 4 этажей*</w:t>
            </w:r>
          </w:p>
          <w:p w:rsidR="003162CA" w:rsidRPr="005E32FB" w:rsidRDefault="003162CA" w:rsidP="00EB45EB">
            <w:pPr>
              <w:widowControl w:val="0"/>
              <w:tabs>
                <w:tab w:val="left" w:pos="212"/>
              </w:tabs>
              <w:ind w:left="23"/>
              <w:jc w:val="both"/>
              <w:rPr>
                <w:rFonts w:ascii="Times New Roman" w:hAnsi="Times New Roman"/>
                <w:sz w:val="22"/>
                <w:szCs w:val="22"/>
              </w:rPr>
            </w:pPr>
            <w:r w:rsidRPr="005E32FB">
              <w:rPr>
                <w:rFonts w:ascii="Times New Roman" w:hAnsi="Times New Roman"/>
                <w:color w:val="000000"/>
                <w:sz w:val="22"/>
                <w:szCs w:val="22"/>
              </w:rPr>
              <w:t xml:space="preserve">2) для объектов дошкольного образования </w:t>
            </w:r>
            <w:r w:rsidRPr="005E32FB">
              <w:rPr>
                <w:rFonts w:ascii="Times New Roman" w:hAnsi="Times New Roman"/>
                <w:b/>
                <w:bCs/>
                <w:color w:val="000000"/>
                <w:sz w:val="22"/>
                <w:szCs w:val="22"/>
              </w:rPr>
              <w:t xml:space="preserve">не более 3 этажей, </w:t>
            </w:r>
            <w:r w:rsidRPr="005E32FB">
              <w:rPr>
                <w:rFonts w:ascii="Times New Roman" w:hAnsi="Times New Roman"/>
                <w:color w:val="000000"/>
                <w:sz w:val="22"/>
                <w:szCs w:val="22"/>
              </w:rPr>
              <w:t>если иное не установлено техническими регламентами;</w:t>
            </w:r>
          </w:p>
          <w:p w:rsidR="003162CA" w:rsidRPr="005E32FB" w:rsidRDefault="003162CA" w:rsidP="00EB45EB">
            <w:pPr>
              <w:widowControl w:val="0"/>
              <w:tabs>
                <w:tab w:val="left" w:pos="182"/>
              </w:tabs>
              <w:ind w:left="23"/>
              <w:jc w:val="both"/>
              <w:rPr>
                <w:rFonts w:ascii="Times New Roman" w:hAnsi="Times New Roman"/>
                <w:sz w:val="22"/>
                <w:szCs w:val="22"/>
              </w:rPr>
            </w:pPr>
            <w:r w:rsidRPr="005E32FB">
              <w:rPr>
                <w:rFonts w:ascii="Times New Roman" w:hAnsi="Times New Roman"/>
                <w:color w:val="000000"/>
                <w:sz w:val="22"/>
                <w:szCs w:val="22"/>
              </w:rPr>
              <w:t xml:space="preserve">3) для объектов общеобразовательного назначения </w:t>
            </w:r>
            <w:r w:rsidRPr="005E32FB">
              <w:rPr>
                <w:rFonts w:ascii="Times New Roman" w:hAnsi="Times New Roman"/>
                <w:b/>
                <w:bCs/>
                <w:color w:val="000000"/>
                <w:sz w:val="22"/>
                <w:szCs w:val="22"/>
              </w:rPr>
              <w:t xml:space="preserve">не более </w:t>
            </w:r>
            <w:r w:rsidRPr="005E32FB">
              <w:rPr>
                <w:rFonts w:ascii="Times New Roman" w:hAnsi="Times New Roman"/>
                <w:color w:val="000000"/>
                <w:sz w:val="22"/>
                <w:szCs w:val="22"/>
              </w:rPr>
              <w:t xml:space="preserve">4 </w:t>
            </w:r>
            <w:r w:rsidRPr="005E32FB">
              <w:rPr>
                <w:rFonts w:ascii="Times New Roman" w:hAnsi="Times New Roman"/>
                <w:b/>
                <w:bCs/>
                <w:color w:val="000000"/>
                <w:sz w:val="22"/>
                <w:szCs w:val="22"/>
              </w:rPr>
              <w:t xml:space="preserve">этажей, </w:t>
            </w:r>
            <w:r w:rsidRPr="005E32FB">
              <w:rPr>
                <w:rFonts w:ascii="Times New Roman" w:hAnsi="Times New Roman"/>
                <w:color w:val="000000"/>
                <w:sz w:val="22"/>
                <w:szCs w:val="22"/>
              </w:rPr>
              <w:t>если иное не установлено техническими регламентами;</w:t>
            </w:r>
          </w:p>
          <w:p w:rsidR="003162CA" w:rsidRPr="005E32FB" w:rsidRDefault="003162CA" w:rsidP="00EB45EB">
            <w:pPr>
              <w:widowControl w:val="0"/>
              <w:tabs>
                <w:tab w:val="left" w:pos="192"/>
              </w:tabs>
              <w:ind w:left="23"/>
              <w:jc w:val="both"/>
              <w:rPr>
                <w:rFonts w:ascii="Times New Roman" w:hAnsi="Times New Roman"/>
                <w:sz w:val="22"/>
                <w:szCs w:val="22"/>
              </w:rPr>
            </w:pPr>
            <w:r w:rsidRPr="005E32FB">
              <w:rPr>
                <w:rFonts w:ascii="Times New Roman" w:hAnsi="Times New Roman"/>
                <w:color w:val="000000"/>
                <w:sz w:val="22"/>
                <w:szCs w:val="22"/>
              </w:rPr>
              <w:t xml:space="preserve">4) для объектов здравоохранения </w:t>
            </w:r>
            <w:r w:rsidRPr="005E32FB">
              <w:rPr>
                <w:rFonts w:ascii="Times New Roman" w:hAnsi="Times New Roman"/>
                <w:b/>
                <w:bCs/>
                <w:color w:val="000000"/>
                <w:sz w:val="22"/>
                <w:szCs w:val="22"/>
              </w:rPr>
              <w:t xml:space="preserve">не более 3 этажей, </w:t>
            </w:r>
            <w:r w:rsidRPr="005E32FB">
              <w:rPr>
                <w:rFonts w:ascii="Times New Roman" w:hAnsi="Times New Roman"/>
                <w:color w:val="000000"/>
                <w:sz w:val="22"/>
                <w:szCs w:val="22"/>
              </w:rPr>
              <w:t>если иное не установлено техническими регламентами;</w:t>
            </w:r>
          </w:p>
          <w:p w:rsidR="003162CA" w:rsidRPr="005E32FB" w:rsidRDefault="003162CA" w:rsidP="00EB45EB">
            <w:pPr>
              <w:widowControl w:val="0"/>
              <w:tabs>
                <w:tab w:val="left" w:pos="192"/>
              </w:tabs>
              <w:ind w:left="23"/>
              <w:jc w:val="both"/>
              <w:rPr>
                <w:rFonts w:ascii="Times New Roman" w:hAnsi="Times New Roman"/>
                <w:b/>
                <w:bCs/>
                <w:color w:val="000000"/>
                <w:sz w:val="22"/>
                <w:szCs w:val="22"/>
              </w:rPr>
            </w:pPr>
            <w:r w:rsidRPr="005E32FB">
              <w:rPr>
                <w:rFonts w:ascii="Times New Roman" w:hAnsi="Times New Roman"/>
                <w:color w:val="000000"/>
                <w:sz w:val="22"/>
                <w:szCs w:val="22"/>
              </w:rPr>
              <w:t xml:space="preserve">5) для магазинов </w:t>
            </w:r>
            <w:r w:rsidRPr="005E32FB">
              <w:rPr>
                <w:rFonts w:ascii="Times New Roman" w:hAnsi="Times New Roman"/>
                <w:b/>
                <w:bCs/>
                <w:color w:val="000000"/>
                <w:sz w:val="22"/>
                <w:szCs w:val="22"/>
              </w:rPr>
              <w:t>не более 3 этажей;</w:t>
            </w:r>
          </w:p>
          <w:p w:rsidR="003162CA" w:rsidRPr="005E32FB" w:rsidRDefault="003162CA" w:rsidP="00EB45EB">
            <w:pPr>
              <w:widowControl w:val="0"/>
              <w:tabs>
                <w:tab w:val="left" w:pos="192"/>
              </w:tabs>
              <w:ind w:left="23"/>
              <w:jc w:val="both"/>
              <w:rPr>
                <w:rFonts w:ascii="Times New Roman" w:hAnsi="Times New Roman"/>
                <w:b/>
                <w:bCs/>
                <w:color w:val="000000"/>
                <w:sz w:val="22"/>
                <w:szCs w:val="22"/>
              </w:rPr>
            </w:pPr>
            <w:r w:rsidRPr="005E32FB">
              <w:rPr>
                <w:rFonts w:ascii="Times New Roman" w:hAnsi="Times New Roman"/>
                <w:bCs/>
                <w:color w:val="000000"/>
                <w:sz w:val="22"/>
                <w:szCs w:val="22"/>
              </w:rPr>
              <w:t xml:space="preserve">6) для гостиницы </w:t>
            </w:r>
            <w:r w:rsidRPr="005E32FB">
              <w:rPr>
                <w:rFonts w:ascii="Times New Roman" w:hAnsi="Times New Roman"/>
                <w:b/>
                <w:bCs/>
                <w:color w:val="000000"/>
                <w:sz w:val="22"/>
                <w:szCs w:val="22"/>
              </w:rPr>
              <w:t>не более 3 этажей;</w:t>
            </w:r>
          </w:p>
          <w:p w:rsidR="003162CA" w:rsidRPr="005E32FB" w:rsidRDefault="003162CA" w:rsidP="00EB45EB">
            <w:pPr>
              <w:widowControl w:val="0"/>
              <w:tabs>
                <w:tab w:val="left" w:pos="192"/>
              </w:tabs>
              <w:ind w:left="23"/>
              <w:jc w:val="both"/>
              <w:rPr>
                <w:rFonts w:ascii="Times New Roman" w:hAnsi="Times New Roman"/>
                <w:b/>
                <w:bCs/>
                <w:color w:val="000000"/>
                <w:sz w:val="22"/>
                <w:szCs w:val="22"/>
              </w:rPr>
            </w:pPr>
            <w:r w:rsidRPr="005E32FB">
              <w:rPr>
                <w:rFonts w:ascii="Times New Roman" w:hAnsi="Times New Roman"/>
                <w:b/>
                <w:bCs/>
                <w:color w:val="000000"/>
                <w:sz w:val="22"/>
                <w:szCs w:val="22"/>
              </w:rPr>
              <w:t xml:space="preserve">7) </w:t>
            </w:r>
            <w:r w:rsidRPr="005E32FB">
              <w:rPr>
                <w:rFonts w:ascii="Times New Roman" w:hAnsi="Times New Roman"/>
                <w:bCs/>
                <w:color w:val="000000"/>
                <w:sz w:val="22"/>
                <w:szCs w:val="22"/>
              </w:rPr>
              <w:t xml:space="preserve">для общественного питания </w:t>
            </w:r>
            <w:r w:rsidRPr="005E32FB">
              <w:rPr>
                <w:rFonts w:ascii="Times New Roman" w:hAnsi="Times New Roman"/>
                <w:b/>
                <w:bCs/>
                <w:color w:val="000000"/>
                <w:sz w:val="22"/>
                <w:szCs w:val="22"/>
              </w:rPr>
              <w:t>не более 3 этажей.</w:t>
            </w:r>
          </w:p>
          <w:p w:rsidR="003162CA" w:rsidRPr="005E32FB" w:rsidRDefault="003162CA" w:rsidP="00EB45EB">
            <w:pPr>
              <w:widowControl w:val="0"/>
              <w:tabs>
                <w:tab w:val="left" w:pos="192"/>
              </w:tabs>
              <w:ind w:left="23"/>
              <w:jc w:val="both"/>
              <w:rPr>
                <w:rFonts w:ascii="Times New Roman" w:hAnsi="Times New Roman"/>
                <w:bCs/>
                <w:color w:val="000000"/>
                <w:sz w:val="22"/>
                <w:szCs w:val="22"/>
              </w:rPr>
            </w:pPr>
            <w:r w:rsidRPr="005E32FB">
              <w:rPr>
                <w:rFonts w:ascii="Times New Roman" w:hAnsi="Times New Roman"/>
                <w:bCs/>
                <w:color w:val="000000"/>
                <w:sz w:val="22"/>
                <w:szCs w:val="22"/>
              </w:rPr>
              <w:t xml:space="preserve">8) для объектов бытового обслуживания </w:t>
            </w:r>
            <w:r w:rsidRPr="005E32FB">
              <w:rPr>
                <w:rFonts w:ascii="Times New Roman" w:hAnsi="Times New Roman"/>
                <w:b/>
                <w:bCs/>
                <w:color w:val="000000"/>
                <w:sz w:val="22"/>
                <w:szCs w:val="22"/>
              </w:rPr>
              <w:t>не более 2 этажей</w:t>
            </w:r>
            <w:r w:rsidRPr="005E32FB">
              <w:rPr>
                <w:rFonts w:ascii="Times New Roman" w:hAnsi="Times New Roman"/>
                <w:bCs/>
                <w:color w:val="000000"/>
                <w:sz w:val="22"/>
                <w:szCs w:val="22"/>
              </w:rPr>
              <w:t>;</w:t>
            </w:r>
          </w:p>
          <w:p w:rsidR="003162CA" w:rsidRPr="0041115A" w:rsidRDefault="003162CA" w:rsidP="00EB45EB">
            <w:pPr>
              <w:pStyle w:val="af1"/>
              <w:tabs>
                <w:tab w:val="left" w:pos="207"/>
              </w:tabs>
              <w:autoSpaceDE/>
              <w:autoSpaceDN/>
              <w:adjustRightInd/>
              <w:spacing w:after="0"/>
              <w:ind w:left="23"/>
              <w:jc w:val="both"/>
              <w:rPr>
                <w:sz w:val="22"/>
                <w:szCs w:val="22"/>
              </w:rPr>
            </w:pPr>
            <w:r w:rsidRPr="005E32FB">
              <w:rPr>
                <w:color w:val="000000"/>
                <w:sz w:val="22"/>
                <w:szCs w:val="22"/>
              </w:rPr>
              <w:t>9) для иных объектов капитального строительства предельное количество этажей не подлежит установлению.</w:t>
            </w:r>
          </w:p>
        </w:tc>
      </w:tr>
      <w:tr w:rsidR="003162CA" w:rsidRPr="0041115A" w:rsidTr="00EB45EB">
        <w:trPr>
          <w:jc w:val="center"/>
        </w:trPr>
        <w:tc>
          <w:tcPr>
            <w:tcW w:w="591" w:type="dxa"/>
          </w:tcPr>
          <w:p w:rsidR="003162CA" w:rsidRPr="0041115A" w:rsidRDefault="003162CA" w:rsidP="00EB45EB">
            <w:pPr>
              <w:pStyle w:val="a"/>
              <w:numPr>
                <w:ilvl w:val="0"/>
                <w:numId w:val="0"/>
              </w:numPr>
              <w:tabs>
                <w:tab w:val="clear" w:pos="340"/>
                <w:tab w:val="decimal" w:pos="284"/>
                <w:tab w:val="left" w:pos="1134"/>
              </w:tabs>
              <w:rPr>
                <w:color w:val="auto"/>
                <w:sz w:val="22"/>
                <w:szCs w:val="22"/>
              </w:rPr>
            </w:pPr>
            <w:r w:rsidRPr="0041115A">
              <w:rPr>
                <w:color w:val="auto"/>
                <w:sz w:val="22"/>
                <w:szCs w:val="22"/>
              </w:rPr>
              <w:t>4</w:t>
            </w:r>
          </w:p>
        </w:tc>
        <w:tc>
          <w:tcPr>
            <w:tcW w:w="2126" w:type="dxa"/>
          </w:tcPr>
          <w:p w:rsidR="003162CA" w:rsidRPr="0041115A" w:rsidRDefault="003162CA" w:rsidP="00EB45EB">
            <w:pPr>
              <w:pStyle w:val="af1"/>
              <w:spacing w:after="0"/>
              <w:ind w:left="23"/>
              <w:jc w:val="both"/>
              <w:rPr>
                <w:sz w:val="22"/>
                <w:szCs w:val="22"/>
              </w:rPr>
            </w:pPr>
            <w:r w:rsidRPr="0041115A">
              <w:rPr>
                <w:rStyle w:val="80"/>
                <w:sz w:val="22"/>
                <w:szCs w:val="22"/>
              </w:rPr>
              <w:t>Максимальный процент застройки в границах земельного участка</w:t>
            </w:r>
          </w:p>
        </w:tc>
        <w:tc>
          <w:tcPr>
            <w:tcW w:w="7352" w:type="dxa"/>
          </w:tcPr>
          <w:p w:rsidR="003162CA" w:rsidRPr="0041115A" w:rsidRDefault="003162CA" w:rsidP="00EB45EB">
            <w:pPr>
              <w:pStyle w:val="af1"/>
              <w:spacing w:after="0"/>
              <w:ind w:left="23"/>
              <w:jc w:val="both"/>
              <w:rPr>
                <w:sz w:val="22"/>
                <w:szCs w:val="22"/>
              </w:rPr>
            </w:pPr>
            <w:r w:rsidRPr="0041115A">
              <w:rPr>
                <w:rStyle w:val="80"/>
                <w:sz w:val="22"/>
                <w:szCs w:val="22"/>
              </w:rPr>
              <w:t xml:space="preserve">1) </w:t>
            </w:r>
            <w:r w:rsidRPr="0041115A">
              <w:rPr>
                <w:rStyle w:val="80"/>
                <w:b/>
                <w:sz w:val="22"/>
                <w:szCs w:val="22"/>
              </w:rPr>
              <w:t>40%</w:t>
            </w:r>
            <w:r w:rsidRPr="0041115A">
              <w:rPr>
                <w:rStyle w:val="80"/>
                <w:sz w:val="22"/>
                <w:szCs w:val="22"/>
              </w:rPr>
              <w:t xml:space="preserve"> для размещения жилого дома;</w:t>
            </w:r>
          </w:p>
          <w:p w:rsidR="003162CA" w:rsidRPr="0041115A" w:rsidRDefault="003162CA" w:rsidP="00EB45EB">
            <w:pPr>
              <w:pStyle w:val="af1"/>
              <w:tabs>
                <w:tab w:val="left" w:pos="182"/>
              </w:tabs>
              <w:autoSpaceDE/>
              <w:autoSpaceDN/>
              <w:adjustRightInd/>
              <w:spacing w:after="0"/>
              <w:ind w:left="23"/>
              <w:jc w:val="both"/>
              <w:rPr>
                <w:sz w:val="22"/>
                <w:szCs w:val="22"/>
              </w:rPr>
            </w:pPr>
            <w:r w:rsidRPr="0041115A">
              <w:rPr>
                <w:rStyle w:val="80"/>
                <w:sz w:val="22"/>
                <w:szCs w:val="22"/>
              </w:rPr>
              <w:t xml:space="preserve">2) </w:t>
            </w:r>
            <w:r w:rsidRPr="0041115A">
              <w:rPr>
                <w:rStyle w:val="80"/>
                <w:b/>
                <w:sz w:val="22"/>
                <w:szCs w:val="22"/>
              </w:rPr>
              <w:t>30%</w:t>
            </w:r>
            <w:r w:rsidRPr="0041115A">
              <w:rPr>
                <w:rStyle w:val="80"/>
                <w:sz w:val="22"/>
                <w:szCs w:val="22"/>
              </w:rPr>
              <w:t xml:space="preserve"> для размещения объектов дошкольного образования;</w:t>
            </w:r>
          </w:p>
          <w:p w:rsidR="003162CA" w:rsidRPr="0041115A" w:rsidRDefault="003162CA" w:rsidP="00EB45EB">
            <w:pPr>
              <w:pStyle w:val="af1"/>
              <w:tabs>
                <w:tab w:val="left" w:pos="187"/>
              </w:tabs>
              <w:autoSpaceDE/>
              <w:autoSpaceDN/>
              <w:adjustRightInd/>
              <w:spacing w:after="0"/>
              <w:ind w:left="23"/>
              <w:jc w:val="both"/>
              <w:rPr>
                <w:sz w:val="22"/>
                <w:szCs w:val="22"/>
              </w:rPr>
            </w:pPr>
            <w:r w:rsidRPr="0041115A">
              <w:rPr>
                <w:rStyle w:val="79"/>
                <w:b w:val="0"/>
                <w:sz w:val="22"/>
                <w:szCs w:val="22"/>
              </w:rPr>
              <w:t>3)</w:t>
            </w:r>
            <w:r w:rsidRPr="0041115A">
              <w:rPr>
                <w:rStyle w:val="79"/>
                <w:sz w:val="22"/>
                <w:szCs w:val="22"/>
              </w:rPr>
              <w:t xml:space="preserve"> 40% </w:t>
            </w:r>
            <w:r w:rsidRPr="0041115A">
              <w:rPr>
                <w:rStyle w:val="80"/>
                <w:sz w:val="22"/>
                <w:szCs w:val="22"/>
              </w:rPr>
              <w:t>для размещения объектов общеобразовательного назначения;</w:t>
            </w:r>
          </w:p>
          <w:p w:rsidR="003162CA" w:rsidRPr="0041115A" w:rsidRDefault="003162CA" w:rsidP="00EB45EB">
            <w:pPr>
              <w:pStyle w:val="af1"/>
              <w:tabs>
                <w:tab w:val="left" w:pos="207"/>
              </w:tabs>
              <w:autoSpaceDE/>
              <w:autoSpaceDN/>
              <w:adjustRightInd/>
              <w:spacing w:after="0"/>
              <w:ind w:left="23"/>
              <w:jc w:val="both"/>
              <w:rPr>
                <w:sz w:val="22"/>
                <w:szCs w:val="22"/>
              </w:rPr>
            </w:pPr>
            <w:r w:rsidRPr="0041115A">
              <w:rPr>
                <w:rStyle w:val="80"/>
                <w:sz w:val="22"/>
                <w:szCs w:val="22"/>
              </w:rPr>
              <w:t>4) для иных объектов капитального строительства определить проектной документацией</w:t>
            </w:r>
          </w:p>
        </w:tc>
      </w:tr>
    </w:tbl>
    <w:p w:rsidR="003162CA" w:rsidRPr="00683BFC" w:rsidRDefault="003162CA" w:rsidP="003162CA">
      <w:pPr>
        <w:widowControl w:val="0"/>
        <w:autoSpaceDE w:val="0"/>
        <w:autoSpaceDN w:val="0"/>
        <w:adjustRightInd w:val="0"/>
        <w:ind w:left="23"/>
        <w:jc w:val="both"/>
        <w:rPr>
          <w:rFonts w:ascii="Times New Roman" w:hAnsi="Times New Roman"/>
          <w:color w:val="000000"/>
          <w:sz w:val="22"/>
          <w:szCs w:val="22"/>
        </w:rPr>
      </w:pPr>
      <w:r w:rsidRPr="00683BFC">
        <w:rPr>
          <w:rStyle w:val="7"/>
          <w:rFonts w:ascii="Times New Roman" w:hAnsi="Times New Roman"/>
          <w:i/>
          <w:color w:val="7030A0"/>
          <w:sz w:val="22"/>
          <w:szCs w:val="22"/>
        </w:rPr>
        <w:t>Ж-2А – действие регламентов данной зоны вступает в силу после утверждения проекта планировки.</w:t>
      </w:r>
    </w:p>
    <w:p w:rsidR="003162CA" w:rsidRPr="005E32FB" w:rsidRDefault="003162CA" w:rsidP="003162CA">
      <w:pPr>
        <w:widowControl w:val="0"/>
        <w:autoSpaceDE w:val="0"/>
        <w:autoSpaceDN w:val="0"/>
        <w:adjustRightInd w:val="0"/>
        <w:ind w:left="23"/>
        <w:jc w:val="both"/>
        <w:rPr>
          <w:rFonts w:ascii="Times New Roman" w:hAnsi="Times New Roman"/>
          <w:sz w:val="22"/>
          <w:szCs w:val="22"/>
        </w:rPr>
      </w:pPr>
      <w:r>
        <w:rPr>
          <w:rFonts w:ascii="Times New Roman" w:hAnsi="Times New Roman"/>
          <w:color w:val="000000"/>
          <w:sz w:val="22"/>
          <w:szCs w:val="22"/>
        </w:rPr>
        <w:t>Примечание</w:t>
      </w:r>
      <w:r w:rsidRPr="005E32FB">
        <w:rPr>
          <w:rFonts w:ascii="Times New Roman" w:hAnsi="Times New Roman"/>
          <w:color w:val="000000"/>
          <w:sz w:val="22"/>
          <w:szCs w:val="22"/>
        </w:rPr>
        <w:t>* - показатель по предельному количеству этажей включает все надземные этажи, в т.ч. технический, мансардный, а также цокольный, если верх его перекрытия находится выше средней планировочной отметки земли не менее чем на 2 м;</w:t>
      </w:r>
    </w:p>
    <w:p w:rsidR="00836859" w:rsidRDefault="00836859" w:rsidP="00836859">
      <w:pPr>
        <w:jc w:val="both"/>
        <w:rPr>
          <w:rFonts w:ascii="Times New Roman" w:hAnsi="Times New Roman"/>
          <w:b/>
          <w:bCs/>
          <w:color w:val="000000"/>
          <w:sz w:val="24"/>
          <w:szCs w:val="24"/>
        </w:rPr>
      </w:pPr>
    </w:p>
    <w:p w:rsidR="00942B43" w:rsidRDefault="00942B43" w:rsidP="00836859">
      <w:pPr>
        <w:jc w:val="both"/>
        <w:rPr>
          <w:rFonts w:ascii="Times New Roman" w:hAnsi="Times New Roman"/>
          <w:b/>
          <w:bCs/>
          <w:color w:val="000000"/>
          <w:sz w:val="24"/>
          <w:szCs w:val="24"/>
        </w:rPr>
      </w:pPr>
    </w:p>
    <w:p w:rsidR="00942B43" w:rsidRDefault="00942B43" w:rsidP="00836859">
      <w:pPr>
        <w:jc w:val="both"/>
        <w:rPr>
          <w:rFonts w:ascii="Times New Roman" w:hAnsi="Times New Roman"/>
          <w:b/>
          <w:bCs/>
          <w:color w:val="000000"/>
          <w:sz w:val="24"/>
          <w:szCs w:val="24"/>
        </w:rPr>
      </w:pPr>
    </w:p>
    <w:p w:rsidR="00942B43" w:rsidRDefault="00942B43" w:rsidP="00836859">
      <w:pPr>
        <w:jc w:val="both"/>
        <w:rPr>
          <w:rFonts w:ascii="Times New Roman" w:hAnsi="Times New Roman"/>
          <w:b/>
          <w:bCs/>
          <w:color w:val="000000"/>
          <w:sz w:val="24"/>
          <w:szCs w:val="24"/>
        </w:rPr>
      </w:pPr>
    </w:p>
    <w:p w:rsidR="00942B43" w:rsidRDefault="00942B43" w:rsidP="00836859">
      <w:pPr>
        <w:jc w:val="both"/>
        <w:rPr>
          <w:rFonts w:ascii="Times New Roman" w:hAnsi="Times New Roman"/>
          <w:b/>
          <w:bCs/>
          <w:color w:val="000000"/>
          <w:sz w:val="24"/>
          <w:szCs w:val="24"/>
        </w:rPr>
      </w:pPr>
    </w:p>
    <w:p w:rsidR="00942B43" w:rsidRDefault="00942B43" w:rsidP="00836859">
      <w:pPr>
        <w:jc w:val="both"/>
        <w:rPr>
          <w:rFonts w:ascii="Times New Roman" w:hAnsi="Times New Roman"/>
          <w:b/>
          <w:bCs/>
          <w:color w:val="000000"/>
          <w:sz w:val="24"/>
          <w:szCs w:val="24"/>
        </w:rPr>
      </w:pPr>
    </w:p>
    <w:p w:rsidR="00942B43" w:rsidRDefault="00942B43" w:rsidP="00836859">
      <w:pPr>
        <w:jc w:val="both"/>
        <w:rPr>
          <w:rFonts w:ascii="Times New Roman" w:hAnsi="Times New Roman"/>
          <w:b/>
          <w:bCs/>
          <w:color w:val="000000"/>
          <w:sz w:val="24"/>
          <w:szCs w:val="24"/>
        </w:rPr>
      </w:pPr>
    </w:p>
    <w:p w:rsidR="00942B43" w:rsidRDefault="00942B43" w:rsidP="00836859">
      <w:pPr>
        <w:jc w:val="both"/>
        <w:rPr>
          <w:rFonts w:ascii="Times New Roman" w:hAnsi="Times New Roman"/>
          <w:b/>
          <w:bCs/>
          <w:color w:val="000000"/>
          <w:sz w:val="24"/>
          <w:szCs w:val="24"/>
        </w:rPr>
      </w:pPr>
    </w:p>
    <w:p w:rsidR="00942B43" w:rsidRDefault="00942B43" w:rsidP="00836859">
      <w:pPr>
        <w:jc w:val="both"/>
        <w:rPr>
          <w:rFonts w:ascii="Times New Roman" w:hAnsi="Times New Roman"/>
          <w:b/>
          <w:bCs/>
          <w:color w:val="000000"/>
          <w:sz w:val="24"/>
          <w:szCs w:val="24"/>
        </w:rPr>
      </w:pPr>
    </w:p>
    <w:p w:rsidR="00942B43" w:rsidRDefault="00942B43" w:rsidP="00836859">
      <w:pPr>
        <w:jc w:val="both"/>
        <w:rPr>
          <w:rFonts w:ascii="Times New Roman" w:hAnsi="Times New Roman"/>
          <w:b/>
          <w:bCs/>
          <w:color w:val="000000"/>
          <w:sz w:val="24"/>
          <w:szCs w:val="24"/>
        </w:rPr>
      </w:pPr>
    </w:p>
    <w:p w:rsidR="00942B43" w:rsidRDefault="00942B43" w:rsidP="00836859">
      <w:pPr>
        <w:jc w:val="both"/>
        <w:rPr>
          <w:rFonts w:ascii="Times New Roman" w:hAnsi="Times New Roman"/>
          <w:b/>
          <w:bCs/>
          <w:color w:val="000000"/>
          <w:sz w:val="24"/>
          <w:szCs w:val="24"/>
        </w:rPr>
      </w:pPr>
    </w:p>
    <w:p w:rsidR="00942B43" w:rsidRDefault="00942B43" w:rsidP="00836859">
      <w:pPr>
        <w:jc w:val="both"/>
        <w:rPr>
          <w:rFonts w:ascii="Times New Roman" w:hAnsi="Times New Roman"/>
          <w:b/>
          <w:bCs/>
          <w:color w:val="000000"/>
          <w:sz w:val="24"/>
          <w:szCs w:val="24"/>
        </w:rPr>
      </w:pPr>
    </w:p>
    <w:p w:rsidR="00942B43" w:rsidRDefault="00942B43" w:rsidP="00836859">
      <w:pPr>
        <w:jc w:val="both"/>
        <w:rPr>
          <w:rFonts w:ascii="Times New Roman" w:hAnsi="Times New Roman"/>
          <w:b/>
          <w:bCs/>
          <w:color w:val="000000"/>
          <w:sz w:val="24"/>
          <w:szCs w:val="24"/>
        </w:rPr>
      </w:pPr>
    </w:p>
    <w:p w:rsidR="00942B43" w:rsidRDefault="00942B43" w:rsidP="00836859">
      <w:pPr>
        <w:jc w:val="both"/>
        <w:rPr>
          <w:rFonts w:ascii="Times New Roman" w:hAnsi="Times New Roman"/>
          <w:b/>
          <w:bCs/>
          <w:color w:val="000000"/>
          <w:sz w:val="24"/>
          <w:szCs w:val="24"/>
        </w:rPr>
      </w:pPr>
    </w:p>
    <w:p w:rsidR="00942B43" w:rsidRDefault="00942B43" w:rsidP="00836859">
      <w:pPr>
        <w:jc w:val="both"/>
        <w:rPr>
          <w:rFonts w:ascii="Times New Roman" w:hAnsi="Times New Roman"/>
          <w:b/>
          <w:bCs/>
          <w:color w:val="000000"/>
          <w:sz w:val="24"/>
          <w:szCs w:val="24"/>
        </w:rPr>
      </w:pPr>
    </w:p>
    <w:p w:rsidR="00942B43" w:rsidRDefault="00942B43" w:rsidP="00836859">
      <w:pPr>
        <w:jc w:val="both"/>
        <w:rPr>
          <w:rFonts w:ascii="Times New Roman" w:hAnsi="Times New Roman"/>
          <w:b/>
          <w:bCs/>
          <w:color w:val="000000"/>
          <w:sz w:val="24"/>
          <w:szCs w:val="24"/>
        </w:rPr>
      </w:pPr>
    </w:p>
    <w:p w:rsidR="00942B43" w:rsidRDefault="00942B43" w:rsidP="00836859">
      <w:pPr>
        <w:jc w:val="both"/>
        <w:rPr>
          <w:rFonts w:ascii="Times New Roman" w:hAnsi="Times New Roman"/>
          <w:b/>
          <w:bCs/>
          <w:color w:val="000000"/>
          <w:sz w:val="24"/>
          <w:szCs w:val="24"/>
        </w:rPr>
      </w:pPr>
    </w:p>
    <w:p w:rsidR="00942B43" w:rsidRDefault="00942B43" w:rsidP="00836859">
      <w:pPr>
        <w:jc w:val="both"/>
        <w:rPr>
          <w:rFonts w:ascii="Times New Roman" w:hAnsi="Times New Roman"/>
          <w:b/>
          <w:bCs/>
          <w:color w:val="000000"/>
          <w:sz w:val="24"/>
          <w:szCs w:val="24"/>
        </w:rPr>
      </w:pPr>
    </w:p>
    <w:p w:rsidR="00942B43" w:rsidRDefault="00942B43" w:rsidP="00836859">
      <w:pPr>
        <w:jc w:val="both"/>
        <w:rPr>
          <w:rFonts w:ascii="Times New Roman" w:hAnsi="Times New Roman"/>
          <w:b/>
          <w:bCs/>
          <w:color w:val="000000"/>
          <w:sz w:val="24"/>
          <w:szCs w:val="24"/>
        </w:rPr>
      </w:pPr>
    </w:p>
    <w:p w:rsidR="00396674" w:rsidRPr="00174416" w:rsidRDefault="00396674" w:rsidP="00942B43">
      <w:pPr>
        <w:ind w:firstLine="709"/>
        <w:jc w:val="center"/>
        <w:rPr>
          <w:rFonts w:ascii="Times New Roman" w:hAnsi="Times New Roman"/>
          <w:b/>
          <w:bCs/>
          <w:color w:val="000000"/>
          <w:sz w:val="32"/>
          <w:szCs w:val="32"/>
        </w:rPr>
      </w:pPr>
      <w:r w:rsidRPr="00174416">
        <w:rPr>
          <w:rFonts w:ascii="Times New Roman" w:hAnsi="Times New Roman"/>
          <w:b/>
          <w:bCs/>
          <w:color w:val="000000"/>
          <w:sz w:val="32"/>
          <w:szCs w:val="32"/>
        </w:rPr>
        <w:t>Ж-2В -  резервы жилой застройки</w:t>
      </w:r>
    </w:p>
    <w:p w:rsidR="00396674" w:rsidRPr="00174416" w:rsidRDefault="00396674" w:rsidP="00396674">
      <w:pPr>
        <w:ind w:firstLine="709"/>
        <w:jc w:val="both"/>
        <w:rPr>
          <w:rFonts w:ascii="Times New Roman" w:hAnsi="Times New Roman"/>
          <w:b/>
          <w:bCs/>
          <w:color w:val="FF0000"/>
          <w:sz w:val="28"/>
          <w:szCs w:val="28"/>
        </w:rPr>
      </w:pPr>
      <w:r w:rsidRPr="00174416">
        <w:rPr>
          <w:rFonts w:ascii="Times New Roman" w:hAnsi="Times New Roman"/>
          <w:bCs/>
          <w:color w:val="FF0000"/>
          <w:sz w:val="24"/>
          <w:szCs w:val="24"/>
        </w:rPr>
        <w:t>Территориальная зона Ж-2В входит в границы населенного пункта и является территорией зон сельскохозяйственного  использования. Использование земельных участков зоны Ж-2В для осуществления жилищного строительства возможно  после утверждения внесения соответствующих изменений в генеральный план муниципального образования р.п. Красные Баки, последующим внесением изменений в настоящие ПЗЗ  и отнесением таких территорий к жилым территориальным зонам.</w:t>
      </w:r>
    </w:p>
    <w:p w:rsidR="00396674" w:rsidRPr="00942B43" w:rsidRDefault="00396674" w:rsidP="00396674">
      <w:pPr>
        <w:shd w:val="clear" w:color="auto" w:fill="FFFFFF"/>
        <w:spacing w:before="125"/>
        <w:ind w:left="710"/>
        <w:jc w:val="center"/>
        <w:rPr>
          <w:rFonts w:ascii="Times New Roman" w:hAnsi="Times New Roman"/>
          <w:sz w:val="24"/>
          <w:szCs w:val="24"/>
        </w:rPr>
      </w:pPr>
      <w:r w:rsidRPr="00942B43">
        <w:rPr>
          <w:rFonts w:ascii="Times New Roman" w:hAnsi="Times New Roman"/>
          <w:b/>
          <w:bCs/>
          <w:spacing w:val="-1"/>
          <w:sz w:val="24"/>
          <w:szCs w:val="24"/>
        </w:rPr>
        <w:t>Виды разрешенного использования</w:t>
      </w:r>
    </w:p>
    <w:p w:rsidR="00396674" w:rsidRPr="002B1EBE" w:rsidRDefault="00396674" w:rsidP="00396674">
      <w:pPr>
        <w:spacing w:after="14" w:line="1" w:lineRule="exact"/>
        <w:rPr>
          <w:rFonts w:ascii="Times New Roman" w:hAnsi="Times New Roman"/>
          <w:sz w:val="24"/>
          <w:szCs w:val="24"/>
        </w:rPr>
      </w:pPr>
    </w:p>
    <w:tbl>
      <w:tblPr>
        <w:tblW w:w="15910" w:type="dxa"/>
        <w:tblInd w:w="-102" w:type="dxa"/>
        <w:tblLayout w:type="fixed"/>
        <w:tblCellMar>
          <w:left w:w="40" w:type="dxa"/>
          <w:right w:w="40" w:type="dxa"/>
        </w:tblCellMar>
        <w:tblLook w:val="0000" w:firstRow="0" w:lastRow="0" w:firstColumn="0" w:lastColumn="0" w:noHBand="0" w:noVBand="0"/>
      </w:tblPr>
      <w:tblGrid>
        <w:gridCol w:w="2410"/>
        <w:gridCol w:w="5806"/>
        <w:gridCol w:w="1934"/>
        <w:gridCol w:w="5760"/>
      </w:tblGrid>
      <w:tr w:rsidR="00396674" w:rsidRPr="00174416" w:rsidTr="00396674">
        <w:trPr>
          <w:gridAfter w:val="1"/>
          <w:wAfter w:w="5760" w:type="dxa"/>
          <w:trHeight w:hRule="exact" w:val="2003"/>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pStyle w:val="aff2"/>
              <w:ind w:firstLine="0"/>
              <w:jc w:val="center"/>
              <w:rPr>
                <w:b/>
                <w:sz w:val="22"/>
                <w:szCs w:val="22"/>
              </w:rPr>
            </w:pPr>
            <w:r w:rsidRPr="00174416">
              <w:rPr>
                <w:b/>
                <w:sz w:val="22"/>
                <w:szCs w:val="22"/>
              </w:rPr>
              <w:t>Наименование вида</w:t>
            </w:r>
          </w:p>
          <w:p w:rsidR="00396674" w:rsidRPr="00174416" w:rsidRDefault="00396674" w:rsidP="00396674">
            <w:pPr>
              <w:pStyle w:val="aff2"/>
              <w:ind w:firstLine="0"/>
              <w:jc w:val="center"/>
              <w:rPr>
                <w:b/>
                <w:sz w:val="22"/>
                <w:szCs w:val="22"/>
              </w:rPr>
            </w:pPr>
            <w:r w:rsidRPr="00174416">
              <w:rPr>
                <w:b/>
                <w:sz w:val="22"/>
                <w:szCs w:val="22"/>
              </w:rPr>
              <w:t>разрешенного</w:t>
            </w:r>
          </w:p>
          <w:p w:rsidR="00396674" w:rsidRPr="00174416" w:rsidRDefault="00396674" w:rsidP="00396674">
            <w:pPr>
              <w:pStyle w:val="aff2"/>
              <w:ind w:firstLine="0"/>
              <w:jc w:val="center"/>
              <w:rPr>
                <w:b/>
                <w:sz w:val="22"/>
                <w:szCs w:val="22"/>
              </w:rPr>
            </w:pPr>
            <w:r w:rsidRPr="00174416">
              <w:rPr>
                <w:b/>
                <w:sz w:val="22"/>
                <w:szCs w:val="22"/>
              </w:rPr>
              <w:t>использования</w:t>
            </w:r>
          </w:p>
          <w:p w:rsidR="00396674" w:rsidRPr="00174416" w:rsidRDefault="00396674" w:rsidP="00396674">
            <w:pPr>
              <w:pStyle w:val="aff2"/>
              <w:ind w:firstLine="0"/>
              <w:jc w:val="center"/>
              <w:rPr>
                <w:b/>
                <w:sz w:val="22"/>
                <w:szCs w:val="22"/>
              </w:rPr>
            </w:pPr>
            <w:r w:rsidRPr="00174416">
              <w:rPr>
                <w:b/>
                <w:spacing w:val="-1"/>
                <w:sz w:val="22"/>
                <w:szCs w:val="22"/>
              </w:rPr>
              <w:t>земельного участка</w:t>
            </w:r>
          </w:p>
        </w:tc>
        <w:tc>
          <w:tcPr>
            <w:tcW w:w="5806"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pStyle w:val="aff2"/>
              <w:ind w:firstLine="0"/>
              <w:jc w:val="center"/>
              <w:rPr>
                <w:b/>
                <w:sz w:val="22"/>
                <w:szCs w:val="22"/>
              </w:rPr>
            </w:pPr>
            <w:r w:rsidRPr="00174416">
              <w:rPr>
                <w:b/>
                <w:spacing w:val="-1"/>
                <w:sz w:val="22"/>
                <w:szCs w:val="22"/>
              </w:rPr>
              <w:t>Описание вида разрешенного использования земельного</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pStyle w:val="aff2"/>
              <w:ind w:firstLine="0"/>
              <w:jc w:val="center"/>
              <w:rPr>
                <w:b/>
                <w:sz w:val="22"/>
                <w:szCs w:val="22"/>
              </w:rPr>
            </w:pPr>
            <w:r w:rsidRPr="00174416">
              <w:rPr>
                <w:b/>
                <w:sz w:val="22"/>
                <w:szCs w:val="22"/>
              </w:rPr>
              <w:t>Код (числовое</w:t>
            </w:r>
          </w:p>
          <w:p w:rsidR="00396674" w:rsidRPr="00174416" w:rsidRDefault="00396674" w:rsidP="00396674">
            <w:pPr>
              <w:pStyle w:val="aff2"/>
              <w:ind w:firstLine="0"/>
              <w:jc w:val="center"/>
              <w:rPr>
                <w:b/>
                <w:sz w:val="22"/>
                <w:szCs w:val="22"/>
              </w:rPr>
            </w:pPr>
            <w:r w:rsidRPr="00174416">
              <w:rPr>
                <w:b/>
                <w:spacing w:val="-1"/>
                <w:sz w:val="22"/>
                <w:szCs w:val="22"/>
              </w:rPr>
              <w:t>обозначение вида</w:t>
            </w:r>
            <w:r w:rsidRPr="00174416">
              <w:rPr>
                <w:b/>
                <w:sz w:val="22"/>
                <w:szCs w:val="22"/>
              </w:rPr>
              <w:t xml:space="preserve"> разрешенного</w:t>
            </w:r>
          </w:p>
          <w:p w:rsidR="00396674" w:rsidRPr="00174416" w:rsidRDefault="00396674" w:rsidP="00396674">
            <w:pPr>
              <w:pStyle w:val="aff2"/>
              <w:ind w:firstLine="0"/>
              <w:jc w:val="center"/>
              <w:rPr>
                <w:b/>
                <w:sz w:val="22"/>
                <w:szCs w:val="22"/>
              </w:rPr>
            </w:pPr>
            <w:r w:rsidRPr="00174416">
              <w:rPr>
                <w:b/>
                <w:sz w:val="22"/>
                <w:szCs w:val="22"/>
              </w:rPr>
              <w:t>использования</w:t>
            </w:r>
          </w:p>
          <w:p w:rsidR="00396674" w:rsidRPr="00174416" w:rsidRDefault="00396674" w:rsidP="00396674">
            <w:pPr>
              <w:pStyle w:val="aff2"/>
              <w:ind w:firstLine="0"/>
              <w:jc w:val="center"/>
              <w:rPr>
                <w:b/>
                <w:sz w:val="22"/>
                <w:szCs w:val="22"/>
              </w:rPr>
            </w:pPr>
            <w:r w:rsidRPr="00174416">
              <w:rPr>
                <w:b/>
                <w:sz w:val="22"/>
                <w:szCs w:val="22"/>
              </w:rPr>
              <w:t>земельного участка)</w:t>
            </w:r>
          </w:p>
        </w:tc>
      </w:tr>
      <w:tr w:rsidR="00396674" w:rsidRPr="00683BFC" w:rsidTr="00396674">
        <w:trPr>
          <w:trHeight w:hRule="exact" w:val="300"/>
        </w:trPr>
        <w:tc>
          <w:tcPr>
            <w:tcW w:w="10150" w:type="dxa"/>
            <w:gridSpan w:val="3"/>
            <w:tcBorders>
              <w:top w:val="single" w:sz="6" w:space="0" w:color="auto"/>
              <w:left w:val="single" w:sz="6" w:space="0" w:color="auto"/>
              <w:bottom w:val="single" w:sz="6" w:space="0" w:color="auto"/>
              <w:right w:val="single" w:sz="6" w:space="0" w:color="auto"/>
            </w:tcBorders>
            <w:shd w:val="clear" w:color="auto" w:fill="FFFFFF"/>
          </w:tcPr>
          <w:p w:rsidR="00396674" w:rsidRPr="00942B43" w:rsidRDefault="00396674" w:rsidP="00396674">
            <w:pPr>
              <w:shd w:val="clear" w:color="auto" w:fill="FFFFFF"/>
              <w:spacing w:before="19"/>
              <w:jc w:val="center"/>
              <w:rPr>
                <w:rFonts w:ascii="Times New Roman" w:hAnsi="Times New Roman"/>
                <w:sz w:val="24"/>
                <w:szCs w:val="24"/>
              </w:rPr>
            </w:pPr>
            <w:r w:rsidRPr="00942B43">
              <w:rPr>
                <w:rFonts w:ascii="Times New Roman" w:hAnsi="Times New Roman"/>
                <w:b/>
                <w:bCs/>
                <w:spacing w:val="-1"/>
                <w:sz w:val="24"/>
                <w:szCs w:val="24"/>
              </w:rPr>
              <w:t>Основные виды разрешенного использования</w:t>
            </w:r>
          </w:p>
          <w:p w:rsidR="00396674" w:rsidRPr="00942B43" w:rsidRDefault="00396674" w:rsidP="00396674">
            <w:pPr>
              <w:shd w:val="clear" w:color="auto" w:fill="FFFFFF"/>
              <w:ind w:left="725"/>
              <w:rPr>
                <w:rFonts w:ascii="Times New Roman" w:hAnsi="Times New Roman"/>
                <w:sz w:val="24"/>
                <w:szCs w:val="24"/>
              </w:rPr>
            </w:pPr>
          </w:p>
        </w:tc>
        <w:tc>
          <w:tcPr>
            <w:tcW w:w="5760" w:type="dxa"/>
          </w:tcPr>
          <w:p w:rsidR="00396674" w:rsidRPr="002B1EBE" w:rsidRDefault="00396674" w:rsidP="00396674">
            <w:pPr>
              <w:shd w:val="clear" w:color="auto" w:fill="FFFFFF"/>
              <w:ind w:left="2410"/>
              <w:jc w:val="center"/>
              <w:rPr>
                <w:rFonts w:ascii="Times New Roman" w:hAnsi="Times New Roman"/>
                <w:sz w:val="24"/>
                <w:szCs w:val="24"/>
              </w:rPr>
            </w:pPr>
            <w:r w:rsidRPr="002B1EBE">
              <w:rPr>
                <w:rFonts w:ascii="Times New Roman" w:hAnsi="Times New Roman"/>
                <w:b/>
                <w:bCs/>
                <w:sz w:val="24"/>
                <w:szCs w:val="24"/>
              </w:rPr>
              <w:t>участка</w:t>
            </w:r>
          </w:p>
        </w:tc>
      </w:tr>
      <w:tr w:rsidR="00396674" w:rsidRPr="00174416" w:rsidTr="00396674">
        <w:trPr>
          <w:gridAfter w:val="1"/>
          <w:wAfter w:w="5760" w:type="dxa"/>
          <w:trHeight w:hRule="exact" w:val="1863"/>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30" w:lineRule="exact"/>
              <w:ind w:right="202"/>
              <w:rPr>
                <w:rFonts w:ascii="Times New Roman" w:hAnsi="Times New Roman"/>
                <w:sz w:val="22"/>
                <w:szCs w:val="22"/>
              </w:rPr>
            </w:pPr>
            <w:r w:rsidRPr="00174416">
              <w:rPr>
                <w:rFonts w:ascii="Times New Roman" w:hAnsi="Times New Roman"/>
                <w:spacing w:val="-1"/>
                <w:sz w:val="22"/>
                <w:szCs w:val="22"/>
              </w:rPr>
              <w:t xml:space="preserve">Сельскохозяйственное </w:t>
            </w:r>
            <w:r w:rsidRPr="00174416">
              <w:rPr>
                <w:rFonts w:ascii="Times New Roman" w:hAnsi="Times New Roman"/>
                <w:sz w:val="22"/>
                <w:szCs w:val="22"/>
              </w:rPr>
              <w:t>использование</w:t>
            </w:r>
          </w:p>
        </w:tc>
        <w:tc>
          <w:tcPr>
            <w:tcW w:w="5806"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26" w:lineRule="exact"/>
              <w:rPr>
                <w:rFonts w:ascii="Times New Roman" w:hAnsi="Times New Roman"/>
                <w:sz w:val="22"/>
                <w:szCs w:val="22"/>
              </w:rPr>
            </w:pPr>
            <w:r w:rsidRPr="00174416">
              <w:rPr>
                <w:rFonts w:ascii="Times New Roman" w:hAnsi="Times New Roman"/>
                <w:spacing w:val="-12"/>
                <w:sz w:val="22"/>
                <w:szCs w:val="22"/>
              </w:rPr>
              <w:t xml:space="preserve">Ведение        сельского        хозяйства.        Содержание        данного        вида </w:t>
            </w:r>
            <w:r w:rsidRPr="00174416">
              <w:rPr>
                <w:rFonts w:ascii="Times New Roman" w:hAnsi="Times New Roman"/>
                <w:spacing w:val="-1"/>
                <w:sz w:val="22"/>
                <w:szCs w:val="22"/>
              </w:rPr>
              <w:t xml:space="preserve">разрешенного использования включает в  себя содержание  видов </w:t>
            </w:r>
            <w:r w:rsidRPr="00174416">
              <w:rPr>
                <w:rFonts w:ascii="Times New Roman" w:hAnsi="Times New Roman"/>
                <w:spacing w:val="-5"/>
                <w:sz w:val="22"/>
                <w:szCs w:val="22"/>
              </w:rPr>
              <w:t xml:space="preserve">разрешенного   использования   с   кодами   1.1-1.18   Классификатор </w:t>
            </w:r>
            <w:r w:rsidRPr="00174416">
              <w:rPr>
                <w:rFonts w:ascii="Times New Roman" w:hAnsi="Times New Roman"/>
                <w:spacing w:val="-6"/>
                <w:sz w:val="22"/>
                <w:szCs w:val="22"/>
              </w:rPr>
              <w:t xml:space="preserve">видов   разрешенного   использования  земельных   участков,  в   том </w:t>
            </w:r>
            <w:r w:rsidRPr="00174416">
              <w:rPr>
                <w:rFonts w:ascii="Times New Roman" w:hAnsi="Times New Roman"/>
                <w:spacing w:val="-10"/>
                <w:sz w:val="22"/>
                <w:szCs w:val="22"/>
              </w:rPr>
              <w:t xml:space="preserve">числе     размещение     зданий     и     сооружений,     используемых     для </w:t>
            </w:r>
            <w:r w:rsidRPr="00174416">
              <w:rPr>
                <w:rFonts w:ascii="Times New Roman" w:hAnsi="Times New Roman"/>
                <w:sz w:val="22"/>
                <w:szCs w:val="22"/>
              </w:rPr>
              <w:t>хранения и переработки сельскохозяйственной продукции</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ind w:left="725"/>
              <w:rPr>
                <w:rFonts w:ascii="Times New Roman" w:hAnsi="Times New Roman"/>
                <w:sz w:val="22"/>
                <w:szCs w:val="22"/>
              </w:rPr>
            </w:pPr>
            <w:r w:rsidRPr="00174416">
              <w:rPr>
                <w:rFonts w:ascii="Times New Roman" w:hAnsi="Times New Roman"/>
                <w:sz w:val="22"/>
                <w:szCs w:val="22"/>
              </w:rPr>
              <w:t>1.0</w:t>
            </w:r>
          </w:p>
        </w:tc>
      </w:tr>
      <w:tr w:rsidR="00396674" w:rsidRPr="00174416" w:rsidTr="00396674">
        <w:trPr>
          <w:gridAfter w:val="1"/>
          <w:wAfter w:w="5760" w:type="dxa"/>
          <w:trHeight w:hRule="exact" w:val="1547"/>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rPr>
                <w:rFonts w:ascii="Times New Roman" w:hAnsi="Times New Roman"/>
                <w:sz w:val="22"/>
                <w:szCs w:val="22"/>
              </w:rPr>
            </w:pPr>
            <w:r w:rsidRPr="00174416">
              <w:rPr>
                <w:rFonts w:ascii="Times New Roman" w:hAnsi="Times New Roman"/>
                <w:sz w:val="22"/>
                <w:szCs w:val="22"/>
              </w:rPr>
              <w:t>Растениеводство</w:t>
            </w:r>
          </w:p>
        </w:tc>
        <w:tc>
          <w:tcPr>
            <w:tcW w:w="5806"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30" w:lineRule="exact"/>
              <w:rPr>
                <w:rFonts w:ascii="Times New Roman" w:hAnsi="Times New Roman"/>
                <w:sz w:val="22"/>
                <w:szCs w:val="22"/>
              </w:rPr>
            </w:pPr>
            <w:r w:rsidRPr="00174416">
              <w:rPr>
                <w:rFonts w:ascii="Times New Roman" w:hAnsi="Times New Roman"/>
                <w:spacing w:val="-2"/>
                <w:sz w:val="22"/>
                <w:szCs w:val="22"/>
              </w:rPr>
              <w:t xml:space="preserve">Осуществление        хозяйственной        деятельности,        связанной        с </w:t>
            </w:r>
            <w:r w:rsidRPr="00174416">
              <w:rPr>
                <w:rFonts w:ascii="Times New Roman" w:hAnsi="Times New Roman"/>
                <w:sz w:val="22"/>
                <w:szCs w:val="22"/>
              </w:rPr>
              <w:t>выращиванием сельскохозяйственных культур.</w:t>
            </w:r>
          </w:p>
          <w:p w:rsidR="00396674" w:rsidRPr="00174416" w:rsidRDefault="00396674" w:rsidP="00396674">
            <w:pPr>
              <w:shd w:val="clear" w:color="auto" w:fill="FFFFFF"/>
              <w:spacing w:line="230" w:lineRule="exact"/>
              <w:rPr>
                <w:rFonts w:ascii="Times New Roman" w:hAnsi="Times New Roman"/>
                <w:sz w:val="22"/>
                <w:szCs w:val="22"/>
              </w:rPr>
            </w:pPr>
            <w:r w:rsidRPr="00174416">
              <w:rPr>
                <w:rFonts w:ascii="Times New Roman" w:hAnsi="Times New Roman"/>
                <w:sz w:val="22"/>
                <w:szCs w:val="22"/>
              </w:rPr>
              <w:t>Содержание данного вида разрешенного использования включает в  себя содержание  видов  разрешенного  использования  с  кодами 1.2 - 1.6</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ind w:left="725"/>
              <w:rPr>
                <w:rFonts w:ascii="Times New Roman" w:hAnsi="Times New Roman"/>
                <w:sz w:val="22"/>
                <w:szCs w:val="22"/>
              </w:rPr>
            </w:pPr>
            <w:r w:rsidRPr="00174416">
              <w:rPr>
                <w:rFonts w:ascii="Times New Roman" w:hAnsi="Times New Roman"/>
                <w:sz w:val="22"/>
                <w:szCs w:val="22"/>
              </w:rPr>
              <w:t>1.1</w:t>
            </w:r>
          </w:p>
        </w:tc>
      </w:tr>
      <w:tr w:rsidR="00396674" w:rsidRPr="00174416" w:rsidTr="00396674">
        <w:trPr>
          <w:gridAfter w:val="1"/>
          <w:wAfter w:w="5760" w:type="dxa"/>
          <w:trHeight w:hRule="exact" w:val="1421"/>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30" w:lineRule="exact"/>
              <w:rPr>
                <w:rFonts w:ascii="Times New Roman" w:hAnsi="Times New Roman"/>
                <w:sz w:val="22"/>
                <w:szCs w:val="22"/>
              </w:rPr>
            </w:pPr>
            <w:r w:rsidRPr="00174416">
              <w:rPr>
                <w:rFonts w:ascii="Times New Roman" w:hAnsi="Times New Roman"/>
                <w:sz w:val="22"/>
                <w:szCs w:val="22"/>
              </w:rPr>
              <w:t xml:space="preserve">Выращивание       зерновых </w:t>
            </w:r>
            <w:r w:rsidRPr="00174416">
              <w:rPr>
                <w:rFonts w:ascii="Times New Roman" w:hAnsi="Times New Roman"/>
                <w:spacing w:val="-18"/>
                <w:sz w:val="22"/>
                <w:szCs w:val="22"/>
              </w:rPr>
              <w:t xml:space="preserve">и                                                               иных </w:t>
            </w:r>
            <w:r w:rsidRPr="00174416">
              <w:rPr>
                <w:rFonts w:ascii="Times New Roman" w:hAnsi="Times New Roman"/>
                <w:sz w:val="22"/>
                <w:szCs w:val="22"/>
              </w:rPr>
              <w:t>сельскохозяйственных культур</w:t>
            </w:r>
          </w:p>
        </w:tc>
        <w:tc>
          <w:tcPr>
            <w:tcW w:w="5806"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30" w:lineRule="exact"/>
              <w:rPr>
                <w:rFonts w:ascii="Times New Roman" w:hAnsi="Times New Roman"/>
                <w:sz w:val="22"/>
                <w:szCs w:val="22"/>
              </w:rPr>
            </w:pPr>
            <w:r w:rsidRPr="00174416">
              <w:rPr>
                <w:rFonts w:ascii="Times New Roman" w:hAnsi="Times New Roman"/>
                <w:spacing w:val="-15"/>
                <w:sz w:val="22"/>
                <w:szCs w:val="22"/>
              </w:rPr>
              <w:t xml:space="preserve">Осуществление                     хозяйственной                      деятельности                     на </w:t>
            </w:r>
            <w:r w:rsidRPr="00174416">
              <w:rPr>
                <w:rFonts w:ascii="Times New Roman" w:hAnsi="Times New Roman"/>
                <w:spacing w:val="-9"/>
                <w:sz w:val="22"/>
                <w:szCs w:val="22"/>
              </w:rPr>
              <w:t xml:space="preserve">сельскохозяйственных       угодьях,       связанной       с       производством </w:t>
            </w:r>
            <w:r w:rsidRPr="00174416">
              <w:rPr>
                <w:rFonts w:ascii="Times New Roman" w:hAnsi="Times New Roman"/>
                <w:spacing w:val="-11"/>
                <w:sz w:val="22"/>
                <w:szCs w:val="22"/>
              </w:rPr>
              <w:t xml:space="preserve">зерновых,         бобовых,         кормовых,         технических,         масличных, </w:t>
            </w:r>
            <w:r w:rsidRPr="00174416">
              <w:rPr>
                <w:rFonts w:ascii="Times New Roman" w:hAnsi="Times New Roman"/>
                <w:sz w:val="22"/>
                <w:szCs w:val="22"/>
              </w:rPr>
              <w:t>эфиромасличных и иных сельскохозяйственных культур</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ind w:left="725"/>
              <w:rPr>
                <w:rFonts w:ascii="Times New Roman" w:hAnsi="Times New Roman"/>
                <w:sz w:val="22"/>
                <w:szCs w:val="22"/>
              </w:rPr>
            </w:pPr>
            <w:r w:rsidRPr="00174416">
              <w:rPr>
                <w:rFonts w:ascii="Times New Roman" w:hAnsi="Times New Roman"/>
                <w:sz w:val="22"/>
                <w:szCs w:val="22"/>
              </w:rPr>
              <w:t>1.2</w:t>
            </w:r>
          </w:p>
        </w:tc>
      </w:tr>
      <w:tr w:rsidR="00396674" w:rsidRPr="00174416" w:rsidTr="00396674">
        <w:trPr>
          <w:gridAfter w:val="1"/>
          <w:wAfter w:w="5760" w:type="dxa"/>
          <w:trHeight w:hRule="exact" w:val="1575"/>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rPr>
                <w:rFonts w:ascii="Times New Roman" w:hAnsi="Times New Roman"/>
                <w:sz w:val="22"/>
                <w:szCs w:val="22"/>
              </w:rPr>
            </w:pPr>
            <w:r w:rsidRPr="00174416">
              <w:rPr>
                <w:rFonts w:ascii="Times New Roman" w:hAnsi="Times New Roman"/>
                <w:sz w:val="22"/>
                <w:szCs w:val="22"/>
              </w:rPr>
              <w:t>Овощеводство</w:t>
            </w:r>
          </w:p>
        </w:tc>
        <w:tc>
          <w:tcPr>
            <w:tcW w:w="5806"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26" w:lineRule="exact"/>
              <w:rPr>
                <w:rFonts w:ascii="Times New Roman" w:hAnsi="Times New Roman"/>
                <w:sz w:val="22"/>
                <w:szCs w:val="22"/>
              </w:rPr>
            </w:pPr>
            <w:r w:rsidRPr="00174416">
              <w:rPr>
                <w:rFonts w:ascii="Times New Roman" w:hAnsi="Times New Roman"/>
                <w:spacing w:val="-15"/>
                <w:sz w:val="22"/>
                <w:szCs w:val="22"/>
              </w:rPr>
              <w:t xml:space="preserve">Осуществление                     хозяйственной                      деятельности                     на </w:t>
            </w:r>
            <w:r w:rsidRPr="00174416">
              <w:rPr>
                <w:rFonts w:ascii="Times New Roman" w:hAnsi="Times New Roman"/>
                <w:spacing w:val="-9"/>
                <w:sz w:val="22"/>
                <w:szCs w:val="22"/>
              </w:rPr>
              <w:t xml:space="preserve">сельскохозяйственных       угодьях,       связанной       с       производством </w:t>
            </w:r>
            <w:r w:rsidRPr="00174416">
              <w:rPr>
                <w:rFonts w:ascii="Times New Roman" w:hAnsi="Times New Roman"/>
                <w:spacing w:val="-10"/>
                <w:sz w:val="22"/>
                <w:szCs w:val="22"/>
              </w:rPr>
              <w:t xml:space="preserve">картофеля,       листовых,       плодовых,       луковичных       и       бахчевых </w:t>
            </w:r>
            <w:r w:rsidRPr="00174416">
              <w:rPr>
                <w:rFonts w:ascii="Times New Roman" w:hAnsi="Times New Roman"/>
                <w:spacing w:val="-6"/>
                <w:sz w:val="22"/>
                <w:szCs w:val="22"/>
              </w:rPr>
              <w:t xml:space="preserve">сельскохозяйственных   культур,    в   том   числе   с   использованием </w:t>
            </w:r>
            <w:r w:rsidRPr="00174416">
              <w:rPr>
                <w:rFonts w:ascii="Times New Roman" w:hAnsi="Times New Roman"/>
                <w:sz w:val="22"/>
                <w:szCs w:val="22"/>
              </w:rPr>
              <w:t>теплиц</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ind w:left="725"/>
              <w:rPr>
                <w:rFonts w:ascii="Times New Roman" w:hAnsi="Times New Roman"/>
                <w:sz w:val="22"/>
                <w:szCs w:val="22"/>
              </w:rPr>
            </w:pPr>
            <w:r w:rsidRPr="00174416">
              <w:rPr>
                <w:rFonts w:ascii="Times New Roman" w:hAnsi="Times New Roman"/>
                <w:sz w:val="22"/>
                <w:szCs w:val="22"/>
              </w:rPr>
              <w:t>1.3</w:t>
            </w:r>
          </w:p>
        </w:tc>
      </w:tr>
      <w:tr w:rsidR="00396674" w:rsidRPr="00174416" w:rsidTr="00396674">
        <w:trPr>
          <w:gridAfter w:val="1"/>
          <w:wAfter w:w="5760" w:type="dxa"/>
          <w:trHeight w:hRule="exact" w:val="965"/>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30" w:lineRule="exact"/>
              <w:ind w:right="494"/>
              <w:rPr>
                <w:rFonts w:ascii="Times New Roman" w:hAnsi="Times New Roman"/>
                <w:sz w:val="22"/>
                <w:szCs w:val="22"/>
              </w:rPr>
            </w:pPr>
            <w:r w:rsidRPr="00174416">
              <w:rPr>
                <w:rFonts w:ascii="Times New Roman" w:hAnsi="Times New Roman"/>
                <w:sz w:val="22"/>
                <w:szCs w:val="22"/>
              </w:rPr>
              <w:t>Выращивание тонизирующих, лекарственных, цветочных культур</w:t>
            </w:r>
          </w:p>
        </w:tc>
        <w:tc>
          <w:tcPr>
            <w:tcW w:w="5806"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30" w:lineRule="exact"/>
              <w:rPr>
                <w:rFonts w:ascii="Times New Roman" w:hAnsi="Times New Roman"/>
                <w:sz w:val="22"/>
                <w:szCs w:val="22"/>
              </w:rPr>
            </w:pPr>
            <w:r w:rsidRPr="00174416">
              <w:rPr>
                <w:rFonts w:ascii="Times New Roman" w:hAnsi="Times New Roman"/>
                <w:spacing w:val="-7"/>
                <w:sz w:val="22"/>
                <w:szCs w:val="22"/>
              </w:rPr>
              <w:t xml:space="preserve">Осуществление    хозяйственной    деятельности,     в    том    числе    на </w:t>
            </w:r>
            <w:r w:rsidRPr="00174416">
              <w:rPr>
                <w:rFonts w:ascii="Times New Roman" w:hAnsi="Times New Roman"/>
                <w:spacing w:val="-6"/>
                <w:sz w:val="22"/>
                <w:szCs w:val="22"/>
              </w:rPr>
              <w:t xml:space="preserve">сельскохозяйственных   угодьях,   связанной   с   производством   чая, </w:t>
            </w:r>
            <w:r w:rsidRPr="00174416">
              <w:rPr>
                <w:rFonts w:ascii="Times New Roman" w:hAnsi="Times New Roman"/>
                <w:sz w:val="22"/>
                <w:szCs w:val="22"/>
              </w:rPr>
              <w:t>лекарственных и цветочных культур</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ind w:left="725"/>
              <w:rPr>
                <w:rFonts w:ascii="Times New Roman" w:hAnsi="Times New Roman"/>
                <w:sz w:val="22"/>
                <w:szCs w:val="22"/>
              </w:rPr>
            </w:pPr>
            <w:r w:rsidRPr="00174416">
              <w:rPr>
                <w:rFonts w:ascii="Times New Roman" w:hAnsi="Times New Roman"/>
                <w:sz w:val="22"/>
                <w:szCs w:val="22"/>
              </w:rPr>
              <w:t>1.4</w:t>
            </w:r>
          </w:p>
        </w:tc>
      </w:tr>
      <w:tr w:rsidR="00396674" w:rsidRPr="00174416" w:rsidTr="00396674">
        <w:trPr>
          <w:gridAfter w:val="1"/>
          <w:wAfter w:w="5760" w:type="dxa"/>
          <w:trHeight w:hRule="exact" w:val="960"/>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rPr>
                <w:rFonts w:ascii="Times New Roman" w:hAnsi="Times New Roman"/>
                <w:sz w:val="22"/>
                <w:szCs w:val="22"/>
              </w:rPr>
            </w:pPr>
            <w:r w:rsidRPr="00174416">
              <w:rPr>
                <w:rFonts w:ascii="Times New Roman" w:hAnsi="Times New Roman"/>
                <w:sz w:val="22"/>
                <w:szCs w:val="22"/>
              </w:rPr>
              <w:t>Садоводство</w:t>
            </w:r>
          </w:p>
        </w:tc>
        <w:tc>
          <w:tcPr>
            <w:tcW w:w="5806"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26" w:lineRule="exact"/>
              <w:rPr>
                <w:rFonts w:ascii="Times New Roman" w:hAnsi="Times New Roman"/>
                <w:sz w:val="22"/>
                <w:szCs w:val="22"/>
              </w:rPr>
            </w:pPr>
            <w:r w:rsidRPr="00174416">
              <w:rPr>
                <w:rFonts w:ascii="Times New Roman" w:hAnsi="Times New Roman"/>
                <w:spacing w:val="-7"/>
                <w:sz w:val="22"/>
                <w:szCs w:val="22"/>
              </w:rPr>
              <w:t xml:space="preserve">Осуществление    хозяйственной    деятельности,     в    том    числе    на </w:t>
            </w:r>
            <w:r w:rsidRPr="00174416">
              <w:rPr>
                <w:rFonts w:ascii="Times New Roman" w:hAnsi="Times New Roman"/>
                <w:spacing w:val="-9"/>
                <w:sz w:val="22"/>
                <w:szCs w:val="22"/>
              </w:rPr>
              <w:t xml:space="preserve">сельскохозяйственных       угодьях,       связанной       с       выращиванием </w:t>
            </w:r>
            <w:r w:rsidRPr="00174416">
              <w:rPr>
                <w:rFonts w:ascii="Times New Roman" w:hAnsi="Times New Roman"/>
                <w:spacing w:val="-10"/>
                <w:sz w:val="22"/>
                <w:szCs w:val="22"/>
              </w:rPr>
              <w:t xml:space="preserve">многолетних    плодовых    и    ягодных    культур,    винограда    и    иных </w:t>
            </w:r>
            <w:r w:rsidRPr="00174416">
              <w:rPr>
                <w:rFonts w:ascii="Times New Roman" w:hAnsi="Times New Roman"/>
                <w:sz w:val="22"/>
                <w:szCs w:val="22"/>
              </w:rPr>
              <w:t>многолетних культур</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ind w:left="725"/>
              <w:rPr>
                <w:rFonts w:ascii="Times New Roman" w:hAnsi="Times New Roman"/>
                <w:sz w:val="22"/>
                <w:szCs w:val="22"/>
              </w:rPr>
            </w:pPr>
            <w:r w:rsidRPr="00174416">
              <w:rPr>
                <w:rFonts w:ascii="Times New Roman" w:hAnsi="Times New Roman"/>
                <w:sz w:val="22"/>
                <w:szCs w:val="22"/>
              </w:rPr>
              <w:t>1.5</w:t>
            </w:r>
          </w:p>
        </w:tc>
      </w:tr>
      <w:tr w:rsidR="00396674" w:rsidRPr="00174416" w:rsidTr="00396674">
        <w:trPr>
          <w:gridAfter w:val="1"/>
          <w:wAfter w:w="5760" w:type="dxa"/>
          <w:trHeight w:hRule="exact" w:val="759"/>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30" w:lineRule="exact"/>
              <w:rPr>
                <w:rFonts w:ascii="Times New Roman" w:hAnsi="Times New Roman"/>
                <w:sz w:val="22"/>
                <w:szCs w:val="22"/>
              </w:rPr>
            </w:pPr>
            <w:r w:rsidRPr="00174416">
              <w:rPr>
                <w:rFonts w:ascii="Times New Roman" w:hAnsi="Times New Roman"/>
                <w:spacing w:val="-5"/>
                <w:sz w:val="22"/>
                <w:szCs w:val="22"/>
              </w:rPr>
              <w:t xml:space="preserve">Выращивание         льна         и </w:t>
            </w:r>
            <w:r w:rsidRPr="00174416">
              <w:rPr>
                <w:rFonts w:ascii="Times New Roman" w:hAnsi="Times New Roman"/>
                <w:sz w:val="22"/>
                <w:szCs w:val="22"/>
              </w:rPr>
              <w:t>конопли</w:t>
            </w:r>
          </w:p>
        </w:tc>
        <w:tc>
          <w:tcPr>
            <w:tcW w:w="5806"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30" w:lineRule="exact"/>
              <w:rPr>
                <w:rFonts w:ascii="Times New Roman" w:hAnsi="Times New Roman"/>
                <w:sz w:val="22"/>
                <w:szCs w:val="22"/>
              </w:rPr>
            </w:pPr>
            <w:r w:rsidRPr="00174416">
              <w:rPr>
                <w:rFonts w:ascii="Times New Roman" w:hAnsi="Times New Roman"/>
                <w:spacing w:val="-7"/>
                <w:sz w:val="22"/>
                <w:szCs w:val="22"/>
              </w:rPr>
              <w:t xml:space="preserve">Осуществление    хозяйственной    деятельности,     в    том    числе    на </w:t>
            </w:r>
            <w:r w:rsidRPr="00174416">
              <w:rPr>
                <w:rFonts w:ascii="Times New Roman" w:hAnsi="Times New Roman"/>
                <w:sz w:val="22"/>
                <w:szCs w:val="22"/>
              </w:rPr>
              <w:t>сельскохозяйственных угодьях, связанной с выращиванием льна, конопли</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ind w:left="725"/>
              <w:rPr>
                <w:rFonts w:ascii="Times New Roman" w:hAnsi="Times New Roman"/>
                <w:sz w:val="22"/>
                <w:szCs w:val="22"/>
              </w:rPr>
            </w:pPr>
            <w:r w:rsidRPr="00174416">
              <w:rPr>
                <w:rFonts w:ascii="Times New Roman" w:hAnsi="Times New Roman"/>
                <w:sz w:val="22"/>
                <w:szCs w:val="22"/>
              </w:rPr>
              <w:t>1.6</w:t>
            </w:r>
          </w:p>
        </w:tc>
      </w:tr>
      <w:tr w:rsidR="00396674" w:rsidRPr="00174416" w:rsidTr="00396674">
        <w:trPr>
          <w:gridAfter w:val="1"/>
          <w:wAfter w:w="5760" w:type="dxa"/>
          <w:trHeight w:hRule="exact" w:val="2119"/>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rPr>
                <w:rFonts w:ascii="Times New Roman" w:hAnsi="Times New Roman"/>
                <w:sz w:val="22"/>
                <w:szCs w:val="22"/>
              </w:rPr>
            </w:pPr>
            <w:r w:rsidRPr="00174416">
              <w:rPr>
                <w:rFonts w:ascii="Times New Roman" w:hAnsi="Times New Roman"/>
                <w:sz w:val="22"/>
                <w:szCs w:val="22"/>
              </w:rPr>
              <w:t>Пчеловодство</w:t>
            </w:r>
          </w:p>
        </w:tc>
        <w:tc>
          <w:tcPr>
            <w:tcW w:w="5806"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35" w:lineRule="exact"/>
              <w:rPr>
                <w:rFonts w:ascii="Times New Roman" w:hAnsi="Times New Roman"/>
                <w:sz w:val="22"/>
                <w:szCs w:val="22"/>
              </w:rPr>
            </w:pPr>
            <w:r w:rsidRPr="00174416">
              <w:rPr>
                <w:rFonts w:ascii="Times New Roman" w:hAnsi="Times New Roman"/>
                <w:spacing w:val="-7"/>
                <w:sz w:val="22"/>
                <w:szCs w:val="22"/>
              </w:rPr>
              <w:t xml:space="preserve">Осуществление    хозяйственной    деятельности,     в    том    числе    на сельскохозяйственных    угодьях,    по    разведению,    содержанию    и </w:t>
            </w:r>
            <w:r w:rsidRPr="00174416">
              <w:rPr>
                <w:rFonts w:ascii="Times New Roman" w:hAnsi="Times New Roman"/>
                <w:sz w:val="22"/>
                <w:szCs w:val="22"/>
              </w:rPr>
              <w:t>использованию пчел и иных полезных насекомых;</w:t>
            </w:r>
          </w:p>
          <w:p w:rsidR="00396674" w:rsidRPr="00174416" w:rsidRDefault="00396674" w:rsidP="00396674">
            <w:pPr>
              <w:shd w:val="clear" w:color="auto" w:fill="FFFFFF"/>
              <w:spacing w:line="235" w:lineRule="exact"/>
              <w:rPr>
                <w:rFonts w:ascii="Times New Roman" w:hAnsi="Times New Roman"/>
                <w:sz w:val="22"/>
                <w:szCs w:val="22"/>
              </w:rPr>
            </w:pPr>
            <w:r w:rsidRPr="00174416">
              <w:rPr>
                <w:rFonts w:ascii="Times New Roman" w:hAnsi="Times New Roman"/>
                <w:spacing w:val="-1"/>
                <w:sz w:val="22"/>
                <w:szCs w:val="22"/>
              </w:rPr>
              <w:t xml:space="preserve">размещение ульев, иных объектов и оборудования, необходимого </w:t>
            </w:r>
            <w:r w:rsidRPr="00174416">
              <w:rPr>
                <w:rFonts w:ascii="Times New Roman" w:hAnsi="Times New Roman"/>
                <w:sz w:val="22"/>
                <w:szCs w:val="22"/>
              </w:rPr>
              <w:t xml:space="preserve">для пчеловодства и разведениях иных полезных насекомых; </w:t>
            </w:r>
            <w:r w:rsidRPr="00174416">
              <w:rPr>
                <w:rFonts w:ascii="Times New Roman" w:hAnsi="Times New Roman"/>
                <w:spacing w:val="-12"/>
                <w:sz w:val="22"/>
                <w:szCs w:val="22"/>
              </w:rPr>
              <w:t xml:space="preserve">размещение        сооружений         используемых        для         хранения         и </w:t>
            </w:r>
            <w:r w:rsidRPr="00174416">
              <w:rPr>
                <w:rFonts w:ascii="Times New Roman" w:hAnsi="Times New Roman"/>
                <w:sz w:val="22"/>
                <w:szCs w:val="22"/>
              </w:rPr>
              <w:t>первичной переработки продукции пчеловодства</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ind w:left="677"/>
              <w:rPr>
                <w:rFonts w:ascii="Times New Roman" w:hAnsi="Times New Roman"/>
                <w:sz w:val="22"/>
                <w:szCs w:val="22"/>
              </w:rPr>
            </w:pPr>
            <w:r w:rsidRPr="00174416">
              <w:rPr>
                <w:rFonts w:ascii="Times New Roman" w:hAnsi="Times New Roman"/>
                <w:sz w:val="22"/>
                <w:szCs w:val="22"/>
              </w:rPr>
              <w:t>1.12</w:t>
            </w:r>
          </w:p>
        </w:tc>
      </w:tr>
      <w:tr w:rsidR="00396674" w:rsidRPr="00174416" w:rsidTr="00396674">
        <w:trPr>
          <w:gridAfter w:val="1"/>
          <w:wAfter w:w="5760" w:type="dxa"/>
          <w:trHeight w:hRule="exact" w:val="1140"/>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30" w:lineRule="exact"/>
              <w:rPr>
                <w:rFonts w:ascii="Times New Roman" w:hAnsi="Times New Roman"/>
                <w:sz w:val="22"/>
                <w:szCs w:val="22"/>
              </w:rPr>
            </w:pPr>
            <w:r w:rsidRPr="00174416">
              <w:rPr>
                <w:rFonts w:ascii="Times New Roman" w:hAnsi="Times New Roman"/>
                <w:spacing w:val="-12"/>
                <w:sz w:val="22"/>
                <w:szCs w:val="22"/>
              </w:rPr>
              <w:t xml:space="preserve">Научное               обеспечение </w:t>
            </w:r>
            <w:r w:rsidRPr="00174416">
              <w:rPr>
                <w:rFonts w:ascii="Times New Roman" w:hAnsi="Times New Roman"/>
                <w:sz w:val="22"/>
                <w:szCs w:val="22"/>
              </w:rPr>
              <w:t>сельского хозяйства</w:t>
            </w:r>
          </w:p>
        </w:tc>
        <w:tc>
          <w:tcPr>
            <w:tcW w:w="5806"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26" w:lineRule="exact"/>
              <w:rPr>
                <w:rFonts w:ascii="Times New Roman" w:hAnsi="Times New Roman"/>
                <w:sz w:val="22"/>
                <w:szCs w:val="22"/>
              </w:rPr>
            </w:pPr>
            <w:r w:rsidRPr="00174416">
              <w:rPr>
                <w:rFonts w:ascii="Times New Roman" w:hAnsi="Times New Roman"/>
                <w:spacing w:val="-11"/>
                <w:sz w:val="22"/>
                <w:szCs w:val="22"/>
              </w:rPr>
              <w:t xml:space="preserve">Осуществление       научной       и       селекционной       работы,       ведения </w:t>
            </w:r>
            <w:r w:rsidRPr="00174416">
              <w:rPr>
                <w:rFonts w:ascii="Times New Roman" w:hAnsi="Times New Roman"/>
                <w:spacing w:val="-8"/>
                <w:sz w:val="22"/>
                <w:szCs w:val="22"/>
              </w:rPr>
              <w:t xml:space="preserve">сельского    хозяйства    для    получения    ценных    с    научной    точки </w:t>
            </w:r>
            <w:r w:rsidRPr="00174416">
              <w:rPr>
                <w:rFonts w:ascii="Times New Roman" w:hAnsi="Times New Roman"/>
                <w:spacing w:val="-6"/>
                <w:sz w:val="22"/>
                <w:szCs w:val="22"/>
              </w:rPr>
              <w:t xml:space="preserve">зрения   образцов   растительного   и   животного   мира;   размещение </w:t>
            </w:r>
            <w:r w:rsidRPr="00174416">
              <w:rPr>
                <w:rFonts w:ascii="Times New Roman" w:hAnsi="Times New Roman"/>
                <w:sz w:val="22"/>
                <w:szCs w:val="22"/>
              </w:rPr>
              <w:t>коллекций генетических ресурсов растений</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ind w:left="677"/>
              <w:rPr>
                <w:rFonts w:ascii="Times New Roman" w:hAnsi="Times New Roman"/>
                <w:sz w:val="22"/>
                <w:szCs w:val="22"/>
              </w:rPr>
            </w:pPr>
            <w:r w:rsidRPr="00174416">
              <w:rPr>
                <w:rFonts w:ascii="Times New Roman" w:hAnsi="Times New Roman"/>
                <w:sz w:val="22"/>
                <w:szCs w:val="22"/>
              </w:rPr>
              <w:t>1.14</w:t>
            </w:r>
          </w:p>
        </w:tc>
      </w:tr>
      <w:tr w:rsidR="00396674" w:rsidRPr="00174416" w:rsidTr="00396674">
        <w:trPr>
          <w:gridAfter w:val="1"/>
          <w:wAfter w:w="5760" w:type="dxa"/>
          <w:trHeight w:hRule="exact" w:val="986"/>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35" w:lineRule="exact"/>
              <w:rPr>
                <w:rFonts w:ascii="Times New Roman" w:hAnsi="Times New Roman"/>
                <w:sz w:val="22"/>
                <w:szCs w:val="22"/>
              </w:rPr>
            </w:pPr>
            <w:r w:rsidRPr="00174416">
              <w:rPr>
                <w:rFonts w:ascii="Times New Roman" w:hAnsi="Times New Roman"/>
                <w:spacing w:val="-1"/>
                <w:sz w:val="22"/>
                <w:szCs w:val="22"/>
              </w:rPr>
              <w:t>Хранение и переработка</w:t>
            </w:r>
          </w:p>
          <w:p w:rsidR="00396674" w:rsidRPr="00174416" w:rsidRDefault="00396674" w:rsidP="00396674">
            <w:pPr>
              <w:shd w:val="clear" w:color="auto" w:fill="FFFFFF"/>
              <w:spacing w:line="235" w:lineRule="exact"/>
              <w:rPr>
                <w:rFonts w:ascii="Times New Roman" w:hAnsi="Times New Roman"/>
                <w:sz w:val="22"/>
                <w:szCs w:val="22"/>
              </w:rPr>
            </w:pPr>
            <w:r w:rsidRPr="00174416">
              <w:rPr>
                <w:rFonts w:ascii="Times New Roman" w:hAnsi="Times New Roman"/>
                <w:sz w:val="22"/>
                <w:szCs w:val="22"/>
              </w:rPr>
              <w:t>сельскохозяйственной</w:t>
            </w:r>
          </w:p>
          <w:p w:rsidR="00396674" w:rsidRPr="00174416" w:rsidRDefault="00396674" w:rsidP="00396674">
            <w:pPr>
              <w:shd w:val="clear" w:color="auto" w:fill="FFFFFF"/>
              <w:spacing w:line="235" w:lineRule="exact"/>
              <w:rPr>
                <w:rFonts w:ascii="Times New Roman" w:hAnsi="Times New Roman"/>
                <w:sz w:val="22"/>
                <w:szCs w:val="22"/>
              </w:rPr>
            </w:pPr>
            <w:r w:rsidRPr="00174416">
              <w:rPr>
                <w:rFonts w:ascii="Times New Roman" w:hAnsi="Times New Roman"/>
                <w:sz w:val="22"/>
                <w:szCs w:val="22"/>
              </w:rPr>
              <w:t>продукции</w:t>
            </w:r>
          </w:p>
        </w:tc>
        <w:tc>
          <w:tcPr>
            <w:tcW w:w="5806"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30" w:lineRule="exact"/>
              <w:rPr>
                <w:rFonts w:ascii="Times New Roman" w:hAnsi="Times New Roman"/>
                <w:sz w:val="22"/>
                <w:szCs w:val="22"/>
              </w:rPr>
            </w:pPr>
            <w:r w:rsidRPr="00174416">
              <w:rPr>
                <w:rFonts w:ascii="Times New Roman" w:hAnsi="Times New Roman"/>
                <w:spacing w:val="-14"/>
                <w:sz w:val="22"/>
                <w:szCs w:val="22"/>
              </w:rPr>
              <w:t xml:space="preserve">Размещение             зданий,             сооружений,             используемых             для </w:t>
            </w:r>
            <w:r w:rsidRPr="00174416">
              <w:rPr>
                <w:rFonts w:ascii="Times New Roman" w:hAnsi="Times New Roman"/>
                <w:spacing w:val="-8"/>
                <w:sz w:val="22"/>
                <w:szCs w:val="22"/>
              </w:rPr>
              <w:t xml:space="preserve">производства,     хранения,     первичной     и     глубокой     переработки </w:t>
            </w:r>
            <w:r w:rsidRPr="00174416">
              <w:rPr>
                <w:rFonts w:ascii="Times New Roman" w:hAnsi="Times New Roman"/>
                <w:sz w:val="22"/>
                <w:szCs w:val="22"/>
              </w:rPr>
              <w:t>сельскохозяйственной продукции</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ind w:left="677"/>
              <w:rPr>
                <w:rFonts w:ascii="Times New Roman" w:hAnsi="Times New Roman"/>
                <w:sz w:val="22"/>
                <w:szCs w:val="22"/>
              </w:rPr>
            </w:pPr>
            <w:r w:rsidRPr="00174416">
              <w:rPr>
                <w:rFonts w:ascii="Times New Roman" w:hAnsi="Times New Roman"/>
                <w:sz w:val="22"/>
                <w:szCs w:val="22"/>
              </w:rPr>
              <w:t>1.15</w:t>
            </w:r>
          </w:p>
        </w:tc>
      </w:tr>
      <w:tr w:rsidR="00396674" w:rsidRPr="00174416" w:rsidTr="00396674">
        <w:trPr>
          <w:gridAfter w:val="1"/>
          <w:wAfter w:w="5760" w:type="dxa"/>
          <w:trHeight w:hRule="exact" w:val="1426"/>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rPr>
                <w:rFonts w:ascii="Times New Roman" w:hAnsi="Times New Roman"/>
                <w:sz w:val="22"/>
                <w:szCs w:val="22"/>
              </w:rPr>
            </w:pPr>
            <w:r w:rsidRPr="00174416">
              <w:rPr>
                <w:rFonts w:ascii="Times New Roman" w:hAnsi="Times New Roman"/>
                <w:sz w:val="22"/>
                <w:szCs w:val="22"/>
              </w:rPr>
              <w:t>Питомники</w:t>
            </w:r>
          </w:p>
        </w:tc>
        <w:tc>
          <w:tcPr>
            <w:tcW w:w="5806"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30" w:lineRule="exact"/>
              <w:rPr>
                <w:rFonts w:ascii="Times New Roman" w:hAnsi="Times New Roman"/>
                <w:sz w:val="22"/>
                <w:szCs w:val="22"/>
              </w:rPr>
            </w:pPr>
            <w:r w:rsidRPr="00174416">
              <w:rPr>
                <w:rFonts w:ascii="Times New Roman" w:hAnsi="Times New Roman"/>
                <w:spacing w:val="-8"/>
                <w:sz w:val="22"/>
                <w:szCs w:val="22"/>
              </w:rPr>
              <w:t xml:space="preserve">Выращивание    и   реализация    подроста    деревьев    и    кустарников, </w:t>
            </w:r>
            <w:r w:rsidRPr="00174416">
              <w:rPr>
                <w:rFonts w:ascii="Times New Roman" w:hAnsi="Times New Roman"/>
                <w:spacing w:val="-15"/>
                <w:sz w:val="22"/>
                <w:szCs w:val="22"/>
              </w:rPr>
              <w:t xml:space="preserve">используемых          в          сельском          хозяйстве,          а          также          иных </w:t>
            </w:r>
            <w:r w:rsidRPr="00174416">
              <w:rPr>
                <w:rFonts w:ascii="Times New Roman" w:hAnsi="Times New Roman"/>
                <w:sz w:val="22"/>
                <w:szCs w:val="22"/>
              </w:rPr>
              <w:t xml:space="preserve">сельскохозяйственных культур для получения рассады и семян; </w:t>
            </w:r>
            <w:r w:rsidRPr="00174416">
              <w:rPr>
                <w:rFonts w:ascii="Times New Roman" w:hAnsi="Times New Roman"/>
                <w:spacing w:val="-9"/>
                <w:sz w:val="22"/>
                <w:szCs w:val="22"/>
              </w:rPr>
              <w:t xml:space="preserve">размещение     сооружений,     необходимых     для     указанных     видов </w:t>
            </w:r>
            <w:r w:rsidRPr="00174416">
              <w:rPr>
                <w:rFonts w:ascii="Times New Roman" w:hAnsi="Times New Roman"/>
                <w:sz w:val="22"/>
                <w:szCs w:val="22"/>
              </w:rPr>
              <w:t>сельскохозяйственного производства</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ind w:left="677"/>
              <w:rPr>
                <w:rFonts w:ascii="Times New Roman" w:hAnsi="Times New Roman"/>
                <w:sz w:val="22"/>
                <w:szCs w:val="22"/>
              </w:rPr>
            </w:pPr>
            <w:r w:rsidRPr="00174416">
              <w:rPr>
                <w:rFonts w:ascii="Times New Roman" w:hAnsi="Times New Roman"/>
                <w:sz w:val="22"/>
                <w:szCs w:val="22"/>
              </w:rPr>
              <w:t>1.17</w:t>
            </w:r>
          </w:p>
        </w:tc>
      </w:tr>
      <w:tr w:rsidR="00396674" w:rsidRPr="00174416" w:rsidTr="00396674">
        <w:trPr>
          <w:gridAfter w:val="1"/>
          <w:wAfter w:w="5760" w:type="dxa"/>
          <w:trHeight w:hRule="exact" w:val="1418"/>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35" w:lineRule="exact"/>
              <w:rPr>
                <w:rFonts w:ascii="Times New Roman" w:hAnsi="Times New Roman"/>
                <w:sz w:val="22"/>
                <w:szCs w:val="22"/>
              </w:rPr>
            </w:pPr>
            <w:r w:rsidRPr="00174416">
              <w:rPr>
                <w:rFonts w:ascii="Times New Roman" w:hAnsi="Times New Roman"/>
                <w:sz w:val="22"/>
                <w:szCs w:val="22"/>
              </w:rPr>
              <w:t>Обеспечение</w:t>
            </w:r>
          </w:p>
          <w:p w:rsidR="00396674" w:rsidRPr="00174416" w:rsidRDefault="00396674" w:rsidP="00396674">
            <w:pPr>
              <w:shd w:val="clear" w:color="auto" w:fill="FFFFFF"/>
              <w:spacing w:line="235" w:lineRule="exact"/>
              <w:rPr>
                <w:rFonts w:ascii="Times New Roman" w:hAnsi="Times New Roman"/>
                <w:sz w:val="22"/>
                <w:szCs w:val="22"/>
              </w:rPr>
            </w:pPr>
            <w:r w:rsidRPr="00174416">
              <w:rPr>
                <w:rFonts w:ascii="Times New Roman" w:hAnsi="Times New Roman"/>
                <w:spacing w:val="-1"/>
                <w:sz w:val="22"/>
                <w:szCs w:val="22"/>
              </w:rPr>
              <w:t>сельскохозяйственного</w:t>
            </w:r>
          </w:p>
          <w:p w:rsidR="00396674" w:rsidRPr="00174416" w:rsidRDefault="00396674" w:rsidP="00396674">
            <w:pPr>
              <w:shd w:val="clear" w:color="auto" w:fill="FFFFFF"/>
              <w:spacing w:line="235" w:lineRule="exact"/>
              <w:rPr>
                <w:rFonts w:ascii="Times New Roman" w:hAnsi="Times New Roman"/>
                <w:sz w:val="22"/>
                <w:szCs w:val="22"/>
              </w:rPr>
            </w:pPr>
            <w:r w:rsidRPr="00174416">
              <w:rPr>
                <w:rFonts w:ascii="Times New Roman" w:hAnsi="Times New Roman"/>
                <w:sz w:val="22"/>
                <w:szCs w:val="22"/>
              </w:rPr>
              <w:t>производства</w:t>
            </w:r>
          </w:p>
        </w:tc>
        <w:tc>
          <w:tcPr>
            <w:tcW w:w="5806"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26" w:lineRule="exact"/>
              <w:rPr>
                <w:rFonts w:ascii="Times New Roman" w:hAnsi="Times New Roman"/>
                <w:sz w:val="22"/>
                <w:szCs w:val="22"/>
              </w:rPr>
            </w:pPr>
            <w:r w:rsidRPr="00174416">
              <w:rPr>
                <w:rFonts w:ascii="Times New Roman" w:hAnsi="Times New Roman"/>
                <w:spacing w:val="-10"/>
                <w:sz w:val="22"/>
                <w:szCs w:val="22"/>
              </w:rPr>
              <w:t xml:space="preserve">Размещение       машинно-транспортных       и       ремонтных       станций, </w:t>
            </w:r>
            <w:r w:rsidRPr="00174416">
              <w:rPr>
                <w:rFonts w:ascii="Times New Roman" w:hAnsi="Times New Roman"/>
                <w:spacing w:val="-5"/>
                <w:sz w:val="22"/>
                <w:szCs w:val="22"/>
              </w:rPr>
              <w:t xml:space="preserve">ангаров  и  гаражей  для   сельскохозяйственной   техники,   амбаров, </w:t>
            </w:r>
            <w:r w:rsidRPr="00174416">
              <w:rPr>
                <w:rFonts w:ascii="Times New Roman" w:hAnsi="Times New Roman"/>
                <w:spacing w:val="-9"/>
                <w:sz w:val="22"/>
                <w:szCs w:val="22"/>
              </w:rPr>
              <w:t xml:space="preserve">водонапорных      башен,      трансформаторных      станций      и      иного </w:t>
            </w:r>
            <w:r w:rsidRPr="00174416">
              <w:rPr>
                <w:rFonts w:ascii="Times New Roman" w:hAnsi="Times New Roman"/>
                <w:spacing w:val="-10"/>
                <w:sz w:val="22"/>
                <w:szCs w:val="22"/>
              </w:rPr>
              <w:t xml:space="preserve">технического         оборудования,         используемого         для         ведения </w:t>
            </w:r>
            <w:r w:rsidRPr="00174416">
              <w:rPr>
                <w:rFonts w:ascii="Times New Roman" w:hAnsi="Times New Roman"/>
                <w:sz w:val="22"/>
                <w:szCs w:val="22"/>
              </w:rPr>
              <w:t>сельского хозяйства</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ind w:left="677"/>
              <w:rPr>
                <w:rFonts w:ascii="Times New Roman" w:hAnsi="Times New Roman"/>
                <w:sz w:val="22"/>
                <w:szCs w:val="22"/>
              </w:rPr>
            </w:pPr>
            <w:r w:rsidRPr="00174416">
              <w:rPr>
                <w:rFonts w:ascii="Times New Roman" w:hAnsi="Times New Roman"/>
                <w:sz w:val="22"/>
                <w:szCs w:val="22"/>
              </w:rPr>
              <w:t>1.18</w:t>
            </w:r>
          </w:p>
        </w:tc>
      </w:tr>
    </w:tbl>
    <w:p w:rsidR="00396674" w:rsidRPr="00942B43" w:rsidRDefault="00942B43" w:rsidP="00942B43">
      <w:pPr>
        <w:shd w:val="clear" w:color="auto" w:fill="FFFFFF"/>
        <w:rPr>
          <w:rFonts w:ascii="Times New Roman" w:hAnsi="Times New Roman"/>
          <w:sz w:val="24"/>
          <w:szCs w:val="24"/>
        </w:rPr>
      </w:pPr>
      <w:r>
        <w:rPr>
          <w:rFonts w:ascii="Times New Roman" w:hAnsi="Times New Roman"/>
          <w:b/>
          <w:bCs/>
          <w:spacing w:val="-8"/>
          <w:sz w:val="24"/>
          <w:szCs w:val="24"/>
        </w:rPr>
        <w:t xml:space="preserve">Предельные (минимальные и (или) максимальные) </w:t>
      </w:r>
      <w:r w:rsidR="00396674" w:rsidRPr="00942B43">
        <w:rPr>
          <w:rFonts w:ascii="Times New Roman" w:hAnsi="Times New Roman"/>
          <w:b/>
          <w:bCs/>
          <w:spacing w:val="-8"/>
          <w:sz w:val="24"/>
          <w:szCs w:val="24"/>
        </w:rPr>
        <w:t>размеры</w:t>
      </w:r>
      <w:r>
        <w:rPr>
          <w:rFonts w:ascii="Times New Roman" w:hAnsi="Times New Roman"/>
          <w:b/>
          <w:bCs/>
          <w:spacing w:val="-8"/>
          <w:sz w:val="24"/>
          <w:szCs w:val="24"/>
        </w:rPr>
        <w:t xml:space="preserve"> земельных участков и </w:t>
      </w:r>
      <w:r w:rsidR="00396674" w:rsidRPr="00942B43">
        <w:rPr>
          <w:rFonts w:ascii="Times New Roman" w:hAnsi="Times New Roman"/>
          <w:b/>
          <w:bCs/>
          <w:spacing w:val="-8"/>
          <w:sz w:val="24"/>
          <w:szCs w:val="24"/>
        </w:rPr>
        <w:t>предельные</w:t>
      </w:r>
      <w:r>
        <w:rPr>
          <w:rFonts w:ascii="Times New Roman" w:hAnsi="Times New Roman"/>
          <w:sz w:val="24"/>
          <w:szCs w:val="24"/>
        </w:rPr>
        <w:t xml:space="preserve"> </w:t>
      </w:r>
      <w:r w:rsidR="00396674" w:rsidRPr="00942B43">
        <w:rPr>
          <w:rFonts w:ascii="Times New Roman" w:hAnsi="Times New Roman"/>
          <w:b/>
          <w:bCs/>
          <w:spacing w:val="-1"/>
          <w:sz w:val="24"/>
          <w:szCs w:val="24"/>
        </w:rPr>
        <w:t>параметры разрешенного строительства, реконструкции объектов капитального строительства</w:t>
      </w:r>
    </w:p>
    <w:tbl>
      <w:tblPr>
        <w:tblW w:w="0" w:type="auto"/>
        <w:tblInd w:w="40" w:type="dxa"/>
        <w:tblLayout w:type="fixed"/>
        <w:tblCellMar>
          <w:left w:w="40" w:type="dxa"/>
          <w:right w:w="40" w:type="dxa"/>
        </w:tblCellMar>
        <w:tblLook w:val="0000" w:firstRow="0" w:lastRow="0" w:firstColumn="0" w:lastColumn="0" w:noHBand="0" w:noVBand="0"/>
      </w:tblPr>
      <w:tblGrid>
        <w:gridCol w:w="461"/>
        <w:gridCol w:w="2832"/>
        <w:gridCol w:w="6658"/>
      </w:tblGrid>
      <w:tr w:rsidR="00396674" w:rsidRPr="00174416" w:rsidTr="00396674">
        <w:trPr>
          <w:trHeight w:hRule="exact" w:val="475"/>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30" w:lineRule="exact"/>
              <w:ind w:firstLine="43"/>
              <w:rPr>
                <w:rFonts w:ascii="Times New Roman" w:hAnsi="Times New Roman"/>
                <w:sz w:val="22"/>
                <w:szCs w:val="22"/>
              </w:rPr>
            </w:pPr>
            <w:r w:rsidRPr="00174416">
              <w:rPr>
                <w:rFonts w:ascii="Times New Roman" w:hAnsi="Times New Roman"/>
                <w:b/>
                <w:bCs/>
                <w:sz w:val="22"/>
                <w:szCs w:val="22"/>
              </w:rPr>
              <w:t xml:space="preserve">№ </w:t>
            </w:r>
            <w:r w:rsidRPr="00174416">
              <w:rPr>
                <w:rFonts w:ascii="Times New Roman" w:hAnsi="Times New Roman"/>
                <w:b/>
                <w:bCs/>
                <w:spacing w:val="-2"/>
                <w:sz w:val="22"/>
                <w:szCs w:val="22"/>
              </w:rPr>
              <w:t>п/п</w:t>
            </w:r>
          </w:p>
        </w:tc>
        <w:tc>
          <w:tcPr>
            <w:tcW w:w="2832"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30" w:lineRule="exact"/>
              <w:ind w:left="216" w:right="221"/>
              <w:rPr>
                <w:rFonts w:ascii="Times New Roman" w:hAnsi="Times New Roman"/>
                <w:sz w:val="22"/>
                <w:szCs w:val="22"/>
              </w:rPr>
            </w:pPr>
            <w:r w:rsidRPr="00174416">
              <w:rPr>
                <w:rFonts w:ascii="Times New Roman" w:hAnsi="Times New Roman"/>
                <w:b/>
                <w:bCs/>
                <w:spacing w:val="-2"/>
                <w:sz w:val="22"/>
                <w:szCs w:val="22"/>
              </w:rPr>
              <w:t xml:space="preserve">Наименование размера, </w:t>
            </w:r>
            <w:r w:rsidRPr="00174416">
              <w:rPr>
                <w:rFonts w:ascii="Times New Roman" w:hAnsi="Times New Roman"/>
                <w:b/>
                <w:bCs/>
                <w:sz w:val="22"/>
                <w:szCs w:val="22"/>
              </w:rPr>
              <w:t>параметра</w:t>
            </w:r>
          </w:p>
        </w:tc>
        <w:tc>
          <w:tcPr>
            <w:tcW w:w="6658"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ind w:left="658"/>
              <w:rPr>
                <w:rFonts w:ascii="Times New Roman" w:hAnsi="Times New Roman"/>
                <w:sz w:val="22"/>
                <w:szCs w:val="22"/>
              </w:rPr>
            </w:pPr>
            <w:r w:rsidRPr="00174416">
              <w:rPr>
                <w:rFonts w:ascii="Times New Roman" w:hAnsi="Times New Roman"/>
                <w:b/>
                <w:bCs/>
                <w:spacing w:val="-1"/>
                <w:sz w:val="22"/>
                <w:szCs w:val="22"/>
              </w:rPr>
              <w:t>Значение, единица измерения, дополнительные условия</w:t>
            </w:r>
          </w:p>
        </w:tc>
      </w:tr>
      <w:tr w:rsidR="00396674" w:rsidRPr="00174416" w:rsidTr="00396674">
        <w:trPr>
          <w:trHeight w:hRule="exact" w:val="1302"/>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rPr>
                <w:rFonts w:ascii="Times New Roman" w:hAnsi="Times New Roman"/>
                <w:sz w:val="22"/>
                <w:szCs w:val="22"/>
              </w:rPr>
            </w:pPr>
            <w:r w:rsidRPr="00174416">
              <w:rPr>
                <w:rFonts w:ascii="Times New Roman" w:hAnsi="Times New Roman"/>
                <w:sz w:val="22"/>
                <w:szCs w:val="22"/>
              </w:rPr>
              <w:t>1</w:t>
            </w:r>
          </w:p>
        </w:tc>
        <w:tc>
          <w:tcPr>
            <w:tcW w:w="2832"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26" w:lineRule="exact"/>
              <w:rPr>
                <w:rFonts w:ascii="Times New Roman" w:hAnsi="Times New Roman"/>
                <w:sz w:val="22"/>
                <w:szCs w:val="22"/>
              </w:rPr>
            </w:pPr>
            <w:r w:rsidRPr="00174416">
              <w:rPr>
                <w:rFonts w:ascii="Times New Roman" w:hAnsi="Times New Roman"/>
                <w:spacing w:val="-17"/>
                <w:sz w:val="22"/>
                <w:szCs w:val="22"/>
              </w:rPr>
              <w:t xml:space="preserve">Минимальные                  и                  (или) </w:t>
            </w:r>
            <w:r w:rsidRPr="00174416">
              <w:rPr>
                <w:rFonts w:ascii="Times New Roman" w:hAnsi="Times New Roman"/>
                <w:spacing w:val="-15"/>
                <w:sz w:val="22"/>
                <w:szCs w:val="22"/>
              </w:rPr>
              <w:t xml:space="preserve">максимальные                              размеры </w:t>
            </w:r>
            <w:r w:rsidRPr="00174416">
              <w:rPr>
                <w:rFonts w:ascii="Times New Roman" w:hAnsi="Times New Roman"/>
                <w:spacing w:val="-12"/>
                <w:sz w:val="22"/>
                <w:szCs w:val="22"/>
              </w:rPr>
              <w:t xml:space="preserve">земельного        участка,        в        том </w:t>
            </w:r>
            <w:r w:rsidRPr="00174416">
              <w:rPr>
                <w:rFonts w:ascii="Times New Roman" w:hAnsi="Times New Roman"/>
                <w:sz w:val="22"/>
                <w:szCs w:val="22"/>
              </w:rPr>
              <w:t>числе его площадь</w:t>
            </w:r>
          </w:p>
        </w:tc>
        <w:tc>
          <w:tcPr>
            <w:tcW w:w="6658"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30" w:lineRule="exact"/>
              <w:rPr>
                <w:rFonts w:ascii="Times New Roman" w:hAnsi="Times New Roman"/>
                <w:sz w:val="22"/>
                <w:szCs w:val="22"/>
              </w:rPr>
            </w:pPr>
            <w:r w:rsidRPr="00174416">
              <w:rPr>
                <w:rFonts w:ascii="Times New Roman" w:hAnsi="Times New Roman"/>
                <w:spacing w:val="-10"/>
                <w:sz w:val="22"/>
                <w:szCs w:val="22"/>
              </w:rPr>
              <w:t xml:space="preserve">предельные         параметры         разрешенного         строительства,        реконструкции </w:t>
            </w:r>
            <w:r w:rsidRPr="00174416">
              <w:rPr>
                <w:rFonts w:ascii="Times New Roman" w:hAnsi="Times New Roman"/>
                <w:sz w:val="22"/>
                <w:szCs w:val="22"/>
              </w:rPr>
              <w:t>объектов капитального строительства не подлежат установлению</w:t>
            </w:r>
          </w:p>
        </w:tc>
      </w:tr>
      <w:tr w:rsidR="00396674" w:rsidRPr="00174416" w:rsidTr="00396674">
        <w:trPr>
          <w:trHeight w:hRule="exact" w:val="701"/>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rPr>
                <w:rFonts w:ascii="Times New Roman" w:hAnsi="Times New Roman"/>
                <w:sz w:val="22"/>
                <w:szCs w:val="22"/>
              </w:rPr>
            </w:pPr>
            <w:r w:rsidRPr="00174416">
              <w:rPr>
                <w:rFonts w:ascii="Times New Roman" w:hAnsi="Times New Roman"/>
                <w:sz w:val="22"/>
                <w:szCs w:val="22"/>
              </w:rPr>
              <w:t>2</w:t>
            </w:r>
          </w:p>
        </w:tc>
        <w:tc>
          <w:tcPr>
            <w:tcW w:w="9490" w:type="dxa"/>
            <w:gridSpan w:val="2"/>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30" w:lineRule="exact"/>
              <w:rPr>
                <w:rFonts w:ascii="Times New Roman" w:hAnsi="Times New Roman"/>
                <w:sz w:val="22"/>
                <w:szCs w:val="22"/>
              </w:rPr>
            </w:pPr>
            <w:r w:rsidRPr="00174416">
              <w:rPr>
                <w:rFonts w:ascii="Times New Roman" w:hAnsi="Times New Roman"/>
                <w:spacing w:val="-7"/>
                <w:sz w:val="22"/>
                <w:szCs w:val="22"/>
              </w:rPr>
              <w:t xml:space="preserve">Минимальный отступ от границ  предельные        параметры        разрешенного        строительства,        реконструкции </w:t>
            </w:r>
            <w:r w:rsidRPr="00174416">
              <w:rPr>
                <w:rFonts w:ascii="Times New Roman" w:hAnsi="Times New Roman"/>
                <w:spacing w:val="-2"/>
                <w:sz w:val="22"/>
                <w:szCs w:val="22"/>
              </w:rPr>
              <w:t xml:space="preserve">земельных   участков   до  зданий,  объектов капитального строительства не подлежат установлению </w:t>
            </w:r>
            <w:r w:rsidRPr="00174416">
              <w:rPr>
                <w:rFonts w:ascii="Times New Roman" w:hAnsi="Times New Roman"/>
                <w:sz w:val="22"/>
                <w:szCs w:val="22"/>
              </w:rPr>
              <w:t>строений, сооружений</w:t>
            </w:r>
          </w:p>
        </w:tc>
      </w:tr>
      <w:tr w:rsidR="00396674" w:rsidRPr="00174416" w:rsidTr="00396674">
        <w:trPr>
          <w:trHeight w:hRule="exact" w:val="926"/>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rPr>
                <w:rFonts w:ascii="Times New Roman" w:hAnsi="Times New Roman"/>
                <w:sz w:val="22"/>
                <w:szCs w:val="22"/>
              </w:rPr>
            </w:pPr>
            <w:r w:rsidRPr="00174416">
              <w:rPr>
                <w:rFonts w:ascii="Times New Roman" w:hAnsi="Times New Roman"/>
                <w:sz w:val="22"/>
                <w:szCs w:val="22"/>
              </w:rPr>
              <w:t>3</w:t>
            </w:r>
          </w:p>
        </w:tc>
        <w:tc>
          <w:tcPr>
            <w:tcW w:w="2832"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30" w:lineRule="exact"/>
              <w:rPr>
                <w:rFonts w:ascii="Times New Roman" w:hAnsi="Times New Roman"/>
                <w:sz w:val="22"/>
                <w:szCs w:val="22"/>
              </w:rPr>
            </w:pPr>
            <w:r w:rsidRPr="00174416">
              <w:rPr>
                <w:rFonts w:ascii="Times New Roman" w:hAnsi="Times New Roman"/>
                <w:spacing w:val="-5"/>
                <w:sz w:val="22"/>
                <w:szCs w:val="22"/>
              </w:rPr>
              <w:t xml:space="preserve">Предельное   количество   этажей </w:t>
            </w:r>
            <w:r w:rsidRPr="00174416">
              <w:rPr>
                <w:rFonts w:ascii="Times New Roman" w:hAnsi="Times New Roman"/>
                <w:spacing w:val="-6"/>
                <w:sz w:val="22"/>
                <w:szCs w:val="22"/>
              </w:rPr>
              <w:t xml:space="preserve">или   предельная  высота   зданий, </w:t>
            </w:r>
            <w:r w:rsidRPr="00174416">
              <w:rPr>
                <w:rFonts w:ascii="Times New Roman" w:hAnsi="Times New Roman"/>
                <w:sz w:val="22"/>
                <w:szCs w:val="22"/>
              </w:rPr>
              <w:t>сооружений, строений</w:t>
            </w:r>
          </w:p>
        </w:tc>
        <w:tc>
          <w:tcPr>
            <w:tcW w:w="6658"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rPr>
                <w:rFonts w:ascii="Times New Roman" w:hAnsi="Times New Roman"/>
                <w:sz w:val="22"/>
                <w:szCs w:val="22"/>
              </w:rPr>
            </w:pPr>
            <w:r w:rsidRPr="00174416">
              <w:rPr>
                <w:rFonts w:ascii="Times New Roman" w:hAnsi="Times New Roman"/>
                <w:sz w:val="22"/>
                <w:szCs w:val="22"/>
              </w:rPr>
              <w:t xml:space="preserve">Не более </w:t>
            </w:r>
            <w:r w:rsidRPr="00174416">
              <w:rPr>
                <w:rFonts w:ascii="Times New Roman" w:hAnsi="Times New Roman"/>
                <w:b/>
                <w:bCs/>
                <w:sz w:val="22"/>
                <w:szCs w:val="22"/>
              </w:rPr>
              <w:t>2 этажей</w:t>
            </w:r>
          </w:p>
        </w:tc>
      </w:tr>
      <w:tr w:rsidR="00396674" w:rsidRPr="00174416" w:rsidTr="00396674">
        <w:trPr>
          <w:trHeight w:hRule="exact" w:val="706"/>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rPr>
                <w:rFonts w:ascii="Times New Roman" w:hAnsi="Times New Roman"/>
                <w:sz w:val="22"/>
                <w:szCs w:val="22"/>
              </w:rPr>
            </w:pPr>
            <w:r w:rsidRPr="00174416">
              <w:rPr>
                <w:rFonts w:ascii="Times New Roman" w:hAnsi="Times New Roman"/>
                <w:sz w:val="22"/>
                <w:szCs w:val="22"/>
              </w:rPr>
              <w:t>4</w:t>
            </w:r>
          </w:p>
        </w:tc>
        <w:tc>
          <w:tcPr>
            <w:tcW w:w="2832"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spacing w:line="230" w:lineRule="exact"/>
              <w:rPr>
                <w:rFonts w:ascii="Times New Roman" w:hAnsi="Times New Roman"/>
                <w:sz w:val="22"/>
                <w:szCs w:val="22"/>
              </w:rPr>
            </w:pPr>
            <w:r w:rsidRPr="00174416">
              <w:rPr>
                <w:rFonts w:ascii="Times New Roman" w:hAnsi="Times New Roman"/>
                <w:spacing w:val="-16"/>
                <w:sz w:val="22"/>
                <w:szCs w:val="22"/>
              </w:rPr>
              <w:t xml:space="preserve">Минимальный                              процент </w:t>
            </w:r>
            <w:r w:rsidRPr="00174416">
              <w:rPr>
                <w:rFonts w:ascii="Times New Roman" w:hAnsi="Times New Roman"/>
                <w:spacing w:val="-17"/>
                <w:sz w:val="22"/>
                <w:szCs w:val="22"/>
              </w:rPr>
              <w:t xml:space="preserve">застройки                   в                   границах </w:t>
            </w:r>
            <w:r w:rsidRPr="00174416">
              <w:rPr>
                <w:rFonts w:ascii="Times New Roman" w:hAnsi="Times New Roman"/>
                <w:sz w:val="22"/>
                <w:szCs w:val="22"/>
              </w:rPr>
              <w:t>земельного участка</w:t>
            </w:r>
          </w:p>
        </w:tc>
        <w:tc>
          <w:tcPr>
            <w:tcW w:w="6658" w:type="dxa"/>
            <w:tcBorders>
              <w:top w:val="single" w:sz="6" w:space="0" w:color="auto"/>
              <w:left w:val="single" w:sz="6" w:space="0" w:color="auto"/>
              <w:bottom w:val="single" w:sz="6" w:space="0" w:color="auto"/>
              <w:right w:val="single" w:sz="6" w:space="0" w:color="auto"/>
            </w:tcBorders>
            <w:shd w:val="clear" w:color="auto" w:fill="FFFFFF"/>
          </w:tcPr>
          <w:p w:rsidR="00396674" w:rsidRPr="00174416" w:rsidRDefault="00396674" w:rsidP="00396674">
            <w:pPr>
              <w:shd w:val="clear" w:color="auto" w:fill="FFFFFF"/>
              <w:rPr>
                <w:rFonts w:ascii="Times New Roman" w:hAnsi="Times New Roman"/>
                <w:sz w:val="22"/>
                <w:szCs w:val="22"/>
              </w:rPr>
            </w:pPr>
            <w:r w:rsidRPr="00174416">
              <w:rPr>
                <w:rFonts w:ascii="Times New Roman" w:hAnsi="Times New Roman"/>
                <w:sz w:val="22"/>
                <w:szCs w:val="22"/>
              </w:rPr>
              <w:t>Не менее 60 %</w:t>
            </w:r>
          </w:p>
        </w:tc>
      </w:tr>
    </w:tbl>
    <w:p w:rsidR="00396674" w:rsidRDefault="00396674" w:rsidP="00836859">
      <w:pPr>
        <w:jc w:val="both"/>
        <w:rPr>
          <w:rFonts w:ascii="Times New Roman" w:hAnsi="Times New Roman"/>
          <w:b/>
          <w:bCs/>
          <w:color w:val="000000"/>
          <w:sz w:val="24"/>
          <w:szCs w:val="24"/>
        </w:rPr>
      </w:pPr>
    </w:p>
    <w:p w:rsidR="00C227D2" w:rsidRDefault="00C227D2" w:rsidP="00836859">
      <w:pPr>
        <w:jc w:val="both"/>
        <w:rPr>
          <w:rFonts w:ascii="Times New Roman" w:hAnsi="Times New Roman"/>
          <w:b/>
          <w:bCs/>
          <w:color w:val="000000"/>
          <w:sz w:val="24"/>
          <w:szCs w:val="24"/>
        </w:rPr>
      </w:pPr>
    </w:p>
    <w:p w:rsidR="00942B43" w:rsidRDefault="00942B43" w:rsidP="00836859">
      <w:pPr>
        <w:jc w:val="center"/>
        <w:rPr>
          <w:rFonts w:ascii="Times New Roman" w:hAnsi="Times New Roman"/>
          <w:b/>
          <w:bCs/>
          <w:color w:val="000000"/>
          <w:sz w:val="32"/>
          <w:szCs w:val="32"/>
        </w:rPr>
      </w:pPr>
    </w:p>
    <w:p w:rsidR="00942B43" w:rsidRDefault="00942B43" w:rsidP="00836859">
      <w:pPr>
        <w:jc w:val="center"/>
        <w:rPr>
          <w:rFonts w:ascii="Times New Roman" w:hAnsi="Times New Roman"/>
          <w:b/>
          <w:bCs/>
          <w:color w:val="000000"/>
          <w:sz w:val="32"/>
          <w:szCs w:val="32"/>
        </w:rPr>
      </w:pPr>
    </w:p>
    <w:p w:rsidR="00942B43" w:rsidRDefault="00942B43" w:rsidP="00836859">
      <w:pPr>
        <w:jc w:val="center"/>
        <w:rPr>
          <w:rFonts w:ascii="Times New Roman" w:hAnsi="Times New Roman"/>
          <w:b/>
          <w:bCs/>
          <w:color w:val="000000"/>
          <w:sz w:val="32"/>
          <w:szCs w:val="32"/>
        </w:rPr>
      </w:pPr>
    </w:p>
    <w:p w:rsidR="00942B43" w:rsidRDefault="00942B43" w:rsidP="00836859">
      <w:pPr>
        <w:jc w:val="center"/>
        <w:rPr>
          <w:rFonts w:ascii="Times New Roman" w:hAnsi="Times New Roman"/>
          <w:b/>
          <w:bCs/>
          <w:color w:val="000000"/>
          <w:sz w:val="32"/>
          <w:szCs w:val="32"/>
        </w:rPr>
      </w:pPr>
    </w:p>
    <w:p w:rsidR="00942B43" w:rsidRDefault="00942B43" w:rsidP="00836859">
      <w:pPr>
        <w:jc w:val="center"/>
        <w:rPr>
          <w:rFonts w:ascii="Times New Roman" w:hAnsi="Times New Roman"/>
          <w:b/>
          <w:bCs/>
          <w:color w:val="000000"/>
          <w:sz w:val="32"/>
          <w:szCs w:val="32"/>
        </w:rPr>
      </w:pPr>
    </w:p>
    <w:p w:rsidR="00942B43" w:rsidRDefault="00942B43" w:rsidP="00836859">
      <w:pPr>
        <w:jc w:val="center"/>
        <w:rPr>
          <w:rFonts w:ascii="Times New Roman" w:hAnsi="Times New Roman"/>
          <w:b/>
          <w:bCs/>
          <w:color w:val="000000"/>
          <w:sz w:val="32"/>
          <w:szCs w:val="32"/>
        </w:rPr>
      </w:pPr>
    </w:p>
    <w:p w:rsidR="00942B43" w:rsidRDefault="00942B43" w:rsidP="00836859">
      <w:pPr>
        <w:jc w:val="center"/>
        <w:rPr>
          <w:rFonts w:ascii="Times New Roman" w:hAnsi="Times New Roman"/>
          <w:b/>
          <w:bCs/>
          <w:color w:val="000000"/>
          <w:sz w:val="32"/>
          <w:szCs w:val="32"/>
        </w:rPr>
      </w:pPr>
    </w:p>
    <w:p w:rsidR="00313B63" w:rsidRPr="00836859" w:rsidRDefault="000D40C9" w:rsidP="00836859">
      <w:pPr>
        <w:jc w:val="center"/>
        <w:rPr>
          <w:rFonts w:ascii="Times New Roman" w:hAnsi="Times New Roman"/>
          <w:b/>
          <w:bCs/>
          <w:color w:val="000000"/>
          <w:sz w:val="32"/>
          <w:szCs w:val="32"/>
        </w:rPr>
      </w:pPr>
      <w:r w:rsidRPr="00836859">
        <w:rPr>
          <w:rFonts w:ascii="Times New Roman" w:hAnsi="Times New Roman"/>
          <w:b/>
          <w:bCs/>
          <w:color w:val="000000"/>
          <w:sz w:val="32"/>
          <w:szCs w:val="32"/>
        </w:rPr>
        <w:t>Ж</w:t>
      </w:r>
      <w:r w:rsidR="00C02FE0" w:rsidRPr="00836859">
        <w:rPr>
          <w:rFonts w:ascii="Times New Roman" w:hAnsi="Times New Roman"/>
          <w:b/>
          <w:bCs/>
          <w:color w:val="000000"/>
          <w:sz w:val="32"/>
          <w:szCs w:val="32"/>
        </w:rPr>
        <w:t>-</w:t>
      </w:r>
      <w:r w:rsidRPr="00836859">
        <w:rPr>
          <w:rFonts w:ascii="Times New Roman" w:hAnsi="Times New Roman"/>
          <w:b/>
          <w:bCs/>
          <w:color w:val="000000"/>
          <w:sz w:val="32"/>
          <w:szCs w:val="32"/>
        </w:rPr>
        <w:t>3</w:t>
      </w:r>
      <w:r w:rsidR="00313B63" w:rsidRPr="00836859">
        <w:rPr>
          <w:rFonts w:ascii="Times New Roman" w:hAnsi="Times New Roman"/>
          <w:b/>
          <w:bCs/>
          <w:color w:val="000000"/>
          <w:sz w:val="32"/>
          <w:szCs w:val="32"/>
        </w:rPr>
        <w:t xml:space="preserve"> - </w:t>
      </w:r>
      <w:r w:rsidR="004B6CC7" w:rsidRPr="00836859">
        <w:rPr>
          <w:rFonts w:ascii="Times New Roman" w:hAnsi="Times New Roman"/>
          <w:b/>
          <w:bCs/>
          <w:color w:val="000000"/>
          <w:sz w:val="32"/>
          <w:szCs w:val="32"/>
        </w:rPr>
        <w:t xml:space="preserve"> застройка малоэтажная  индивидуальная с пр</w:t>
      </w:r>
      <w:r w:rsidR="00276B83" w:rsidRPr="00836859">
        <w:rPr>
          <w:rFonts w:ascii="Times New Roman" w:hAnsi="Times New Roman"/>
          <w:b/>
          <w:bCs/>
          <w:color w:val="000000"/>
          <w:sz w:val="32"/>
          <w:szCs w:val="32"/>
        </w:rPr>
        <w:t>иусадебными участками</w:t>
      </w:r>
    </w:p>
    <w:p w:rsidR="00276B83" w:rsidRPr="00313B63" w:rsidRDefault="00276B83" w:rsidP="00942B43">
      <w:pPr>
        <w:jc w:val="both"/>
        <w:rPr>
          <w:rFonts w:ascii="Times New Roman" w:hAnsi="Times New Roman"/>
          <w:b/>
          <w:bCs/>
          <w:color w:val="000000"/>
          <w:sz w:val="24"/>
          <w:szCs w:val="24"/>
        </w:rPr>
      </w:pPr>
    </w:p>
    <w:p w:rsidR="00BF164A" w:rsidRPr="00942B43" w:rsidRDefault="00BF164A" w:rsidP="00836859">
      <w:pPr>
        <w:pStyle w:val="a"/>
        <w:numPr>
          <w:ilvl w:val="0"/>
          <w:numId w:val="0"/>
        </w:numPr>
        <w:tabs>
          <w:tab w:val="clear" w:pos="340"/>
        </w:tabs>
        <w:jc w:val="center"/>
        <w:rPr>
          <w:b/>
          <w:color w:val="auto"/>
        </w:rPr>
      </w:pPr>
      <w:r w:rsidRPr="00942B43">
        <w:rPr>
          <w:rStyle w:val="7"/>
          <w:b/>
          <w:color w:val="auto"/>
          <w:sz w:val="24"/>
          <w:szCs w:val="24"/>
        </w:rPr>
        <w:t>Виды разрешенного использования</w:t>
      </w:r>
    </w:p>
    <w:tbl>
      <w:tblPr>
        <w:tblW w:w="10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953"/>
        <w:gridCol w:w="6069"/>
        <w:gridCol w:w="2087"/>
      </w:tblGrid>
      <w:tr w:rsidR="00BF164A" w:rsidRPr="0041115A" w:rsidTr="00BC6324">
        <w:trPr>
          <w:tblHeader/>
          <w:jc w:val="center"/>
        </w:trPr>
        <w:tc>
          <w:tcPr>
            <w:tcW w:w="1953" w:type="dxa"/>
            <w:vAlign w:val="center"/>
          </w:tcPr>
          <w:p w:rsidR="00BF164A" w:rsidRPr="0041115A" w:rsidRDefault="00BF164A" w:rsidP="001119BA">
            <w:pPr>
              <w:spacing w:before="16" w:after="16"/>
              <w:jc w:val="center"/>
              <w:rPr>
                <w:rFonts w:ascii="Times New Roman" w:hAnsi="Times New Roman"/>
                <w:b/>
                <w:sz w:val="22"/>
                <w:szCs w:val="22"/>
              </w:rPr>
            </w:pPr>
            <w:r w:rsidRPr="0041115A">
              <w:rPr>
                <w:rFonts w:ascii="Times New Roman" w:hAnsi="Times New Roman"/>
                <w:b/>
                <w:sz w:val="22"/>
                <w:szCs w:val="22"/>
              </w:rPr>
              <w:t>Наименование вида разрешенного использования земельного участка</w:t>
            </w:r>
          </w:p>
        </w:tc>
        <w:tc>
          <w:tcPr>
            <w:tcW w:w="6069" w:type="dxa"/>
            <w:vAlign w:val="center"/>
          </w:tcPr>
          <w:p w:rsidR="00BF164A" w:rsidRPr="0041115A" w:rsidRDefault="00BF164A" w:rsidP="001119BA">
            <w:pPr>
              <w:spacing w:before="16" w:after="16"/>
              <w:jc w:val="center"/>
              <w:rPr>
                <w:rFonts w:ascii="Times New Roman" w:hAnsi="Times New Roman"/>
                <w:b/>
                <w:sz w:val="22"/>
                <w:szCs w:val="22"/>
              </w:rPr>
            </w:pPr>
            <w:r w:rsidRPr="0041115A">
              <w:rPr>
                <w:rFonts w:ascii="Times New Roman" w:hAnsi="Times New Roman"/>
                <w:b/>
                <w:sz w:val="22"/>
                <w:szCs w:val="22"/>
              </w:rPr>
              <w:t>Описание вида разрешенного использования земельного участка</w:t>
            </w:r>
          </w:p>
        </w:tc>
        <w:tc>
          <w:tcPr>
            <w:tcW w:w="2087" w:type="dxa"/>
            <w:vAlign w:val="center"/>
          </w:tcPr>
          <w:p w:rsidR="00BF164A" w:rsidRPr="0041115A" w:rsidRDefault="00BF164A" w:rsidP="001119BA">
            <w:pPr>
              <w:spacing w:before="16" w:after="16"/>
              <w:jc w:val="center"/>
              <w:rPr>
                <w:rFonts w:ascii="Times New Roman" w:hAnsi="Times New Roman"/>
                <w:b/>
                <w:sz w:val="22"/>
                <w:szCs w:val="22"/>
              </w:rPr>
            </w:pPr>
            <w:r w:rsidRPr="0041115A">
              <w:rPr>
                <w:rFonts w:ascii="Times New Roman" w:hAnsi="Times New Roman"/>
                <w:b/>
                <w:sz w:val="22"/>
                <w:szCs w:val="22"/>
              </w:rPr>
              <w:t>Код (числовое обозначение вида разрешенного использования земельного участка)</w:t>
            </w:r>
          </w:p>
        </w:tc>
      </w:tr>
      <w:tr w:rsidR="00BF164A" w:rsidRPr="0041115A" w:rsidTr="00BC6324">
        <w:trPr>
          <w:jc w:val="center"/>
        </w:trPr>
        <w:tc>
          <w:tcPr>
            <w:tcW w:w="10109" w:type="dxa"/>
            <w:gridSpan w:val="3"/>
            <w:vAlign w:val="center"/>
          </w:tcPr>
          <w:p w:rsidR="00BF164A" w:rsidRPr="00942B43" w:rsidRDefault="00BF164A" w:rsidP="001119BA">
            <w:pPr>
              <w:spacing w:before="16" w:after="16"/>
              <w:jc w:val="center"/>
              <w:rPr>
                <w:rFonts w:ascii="Times New Roman" w:hAnsi="Times New Roman"/>
                <w:b/>
                <w:sz w:val="24"/>
                <w:szCs w:val="24"/>
              </w:rPr>
            </w:pPr>
            <w:r w:rsidRPr="00942B43">
              <w:rPr>
                <w:rFonts w:ascii="Times New Roman" w:hAnsi="Times New Roman"/>
                <w:b/>
                <w:sz w:val="24"/>
                <w:szCs w:val="24"/>
              </w:rPr>
              <w:t>Основные виды разрешенного использования</w:t>
            </w:r>
          </w:p>
        </w:tc>
      </w:tr>
      <w:tr w:rsidR="00BF164A" w:rsidRPr="0041115A" w:rsidTr="00BC6324">
        <w:trPr>
          <w:trHeight w:val="1860"/>
          <w:jc w:val="center"/>
        </w:trPr>
        <w:tc>
          <w:tcPr>
            <w:tcW w:w="1953"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shd w:val="clear" w:color="auto" w:fill="FFFFFF"/>
              </w:rPr>
              <w:t>Для индивидуального жилищного строительства</w:t>
            </w:r>
          </w:p>
        </w:tc>
        <w:tc>
          <w:tcPr>
            <w:tcW w:w="6069"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bCs/>
                <w:sz w:val="22"/>
                <w:szCs w:val="22"/>
                <w:shd w:val="clear" w:color="auto" w:fill="FFFFFF"/>
              </w:rPr>
              <w:t>Размещение индивидуального жилого дома (дом, пригодный для постоянного проживания, высотой не выше трех надземных этажей)</w:t>
            </w:r>
            <w:r w:rsidRPr="0041115A">
              <w:rPr>
                <w:rFonts w:ascii="Times New Roman" w:hAnsi="Times New Roman"/>
                <w:sz w:val="22"/>
                <w:szCs w:val="22"/>
              </w:rPr>
              <w:t>; выращивание плодовых, ягодных, овощных, бахчевых или иных декоративных или сельскохозяйственных культур), размещение гаражей и подсобных сооружений</w:t>
            </w:r>
          </w:p>
        </w:tc>
        <w:tc>
          <w:tcPr>
            <w:tcW w:w="2087" w:type="dxa"/>
          </w:tcPr>
          <w:p w:rsidR="00BF164A" w:rsidRPr="0041115A" w:rsidRDefault="00BF164A" w:rsidP="001119BA">
            <w:pPr>
              <w:spacing w:before="16" w:after="16"/>
              <w:jc w:val="center"/>
              <w:rPr>
                <w:rFonts w:ascii="Times New Roman" w:hAnsi="Times New Roman"/>
                <w:sz w:val="22"/>
                <w:szCs w:val="22"/>
              </w:rPr>
            </w:pPr>
            <w:r w:rsidRPr="0041115A">
              <w:rPr>
                <w:rFonts w:ascii="Times New Roman" w:hAnsi="Times New Roman"/>
                <w:sz w:val="22"/>
                <w:szCs w:val="22"/>
              </w:rPr>
              <w:t>2.1</w:t>
            </w:r>
          </w:p>
        </w:tc>
      </w:tr>
      <w:tr w:rsidR="00CB030F" w:rsidRPr="00836859" w:rsidTr="00BC6324">
        <w:trPr>
          <w:jc w:val="center"/>
        </w:trPr>
        <w:tc>
          <w:tcPr>
            <w:tcW w:w="1953" w:type="dxa"/>
          </w:tcPr>
          <w:p w:rsidR="00CB030F" w:rsidRPr="00836859" w:rsidRDefault="00CB030F" w:rsidP="00CB030F">
            <w:pPr>
              <w:spacing w:before="16" w:after="16"/>
              <w:jc w:val="both"/>
              <w:rPr>
                <w:rFonts w:ascii="Times New Roman" w:hAnsi="Times New Roman"/>
                <w:sz w:val="22"/>
                <w:szCs w:val="22"/>
              </w:rPr>
            </w:pPr>
            <w:r w:rsidRPr="00836859">
              <w:rPr>
                <w:rFonts w:ascii="Times New Roman" w:hAnsi="Times New Roman"/>
                <w:sz w:val="22"/>
                <w:szCs w:val="22"/>
              </w:rPr>
              <w:t>Малоэтажная многоквартирная жилая застройка</w:t>
            </w:r>
          </w:p>
        </w:tc>
        <w:tc>
          <w:tcPr>
            <w:tcW w:w="6069" w:type="dxa"/>
          </w:tcPr>
          <w:p w:rsidR="00CB030F" w:rsidRPr="00836859" w:rsidRDefault="00CB030F" w:rsidP="00836859">
            <w:pPr>
              <w:pStyle w:val="s10"/>
              <w:rPr>
                <w:rFonts w:ascii="Times New Roman" w:hAnsi="Times New Roman" w:cs="Times New Roman"/>
                <w:sz w:val="22"/>
                <w:szCs w:val="22"/>
              </w:rPr>
            </w:pPr>
            <w:r w:rsidRPr="00836859">
              <w:rPr>
                <w:rFonts w:ascii="Times New Roman" w:hAnsi="Times New Roman" w:cs="Times New Roman"/>
                <w:sz w:val="22"/>
                <w:szCs w:val="22"/>
              </w:rPr>
              <w:t>Размещение малоэтажного многоквартирного жилого дома (дом, пригодный для постоянного проживания, высотой до 4 этажей, включая мансардный);</w:t>
            </w:r>
          </w:p>
          <w:p w:rsidR="00CB030F" w:rsidRPr="00836859" w:rsidRDefault="00CB030F" w:rsidP="00836859">
            <w:pPr>
              <w:pStyle w:val="s10"/>
              <w:rPr>
                <w:rFonts w:ascii="Times New Roman" w:hAnsi="Times New Roman" w:cs="Times New Roman"/>
                <w:sz w:val="22"/>
                <w:szCs w:val="22"/>
              </w:rPr>
            </w:pPr>
            <w:r w:rsidRPr="00836859">
              <w:rPr>
                <w:rFonts w:ascii="Times New Roman" w:hAnsi="Times New Roman" w:cs="Times New Roman"/>
                <w:sz w:val="22"/>
                <w:szCs w:val="22"/>
              </w:rPr>
              <w:t xml:space="preserve">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w:t>
            </w:r>
            <w:r w:rsidR="00313C93" w:rsidRPr="00836859">
              <w:rPr>
                <w:rFonts w:ascii="Times New Roman" w:hAnsi="Times New Roman" w:cs="Times New Roman"/>
                <w:sz w:val="22"/>
                <w:szCs w:val="22"/>
              </w:rPr>
              <w:t>встроено</w:t>
            </w:r>
            <w:r w:rsidRPr="00836859">
              <w:rPr>
                <w:rFonts w:ascii="Times New Roman" w:hAnsi="Times New Roman" w:cs="Times New Roman"/>
                <w:sz w:val="22"/>
                <w:szCs w:val="22"/>
              </w:rPr>
              <w:t xml:space="preserve"> – пристр</w:t>
            </w:r>
            <w:r w:rsidR="00313C93">
              <w:rPr>
                <w:rFonts w:ascii="Times New Roman" w:hAnsi="Times New Roman" w:cs="Times New Roman"/>
                <w:sz w:val="22"/>
                <w:szCs w:val="22"/>
              </w:rPr>
              <w:t>о</w:t>
            </w:r>
            <w:r w:rsidRPr="00836859">
              <w:rPr>
                <w:rFonts w:ascii="Times New Roman" w:hAnsi="Times New Roman" w:cs="Times New Roman"/>
                <w:sz w:val="22"/>
                <w:szCs w:val="22"/>
              </w:rPr>
              <w:t>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087" w:type="dxa"/>
          </w:tcPr>
          <w:p w:rsidR="00CB030F" w:rsidRPr="00836859" w:rsidRDefault="00CB030F" w:rsidP="00CB030F">
            <w:pPr>
              <w:spacing w:before="16" w:after="16"/>
              <w:jc w:val="center"/>
              <w:rPr>
                <w:rFonts w:ascii="Times New Roman" w:hAnsi="Times New Roman"/>
                <w:sz w:val="22"/>
                <w:szCs w:val="22"/>
              </w:rPr>
            </w:pPr>
            <w:r w:rsidRPr="00836859">
              <w:rPr>
                <w:rFonts w:ascii="Times New Roman" w:hAnsi="Times New Roman"/>
                <w:sz w:val="22"/>
                <w:szCs w:val="22"/>
              </w:rPr>
              <w:t>2.1.1</w:t>
            </w:r>
          </w:p>
        </w:tc>
      </w:tr>
      <w:tr w:rsidR="00BF164A" w:rsidRPr="0041115A" w:rsidTr="00BC6324">
        <w:trPr>
          <w:jc w:val="center"/>
        </w:trPr>
        <w:tc>
          <w:tcPr>
            <w:tcW w:w="1953"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Для ведения личного подсобного хозяйства</w:t>
            </w:r>
          </w:p>
        </w:tc>
        <w:tc>
          <w:tcPr>
            <w:tcW w:w="6069"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087" w:type="dxa"/>
          </w:tcPr>
          <w:p w:rsidR="00BF164A" w:rsidRPr="0041115A" w:rsidRDefault="00BF164A" w:rsidP="001119BA">
            <w:pPr>
              <w:spacing w:before="16" w:after="16"/>
              <w:jc w:val="center"/>
              <w:rPr>
                <w:rFonts w:ascii="Times New Roman" w:hAnsi="Times New Roman"/>
                <w:sz w:val="22"/>
                <w:szCs w:val="22"/>
              </w:rPr>
            </w:pPr>
            <w:r w:rsidRPr="0041115A">
              <w:rPr>
                <w:rFonts w:ascii="Times New Roman" w:hAnsi="Times New Roman"/>
                <w:sz w:val="22"/>
                <w:szCs w:val="22"/>
              </w:rPr>
              <w:t>2.2</w:t>
            </w:r>
          </w:p>
        </w:tc>
      </w:tr>
      <w:tr w:rsidR="00BF164A" w:rsidRPr="0041115A" w:rsidTr="00BC6324">
        <w:trPr>
          <w:jc w:val="center"/>
        </w:trPr>
        <w:tc>
          <w:tcPr>
            <w:tcW w:w="1953"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Блокированная жилая застройка</w:t>
            </w:r>
          </w:p>
        </w:tc>
        <w:tc>
          <w:tcPr>
            <w:tcW w:w="6069" w:type="dxa"/>
          </w:tcPr>
          <w:p w:rsidR="00BF164A" w:rsidRPr="0041115A" w:rsidRDefault="00BF164A" w:rsidP="001119BA">
            <w:pPr>
              <w:pStyle w:val="s10"/>
              <w:rPr>
                <w:rFonts w:ascii="Times New Roman" w:hAnsi="Times New Roman" w:cs="Times New Roman"/>
                <w:sz w:val="22"/>
                <w:szCs w:val="22"/>
              </w:rPr>
            </w:pPr>
            <w:r w:rsidRPr="0041115A">
              <w:rPr>
                <w:rFonts w:ascii="Times New Roman" w:hAnsi="Times New Roman" w:cs="Times New Roman"/>
                <w:sz w:val="22"/>
                <w:szCs w:val="22"/>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BF164A" w:rsidRPr="0041115A" w:rsidRDefault="00BF164A" w:rsidP="001119BA">
            <w:pPr>
              <w:pStyle w:val="s10"/>
              <w:rPr>
                <w:rFonts w:ascii="Times New Roman" w:hAnsi="Times New Roman" w:cs="Times New Roman"/>
                <w:sz w:val="22"/>
                <w:szCs w:val="22"/>
              </w:rPr>
            </w:pPr>
            <w:r w:rsidRPr="0041115A">
              <w:rPr>
                <w:rFonts w:ascii="Times New Roman" w:hAnsi="Times New Roman" w:cs="Times New Roman"/>
                <w:sz w:val="22"/>
                <w:szCs w:val="22"/>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2087" w:type="dxa"/>
          </w:tcPr>
          <w:p w:rsidR="00BF164A" w:rsidRPr="0041115A" w:rsidRDefault="00BF164A" w:rsidP="001119BA">
            <w:pPr>
              <w:spacing w:before="16" w:after="16"/>
              <w:jc w:val="center"/>
              <w:rPr>
                <w:rFonts w:ascii="Times New Roman" w:hAnsi="Times New Roman"/>
                <w:sz w:val="22"/>
                <w:szCs w:val="22"/>
              </w:rPr>
            </w:pPr>
            <w:r w:rsidRPr="0041115A">
              <w:rPr>
                <w:rFonts w:ascii="Times New Roman" w:hAnsi="Times New Roman"/>
                <w:sz w:val="22"/>
                <w:szCs w:val="22"/>
              </w:rPr>
              <w:t>2.3</w:t>
            </w:r>
          </w:p>
        </w:tc>
      </w:tr>
      <w:tr w:rsidR="00BF164A" w:rsidRPr="0041115A" w:rsidTr="00BC6324">
        <w:trPr>
          <w:jc w:val="center"/>
        </w:trPr>
        <w:tc>
          <w:tcPr>
            <w:tcW w:w="10109" w:type="dxa"/>
            <w:gridSpan w:val="3"/>
          </w:tcPr>
          <w:p w:rsidR="00BF164A" w:rsidRPr="00942B43" w:rsidRDefault="00BF164A" w:rsidP="001119BA">
            <w:pPr>
              <w:spacing w:before="16" w:after="16"/>
              <w:jc w:val="center"/>
              <w:rPr>
                <w:rFonts w:ascii="Times New Roman" w:hAnsi="Times New Roman"/>
                <w:b/>
                <w:sz w:val="24"/>
                <w:szCs w:val="24"/>
              </w:rPr>
            </w:pPr>
            <w:r w:rsidRPr="00942B43">
              <w:rPr>
                <w:rFonts w:ascii="Times New Roman" w:hAnsi="Times New Roman"/>
                <w:b/>
                <w:sz w:val="24"/>
                <w:szCs w:val="24"/>
              </w:rPr>
              <w:t>Условно разрешенные виды использования</w:t>
            </w:r>
          </w:p>
        </w:tc>
      </w:tr>
      <w:tr w:rsidR="00BF164A" w:rsidRPr="0041115A" w:rsidTr="00BC6324">
        <w:trPr>
          <w:jc w:val="center"/>
        </w:trPr>
        <w:tc>
          <w:tcPr>
            <w:tcW w:w="1953"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Амбулаторное ветеринарное обслуживание</w:t>
            </w:r>
          </w:p>
        </w:tc>
        <w:tc>
          <w:tcPr>
            <w:tcW w:w="6069" w:type="dxa"/>
          </w:tcPr>
          <w:p w:rsidR="00BF164A" w:rsidRPr="0041115A" w:rsidRDefault="00BF164A" w:rsidP="001119BA">
            <w:pPr>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предназначенных для оказания ветеринарных услуг без содержания животных</w:t>
            </w:r>
          </w:p>
        </w:tc>
        <w:tc>
          <w:tcPr>
            <w:tcW w:w="2087" w:type="dxa"/>
          </w:tcPr>
          <w:p w:rsidR="00BF164A" w:rsidRPr="0041115A" w:rsidRDefault="00BF164A" w:rsidP="001119BA">
            <w:pPr>
              <w:spacing w:before="16" w:after="16"/>
              <w:jc w:val="center"/>
              <w:rPr>
                <w:rFonts w:ascii="Times New Roman" w:hAnsi="Times New Roman"/>
                <w:sz w:val="22"/>
                <w:szCs w:val="22"/>
              </w:rPr>
            </w:pPr>
            <w:r w:rsidRPr="0041115A">
              <w:rPr>
                <w:rFonts w:ascii="Times New Roman" w:hAnsi="Times New Roman"/>
                <w:sz w:val="22"/>
                <w:szCs w:val="22"/>
              </w:rPr>
              <w:t>3.10.1</w:t>
            </w:r>
          </w:p>
        </w:tc>
      </w:tr>
      <w:tr w:rsidR="00CB030F" w:rsidRPr="00836859" w:rsidTr="00BC6324">
        <w:trPr>
          <w:jc w:val="center"/>
        </w:trPr>
        <w:tc>
          <w:tcPr>
            <w:tcW w:w="1953" w:type="dxa"/>
          </w:tcPr>
          <w:p w:rsidR="00CB030F" w:rsidRPr="00836859" w:rsidRDefault="00CB030F" w:rsidP="00CB030F">
            <w:pPr>
              <w:rPr>
                <w:rFonts w:ascii="Times New Roman" w:hAnsi="Times New Roman"/>
                <w:sz w:val="22"/>
                <w:szCs w:val="22"/>
              </w:rPr>
            </w:pPr>
            <w:r w:rsidRPr="00836859">
              <w:rPr>
                <w:rFonts w:ascii="Times New Roman" w:hAnsi="Times New Roman"/>
                <w:sz w:val="22"/>
                <w:szCs w:val="22"/>
              </w:rPr>
              <w:t>Амбулаторно-поликлиническое обслуживание</w:t>
            </w:r>
          </w:p>
        </w:tc>
        <w:tc>
          <w:tcPr>
            <w:tcW w:w="6069" w:type="dxa"/>
          </w:tcPr>
          <w:p w:rsidR="00CB030F" w:rsidRPr="00836859" w:rsidRDefault="00CB030F" w:rsidP="00CB030F">
            <w:pPr>
              <w:rPr>
                <w:rFonts w:ascii="Times New Roman" w:hAnsi="Times New Roman"/>
                <w:sz w:val="22"/>
                <w:szCs w:val="22"/>
              </w:rPr>
            </w:pPr>
            <w:r w:rsidRPr="00836859">
              <w:rPr>
                <w:rFonts w:ascii="Times New Roman" w:hAnsi="Times New Roman"/>
                <w:sz w:val="22"/>
                <w:szCs w:val="22"/>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молочные кухни)</w:t>
            </w:r>
          </w:p>
        </w:tc>
        <w:tc>
          <w:tcPr>
            <w:tcW w:w="2087" w:type="dxa"/>
          </w:tcPr>
          <w:p w:rsidR="00CB030F" w:rsidRPr="00836859" w:rsidRDefault="00CB030F" w:rsidP="00CB030F">
            <w:pPr>
              <w:jc w:val="center"/>
              <w:rPr>
                <w:rFonts w:ascii="Times New Roman" w:hAnsi="Times New Roman"/>
                <w:sz w:val="22"/>
                <w:szCs w:val="22"/>
              </w:rPr>
            </w:pPr>
            <w:r w:rsidRPr="00836859">
              <w:rPr>
                <w:rFonts w:ascii="Times New Roman" w:hAnsi="Times New Roman"/>
                <w:sz w:val="22"/>
                <w:szCs w:val="22"/>
              </w:rPr>
              <w:t>3.4.1*</w:t>
            </w:r>
          </w:p>
        </w:tc>
      </w:tr>
      <w:tr w:rsidR="00CB030F" w:rsidRPr="00836859" w:rsidTr="00BC6324">
        <w:trPr>
          <w:jc w:val="center"/>
        </w:trPr>
        <w:tc>
          <w:tcPr>
            <w:tcW w:w="1953" w:type="dxa"/>
          </w:tcPr>
          <w:p w:rsidR="00CB030F" w:rsidRPr="00836859" w:rsidRDefault="00CB030F" w:rsidP="00CB030F">
            <w:pPr>
              <w:rPr>
                <w:rFonts w:ascii="Times New Roman" w:hAnsi="Times New Roman"/>
                <w:sz w:val="22"/>
                <w:szCs w:val="22"/>
              </w:rPr>
            </w:pPr>
            <w:r w:rsidRPr="00836859">
              <w:rPr>
                <w:rFonts w:ascii="Times New Roman" w:hAnsi="Times New Roman"/>
                <w:sz w:val="22"/>
                <w:szCs w:val="22"/>
              </w:rPr>
              <w:t>Дошкольное, начальное и среднее общее образование</w:t>
            </w:r>
          </w:p>
        </w:tc>
        <w:tc>
          <w:tcPr>
            <w:tcW w:w="6069" w:type="dxa"/>
          </w:tcPr>
          <w:p w:rsidR="00CB030F" w:rsidRPr="00836859" w:rsidRDefault="00CB030F" w:rsidP="00CB030F">
            <w:pPr>
              <w:rPr>
                <w:rFonts w:ascii="Times New Roman" w:hAnsi="Times New Roman"/>
                <w:sz w:val="22"/>
                <w:szCs w:val="22"/>
              </w:rPr>
            </w:pPr>
            <w:r w:rsidRPr="00836859">
              <w:rPr>
                <w:rFonts w:ascii="Times New Roman" w:hAnsi="Times New Roman"/>
                <w:sz w:val="22"/>
                <w:szCs w:val="22"/>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образовательные кружки и иные организации, осуществляющие деятельность по воспитанию, образованию и просвещению)</w:t>
            </w:r>
          </w:p>
        </w:tc>
        <w:tc>
          <w:tcPr>
            <w:tcW w:w="2087" w:type="dxa"/>
          </w:tcPr>
          <w:p w:rsidR="00CB030F" w:rsidRPr="00836859" w:rsidRDefault="00CB030F" w:rsidP="00CB030F">
            <w:pPr>
              <w:jc w:val="center"/>
              <w:rPr>
                <w:rFonts w:ascii="Times New Roman" w:hAnsi="Times New Roman"/>
                <w:sz w:val="22"/>
                <w:szCs w:val="22"/>
              </w:rPr>
            </w:pPr>
            <w:r w:rsidRPr="00836859">
              <w:rPr>
                <w:rFonts w:ascii="Times New Roman" w:hAnsi="Times New Roman"/>
                <w:sz w:val="22"/>
                <w:szCs w:val="22"/>
              </w:rPr>
              <w:t>3.5.1</w:t>
            </w:r>
          </w:p>
        </w:tc>
      </w:tr>
      <w:tr w:rsidR="00BC6324" w:rsidRPr="00836859" w:rsidTr="00BC6324">
        <w:trPr>
          <w:jc w:val="center"/>
        </w:trPr>
        <w:tc>
          <w:tcPr>
            <w:tcW w:w="1953" w:type="dxa"/>
          </w:tcPr>
          <w:p w:rsidR="00BC6324" w:rsidRPr="006053C9" w:rsidRDefault="00BC6324" w:rsidP="00BC6324">
            <w:pPr>
              <w:spacing w:before="16" w:after="16"/>
              <w:jc w:val="both"/>
              <w:rPr>
                <w:rFonts w:ascii="Times New Roman" w:hAnsi="Times New Roman"/>
                <w:sz w:val="22"/>
                <w:szCs w:val="22"/>
              </w:rPr>
            </w:pPr>
            <w:r w:rsidRPr="006053C9">
              <w:rPr>
                <w:rFonts w:ascii="Times New Roman" w:hAnsi="Times New Roman"/>
                <w:sz w:val="22"/>
                <w:szCs w:val="22"/>
              </w:rPr>
              <w:t>Бытовое обслуживание</w:t>
            </w:r>
          </w:p>
        </w:tc>
        <w:tc>
          <w:tcPr>
            <w:tcW w:w="6069" w:type="dxa"/>
          </w:tcPr>
          <w:p w:rsidR="00BC6324" w:rsidRPr="006053C9" w:rsidRDefault="00BC6324" w:rsidP="00BC6324">
            <w:pPr>
              <w:rPr>
                <w:rFonts w:ascii="Times New Roman" w:hAnsi="Times New Roman"/>
                <w:sz w:val="22"/>
                <w:szCs w:val="22"/>
              </w:rPr>
            </w:pPr>
            <w:r w:rsidRPr="006053C9">
              <w:rPr>
                <w:rFonts w:ascii="Times New Roman" w:hAnsi="Times New Roman"/>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087" w:type="dxa"/>
          </w:tcPr>
          <w:p w:rsidR="00BC6324" w:rsidRPr="006053C9" w:rsidRDefault="00BC6324" w:rsidP="00BC6324">
            <w:pPr>
              <w:spacing w:before="16" w:after="16"/>
              <w:jc w:val="center"/>
              <w:rPr>
                <w:rFonts w:ascii="Times New Roman" w:hAnsi="Times New Roman"/>
                <w:sz w:val="22"/>
                <w:szCs w:val="22"/>
              </w:rPr>
            </w:pPr>
            <w:r w:rsidRPr="006053C9">
              <w:rPr>
                <w:rFonts w:ascii="Times New Roman" w:hAnsi="Times New Roman"/>
                <w:sz w:val="22"/>
                <w:szCs w:val="22"/>
              </w:rPr>
              <w:t>3.3</w:t>
            </w:r>
          </w:p>
        </w:tc>
      </w:tr>
      <w:tr w:rsidR="00BC6324" w:rsidRPr="0041115A" w:rsidTr="00BC6324">
        <w:trPr>
          <w:jc w:val="center"/>
        </w:trPr>
        <w:tc>
          <w:tcPr>
            <w:tcW w:w="1953" w:type="dxa"/>
          </w:tcPr>
          <w:p w:rsidR="00BC6324" w:rsidRPr="0041115A" w:rsidRDefault="00BC6324" w:rsidP="001119BA">
            <w:pPr>
              <w:spacing w:before="16" w:after="16"/>
              <w:jc w:val="both"/>
              <w:rPr>
                <w:rFonts w:ascii="Times New Roman" w:hAnsi="Times New Roman"/>
                <w:sz w:val="22"/>
                <w:szCs w:val="22"/>
              </w:rPr>
            </w:pPr>
            <w:r w:rsidRPr="0041115A">
              <w:rPr>
                <w:rFonts w:ascii="Times New Roman" w:hAnsi="Times New Roman"/>
                <w:sz w:val="22"/>
                <w:szCs w:val="22"/>
              </w:rPr>
              <w:t>Магазины</w:t>
            </w:r>
          </w:p>
        </w:tc>
        <w:tc>
          <w:tcPr>
            <w:tcW w:w="6069" w:type="dxa"/>
          </w:tcPr>
          <w:p w:rsidR="00BC6324" w:rsidRPr="0041115A" w:rsidRDefault="00BC6324" w:rsidP="001119BA">
            <w:pPr>
              <w:rPr>
                <w:rFonts w:ascii="Times New Roman" w:hAnsi="Times New Roman"/>
                <w:sz w:val="22"/>
                <w:szCs w:val="22"/>
              </w:rPr>
            </w:pPr>
            <w:r w:rsidRPr="0041115A">
              <w:rPr>
                <w:rFonts w:ascii="Times New Roman" w:hAnsi="Times New Roman"/>
                <w:sz w:val="22"/>
                <w:szCs w:val="22"/>
              </w:rPr>
              <w:t xml:space="preserve">Размещение объектов капитального строительства, предназначенных для продажи товаров, торговая площадь которых составляет до </w:t>
            </w:r>
            <w:r w:rsidR="00B11C09">
              <w:rPr>
                <w:rFonts w:ascii="Times New Roman" w:hAnsi="Times New Roman"/>
                <w:sz w:val="22"/>
                <w:szCs w:val="22"/>
              </w:rPr>
              <w:t>500</w:t>
            </w:r>
            <w:r w:rsidR="00313C93">
              <w:rPr>
                <w:rFonts w:ascii="Times New Roman" w:hAnsi="Times New Roman"/>
                <w:sz w:val="22"/>
                <w:szCs w:val="22"/>
              </w:rPr>
              <w:t xml:space="preserve"> кв.</w:t>
            </w:r>
            <w:r w:rsidRPr="0041115A">
              <w:rPr>
                <w:rFonts w:ascii="Times New Roman" w:hAnsi="Times New Roman"/>
                <w:sz w:val="22"/>
                <w:szCs w:val="22"/>
              </w:rPr>
              <w:t>м</w:t>
            </w:r>
          </w:p>
        </w:tc>
        <w:tc>
          <w:tcPr>
            <w:tcW w:w="2087" w:type="dxa"/>
          </w:tcPr>
          <w:p w:rsidR="00BC6324" w:rsidRPr="0041115A" w:rsidRDefault="00BC6324" w:rsidP="001119BA">
            <w:pPr>
              <w:spacing w:before="16" w:after="16"/>
              <w:jc w:val="center"/>
              <w:rPr>
                <w:rFonts w:ascii="Times New Roman" w:hAnsi="Times New Roman"/>
                <w:sz w:val="22"/>
                <w:szCs w:val="22"/>
              </w:rPr>
            </w:pPr>
            <w:r w:rsidRPr="0041115A">
              <w:rPr>
                <w:rFonts w:ascii="Times New Roman" w:hAnsi="Times New Roman"/>
                <w:sz w:val="22"/>
                <w:szCs w:val="22"/>
              </w:rPr>
              <w:t>4.4</w:t>
            </w:r>
          </w:p>
        </w:tc>
      </w:tr>
      <w:tr w:rsidR="00BC6324" w:rsidRPr="0041115A" w:rsidTr="00BC6324">
        <w:trPr>
          <w:jc w:val="center"/>
        </w:trPr>
        <w:tc>
          <w:tcPr>
            <w:tcW w:w="1953" w:type="dxa"/>
          </w:tcPr>
          <w:p w:rsidR="00BC6324" w:rsidRPr="0041115A" w:rsidRDefault="00BC6324" w:rsidP="001119BA">
            <w:pPr>
              <w:spacing w:before="16" w:after="16"/>
              <w:jc w:val="both"/>
              <w:rPr>
                <w:rFonts w:ascii="Times New Roman" w:hAnsi="Times New Roman"/>
                <w:sz w:val="22"/>
                <w:szCs w:val="22"/>
              </w:rPr>
            </w:pPr>
            <w:r w:rsidRPr="0041115A">
              <w:rPr>
                <w:rFonts w:ascii="Times New Roman" w:hAnsi="Times New Roman"/>
                <w:sz w:val="22"/>
                <w:szCs w:val="22"/>
              </w:rPr>
              <w:t>Общественное питание</w:t>
            </w:r>
          </w:p>
        </w:tc>
        <w:tc>
          <w:tcPr>
            <w:tcW w:w="6069" w:type="dxa"/>
          </w:tcPr>
          <w:p w:rsidR="00BC6324" w:rsidRPr="0041115A" w:rsidRDefault="00BC6324" w:rsidP="001119BA">
            <w:pPr>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в целях устройства мест общественного питания (кафе, столовые, закусочные, бары)</w:t>
            </w:r>
          </w:p>
        </w:tc>
        <w:tc>
          <w:tcPr>
            <w:tcW w:w="2087" w:type="dxa"/>
          </w:tcPr>
          <w:p w:rsidR="00BC6324" w:rsidRPr="0041115A" w:rsidRDefault="00BC6324" w:rsidP="001119BA">
            <w:pPr>
              <w:spacing w:before="16" w:after="16"/>
              <w:jc w:val="center"/>
              <w:rPr>
                <w:rFonts w:ascii="Times New Roman" w:hAnsi="Times New Roman"/>
                <w:sz w:val="22"/>
                <w:szCs w:val="22"/>
              </w:rPr>
            </w:pPr>
            <w:r w:rsidRPr="0041115A">
              <w:rPr>
                <w:rFonts w:ascii="Times New Roman" w:hAnsi="Times New Roman"/>
                <w:sz w:val="22"/>
                <w:szCs w:val="22"/>
              </w:rPr>
              <w:t>4.6</w:t>
            </w:r>
          </w:p>
        </w:tc>
      </w:tr>
      <w:tr w:rsidR="00BC6324" w:rsidRPr="0041115A" w:rsidTr="00BC6324">
        <w:trPr>
          <w:jc w:val="center"/>
        </w:trPr>
        <w:tc>
          <w:tcPr>
            <w:tcW w:w="1953" w:type="dxa"/>
          </w:tcPr>
          <w:p w:rsidR="00BC6324" w:rsidRPr="0041115A" w:rsidRDefault="00BC6324" w:rsidP="001119BA">
            <w:pPr>
              <w:spacing w:before="16" w:after="16"/>
              <w:jc w:val="both"/>
              <w:rPr>
                <w:rFonts w:ascii="Times New Roman" w:hAnsi="Times New Roman"/>
                <w:sz w:val="22"/>
                <w:szCs w:val="22"/>
              </w:rPr>
            </w:pPr>
            <w:r w:rsidRPr="0041115A">
              <w:rPr>
                <w:rFonts w:ascii="Times New Roman" w:hAnsi="Times New Roman"/>
                <w:sz w:val="22"/>
                <w:szCs w:val="22"/>
              </w:rPr>
              <w:t>Гостиничное обслуживание</w:t>
            </w:r>
          </w:p>
        </w:tc>
        <w:tc>
          <w:tcPr>
            <w:tcW w:w="6069" w:type="dxa"/>
          </w:tcPr>
          <w:p w:rsidR="00BC6324" w:rsidRPr="0041115A" w:rsidRDefault="00BC6324" w:rsidP="001119BA">
            <w:pPr>
              <w:rPr>
                <w:rFonts w:ascii="Times New Roman" w:hAnsi="Times New Roman"/>
                <w:sz w:val="22"/>
                <w:szCs w:val="22"/>
              </w:rPr>
            </w:pPr>
            <w:r w:rsidRPr="0041115A">
              <w:rPr>
                <w:rFonts w:ascii="Times New Roman" w:hAnsi="Times New Roman"/>
                <w:sz w:val="22"/>
                <w:szCs w:val="22"/>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087" w:type="dxa"/>
          </w:tcPr>
          <w:p w:rsidR="00BC6324" w:rsidRPr="0041115A" w:rsidRDefault="00BC6324" w:rsidP="001119BA">
            <w:pPr>
              <w:spacing w:before="16" w:after="16"/>
              <w:jc w:val="center"/>
              <w:rPr>
                <w:rFonts w:ascii="Times New Roman" w:hAnsi="Times New Roman"/>
                <w:sz w:val="22"/>
                <w:szCs w:val="22"/>
              </w:rPr>
            </w:pPr>
            <w:r w:rsidRPr="0041115A">
              <w:rPr>
                <w:rFonts w:ascii="Times New Roman" w:hAnsi="Times New Roman"/>
                <w:sz w:val="22"/>
                <w:szCs w:val="22"/>
              </w:rPr>
              <w:t>4.7</w:t>
            </w:r>
          </w:p>
        </w:tc>
      </w:tr>
      <w:tr w:rsidR="00BC6324" w:rsidRPr="0041115A" w:rsidTr="00BC6324">
        <w:trPr>
          <w:jc w:val="center"/>
        </w:trPr>
        <w:tc>
          <w:tcPr>
            <w:tcW w:w="1953" w:type="dxa"/>
          </w:tcPr>
          <w:p w:rsidR="00BC6324" w:rsidRPr="0041115A" w:rsidRDefault="00BC6324" w:rsidP="001119BA">
            <w:pPr>
              <w:spacing w:before="16" w:after="16"/>
              <w:jc w:val="both"/>
              <w:rPr>
                <w:rFonts w:ascii="Times New Roman" w:hAnsi="Times New Roman"/>
                <w:sz w:val="22"/>
                <w:szCs w:val="22"/>
              </w:rPr>
            </w:pPr>
            <w:r w:rsidRPr="0041115A">
              <w:rPr>
                <w:rFonts w:ascii="Times New Roman" w:hAnsi="Times New Roman"/>
                <w:sz w:val="22"/>
                <w:szCs w:val="22"/>
              </w:rPr>
              <w:t>Спорт</w:t>
            </w:r>
          </w:p>
        </w:tc>
        <w:tc>
          <w:tcPr>
            <w:tcW w:w="6069" w:type="dxa"/>
          </w:tcPr>
          <w:p w:rsidR="00BC6324" w:rsidRPr="0041115A" w:rsidRDefault="00BC6324" w:rsidP="001119BA">
            <w:pPr>
              <w:pStyle w:val="s10"/>
              <w:rPr>
                <w:rFonts w:ascii="Times New Roman" w:hAnsi="Times New Roman"/>
                <w:sz w:val="22"/>
                <w:szCs w:val="22"/>
              </w:rPr>
            </w:pPr>
            <w:r w:rsidRPr="0041115A">
              <w:rPr>
                <w:rFonts w:ascii="Times New Roman" w:hAnsi="Times New Roman" w:cs="Times New Roman"/>
                <w:sz w:val="22"/>
                <w:szCs w:val="22"/>
              </w:rPr>
              <w:t>Размещение объектов капитального строительства в качестве устройство площадок для занятия спортом и физкультурой.</w:t>
            </w:r>
          </w:p>
        </w:tc>
        <w:tc>
          <w:tcPr>
            <w:tcW w:w="2087" w:type="dxa"/>
          </w:tcPr>
          <w:p w:rsidR="00BC6324" w:rsidRPr="0041115A" w:rsidRDefault="00BC6324" w:rsidP="001119BA">
            <w:pPr>
              <w:spacing w:before="16" w:after="16"/>
              <w:jc w:val="center"/>
              <w:rPr>
                <w:rFonts w:ascii="Times New Roman" w:hAnsi="Times New Roman"/>
                <w:sz w:val="22"/>
                <w:szCs w:val="22"/>
              </w:rPr>
            </w:pPr>
            <w:r w:rsidRPr="0041115A">
              <w:rPr>
                <w:rFonts w:ascii="Times New Roman" w:hAnsi="Times New Roman"/>
                <w:sz w:val="22"/>
                <w:szCs w:val="22"/>
              </w:rPr>
              <w:t>5.1</w:t>
            </w:r>
          </w:p>
        </w:tc>
      </w:tr>
    </w:tbl>
    <w:p w:rsidR="00BF164A" w:rsidRPr="00D06CB5" w:rsidRDefault="00BF164A" w:rsidP="00BF164A">
      <w:pPr>
        <w:pStyle w:val="a"/>
        <w:numPr>
          <w:ilvl w:val="0"/>
          <w:numId w:val="0"/>
        </w:numPr>
        <w:tabs>
          <w:tab w:val="clear" w:pos="340"/>
          <w:tab w:val="left" w:pos="9356"/>
        </w:tabs>
        <w:ind w:firstLine="709"/>
        <w:rPr>
          <w:rStyle w:val="7"/>
          <w:i/>
          <w:color w:val="1D1B11"/>
          <w:sz w:val="22"/>
          <w:szCs w:val="22"/>
        </w:rPr>
      </w:pPr>
      <w:r w:rsidRPr="00D06CB5">
        <w:rPr>
          <w:rStyle w:val="7"/>
          <w:i/>
          <w:color w:val="1D1B11"/>
          <w:sz w:val="22"/>
          <w:szCs w:val="22"/>
        </w:rPr>
        <w:t>Примечание: * - Размещение объектов капитального строительства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BF164A" w:rsidRPr="0041115A" w:rsidRDefault="00BF164A" w:rsidP="00BF164A">
      <w:pPr>
        <w:pStyle w:val="a"/>
        <w:numPr>
          <w:ilvl w:val="0"/>
          <w:numId w:val="0"/>
        </w:numPr>
        <w:tabs>
          <w:tab w:val="clear" w:pos="340"/>
        </w:tabs>
        <w:ind w:firstLine="709"/>
        <w:rPr>
          <w:rStyle w:val="7"/>
          <w:b/>
          <w:color w:val="auto"/>
          <w:sz w:val="24"/>
          <w:szCs w:val="24"/>
        </w:rPr>
      </w:pPr>
    </w:p>
    <w:p w:rsidR="00BF164A" w:rsidRPr="00942B43" w:rsidRDefault="00BF164A" w:rsidP="00942B43">
      <w:pPr>
        <w:pStyle w:val="a"/>
        <w:numPr>
          <w:ilvl w:val="0"/>
          <w:numId w:val="0"/>
        </w:numPr>
        <w:tabs>
          <w:tab w:val="clear" w:pos="340"/>
        </w:tabs>
        <w:ind w:firstLine="709"/>
        <w:jc w:val="left"/>
        <w:rPr>
          <w:b/>
          <w:color w:val="auto"/>
        </w:rPr>
      </w:pPr>
      <w:r w:rsidRPr="00942B43">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26"/>
        <w:gridCol w:w="7281"/>
      </w:tblGrid>
      <w:tr w:rsidR="00BF164A" w:rsidRPr="0041115A" w:rsidTr="001119BA">
        <w:trPr>
          <w:tblHeader/>
          <w:jc w:val="center"/>
        </w:trPr>
        <w:tc>
          <w:tcPr>
            <w:tcW w:w="454" w:type="dxa"/>
            <w:vAlign w:val="center"/>
          </w:tcPr>
          <w:p w:rsidR="00BF164A" w:rsidRPr="0041115A" w:rsidRDefault="00BF164A" w:rsidP="001119BA">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 п/п</w:t>
            </w:r>
          </w:p>
        </w:tc>
        <w:tc>
          <w:tcPr>
            <w:tcW w:w="2126" w:type="dxa"/>
            <w:vAlign w:val="center"/>
          </w:tcPr>
          <w:p w:rsidR="00BF164A" w:rsidRPr="0041115A" w:rsidRDefault="00BF164A" w:rsidP="001119BA">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Наименование размера, параметра</w:t>
            </w:r>
          </w:p>
        </w:tc>
        <w:tc>
          <w:tcPr>
            <w:tcW w:w="7281" w:type="dxa"/>
            <w:vAlign w:val="center"/>
          </w:tcPr>
          <w:p w:rsidR="00BF164A" w:rsidRPr="0041115A" w:rsidRDefault="00BF164A" w:rsidP="001119BA">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Значение, единица измерения, дополнительные условия</w:t>
            </w:r>
          </w:p>
        </w:tc>
      </w:tr>
      <w:tr w:rsidR="00BF164A" w:rsidRPr="0041115A" w:rsidTr="001119BA">
        <w:trPr>
          <w:jc w:val="center"/>
        </w:trPr>
        <w:tc>
          <w:tcPr>
            <w:tcW w:w="9861" w:type="dxa"/>
            <w:gridSpan w:val="3"/>
            <w:vAlign w:val="center"/>
          </w:tcPr>
          <w:p w:rsidR="00BF164A" w:rsidRPr="0041115A" w:rsidRDefault="00BF164A" w:rsidP="001119BA">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Для объектов капитального строительства</w:t>
            </w:r>
          </w:p>
        </w:tc>
      </w:tr>
      <w:tr w:rsidR="00BF164A" w:rsidRPr="0041115A" w:rsidTr="001119BA">
        <w:trPr>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1</w:t>
            </w:r>
          </w:p>
        </w:tc>
        <w:tc>
          <w:tcPr>
            <w:tcW w:w="2126" w:type="dxa"/>
          </w:tcPr>
          <w:p w:rsidR="00BF164A" w:rsidRPr="0041115A" w:rsidRDefault="00BF164A" w:rsidP="001119BA">
            <w:pPr>
              <w:pStyle w:val="af1"/>
              <w:spacing w:after="0"/>
              <w:ind w:left="23"/>
              <w:jc w:val="both"/>
              <w:rPr>
                <w:sz w:val="22"/>
                <w:szCs w:val="22"/>
              </w:rPr>
            </w:pPr>
            <w:r w:rsidRPr="0041115A">
              <w:rPr>
                <w:rStyle w:val="80"/>
                <w:sz w:val="22"/>
                <w:szCs w:val="22"/>
              </w:rPr>
              <w:t>Минимальные и (или) максимальные размеры земельного участка, в том числе его площадь</w:t>
            </w:r>
          </w:p>
          <w:p w:rsidR="00BF164A" w:rsidRPr="0041115A" w:rsidRDefault="00BF164A" w:rsidP="001119BA">
            <w:pPr>
              <w:pStyle w:val="af1"/>
              <w:spacing w:after="0"/>
              <w:ind w:left="23"/>
              <w:jc w:val="both"/>
              <w:rPr>
                <w:sz w:val="22"/>
                <w:szCs w:val="22"/>
              </w:rPr>
            </w:pPr>
          </w:p>
        </w:tc>
        <w:tc>
          <w:tcPr>
            <w:tcW w:w="7281" w:type="dxa"/>
          </w:tcPr>
          <w:p w:rsidR="00071DFE" w:rsidRPr="00071DFE" w:rsidRDefault="00071DFE" w:rsidP="003F3D4A">
            <w:pPr>
              <w:pStyle w:val="af1"/>
              <w:spacing w:after="0"/>
              <w:rPr>
                <w:sz w:val="22"/>
                <w:szCs w:val="22"/>
              </w:rPr>
            </w:pPr>
            <w:r w:rsidRPr="00071DFE">
              <w:rPr>
                <w:sz w:val="22"/>
                <w:szCs w:val="22"/>
              </w:rPr>
              <w:t xml:space="preserve">1) минимальный размер земельного участка для размещения индивидуального жилого дома - </w:t>
            </w:r>
            <w:r w:rsidR="006D511B">
              <w:rPr>
                <w:b/>
                <w:bCs/>
                <w:sz w:val="22"/>
                <w:szCs w:val="22"/>
              </w:rPr>
              <w:t>5</w:t>
            </w:r>
            <w:r w:rsidRPr="00071DFE">
              <w:rPr>
                <w:b/>
                <w:bCs/>
                <w:sz w:val="22"/>
                <w:szCs w:val="22"/>
              </w:rPr>
              <w:t>00 кв. м;</w:t>
            </w:r>
          </w:p>
          <w:p w:rsidR="00071DFE" w:rsidRDefault="00071DFE" w:rsidP="003F3D4A">
            <w:pPr>
              <w:pStyle w:val="af1"/>
              <w:spacing w:after="0"/>
              <w:rPr>
                <w:sz w:val="22"/>
                <w:szCs w:val="22"/>
              </w:rPr>
            </w:pPr>
            <w:r w:rsidRPr="00071DFE">
              <w:rPr>
                <w:sz w:val="22"/>
                <w:szCs w:val="22"/>
              </w:rPr>
              <w:t xml:space="preserve">2) максимальный размер земельного участка для размещения индивидуального жилого дома - </w:t>
            </w:r>
            <w:r w:rsidR="006D511B">
              <w:rPr>
                <w:b/>
                <w:bCs/>
                <w:sz w:val="22"/>
                <w:szCs w:val="22"/>
              </w:rPr>
              <w:t>1</w:t>
            </w:r>
            <w:r w:rsidRPr="00071DFE">
              <w:rPr>
                <w:b/>
                <w:bCs/>
                <w:sz w:val="22"/>
                <w:szCs w:val="22"/>
              </w:rPr>
              <w:t xml:space="preserve">500 кв. </w:t>
            </w:r>
            <w:r w:rsidRPr="00071DFE">
              <w:rPr>
                <w:sz w:val="22"/>
                <w:szCs w:val="22"/>
              </w:rPr>
              <w:t>м;</w:t>
            </w:r>
          </w:p>
          <w:p w:rsidR="003F3D4A" w:rsidRPr="00071DFE" w:rsidRDefault="003F3D4A" w:rsidP="003F3D4A">
            <w:pPr>
              <w:pStyle w:val="af1"/>
              <w:spacing w:after="0"/>
              <w:rPr>
                <w:sz w:val="22"/>
                <w:szCs w:val="22"/>
              </w:rPr>
            </w:pPr>
            <w:r>
              <w:rPr>
                <w:color w:val="000000"/>
                <w:sz w:val="22"/>
                <w:szCs w:val="22"/>
              </w:rPr>
              <w:t xml:space="preserve">3) </w:t>
            </w:r>
            <w:r w:rsidRPr="00EB7B39">
              <w:rPr>
                <w:color w:val="000000"/>
                <w:sz w:val="22"/>
                <w:szCs w:val="22"/>
              </w:rPr>
              <w:t xml:space="preserve">максимальный размер земельного участка, предоставляемого для размещения многоквартирного дома, многоквартирного дома со встроенными, пристроенными и встроено-пристроенными помещениями общественного назначения </w:t>
            </w:r>
            <w:r w:rsidRPr="00EB7B39">
              <w:rPr>
                <w:b/>
                <w:color w:val="000000"/>
                <w:sz w:val="22"/>
                <w:szCs w:val="22"/>
              </w:rPr>
              <w:t>200</w:t>
            </w:r>
            <w:r>
              <w:rPr>
                <w:b/>
                <w:color w:val="000000"/>
                <w:sz w:val="22"/>
                <w:szCs w:val="22"/>
              </w:rPr>
              <w:t>0</w:t>
            </w:r>
            <w:r w:rsidRPr="00EB7B39">
              <w:rPr>
                <w:b/>
                <w:color w:val="000000"/>
                <w:sz w:val="22"/>
                <w:szCs w:val="22"/>
              </w:rPr>
              <w:t xml:space="preserve"> кв.м.</w:t>
            </w:r>
            <w:r w:rsidRPr="00EB7B39">
              <w:rPr>
                <w:color w:val="000000"/>
                <w:sz w:val="22"/>
                <w:szCs w:val="22"/>
              </w:rPr>
              <w:t>;</w:t>
            </w:r>
          </w:p>
          <w:p w:rsidR="00071DFE" w:rsidRPr="00071DFE" w:rsidRDefault="003F3D4A" w:rsidP="003F3D4A">
            <w:pPr>
              <w:pStyle w:val="af1"/>
              <w:spacing w:after="0"/>
              <w:rPr>
                <w:sz w:val="22"/>
                <w:szCs w:val="22"/>
              </w:rPr>
            </w:pPr>
            <w:r>
              <w:rPr>
                <w:sz w:val="22"/>
                <w:szCs w:val="22"/>
              </w:rPr>
              <w:t>4</w:t>
            </w:r>
            <w:r w:rsidR="00071DFE" w:rsidRPr="00071DFE">
              <w:rPr>
                <w:sz w:val="22"/>
                <w:szCs w:val="22"/>
              </w:rPr>
              <w:t xml:space="preserve">) максимальный размер приусадебного участка личного подсобного хозяйства - </w:t>
            </w:r>
            <w:r w:rsidR="006D511B">
              <w:rPr>
                <w:b/>
                <w:bCs/>
                <w:sz w:val="22"/>
                <w:szCs w:val="22"/>
              </w:rPr>
              <w:t>15</w:t>
            </w:r>
            <w:r w:rsidR="00071DFE" w:rsidRPr="00071DFE">
              <w:rPr>
                <w:b/>
                <w:bCs/>
                <w:sz w:val="22"/>
                <w:szCs w:val="22"/>
              </w:rPr>
              <w:t>00 кв. м;</w:t>
            </w:r>
          </w:p>
          <w:p w:rsidR="00071DFE" w:rsidRPr="00071DFE" w:rsidRDefault="003F3D4A" w:rsidP="003F3D4A">
            <w:pPr>
              <w:pStyle w:val="af1"/>
              <w:spacing w:after="0"/>
              <w:rPr>
                <w:sz w:val="22"/>
                <w:szCs w:val="22"/>
              </w:rPr>
            </w:pPr>
            <w:r>
              <w:rPr>
                <w:sz w:val="22"/>
                <w:szCs w:val="22"/>
              </w:rPr>
              <w:t>5</w:t>
            </w:r>
            <w:r w:rsidR="00071DFE" w:rsidRPr="00071DFE">
              <w:rPr>
                <w:sz w:val="22"/>
                <w:szCs w:val="22"/>
              </w:rPr>
              <w:t xml:space="preserve">) минимальный размер приусадебного участка личного подсобного хозяйства - </w:t>
            </w:r>
            <w:r w:rsidR="006D511B">
              <w:rPr>
                <w:b/>
                <w:bCs/>
                <w:sz w:val="22"/>
                <w:szCs w:val="22"/>
              </w:rPr>
              <w:t>5</w:t>
            </w:r>
            <w:r w:rsidR="00071DFE" w:rsidRPr="00071DFE">
              <w:rPr>
                <w:b/>
                <w:bCs/>
                <w:sz w:val="22"/>
                <w:szCs w:val="22"/>
              </w:rPr>
              <w:t>0 кв. м;</w:t>
            </w:r>
          </w:p>
          <w:p w:rsidR="00071DFE" w:rsidRPr="00071DFE" w:rsidRDefault="003F3D4A" w:rsidP="003F3D4A">
            <w:pPr>
              <w:pStyle w:val="af1"/>
              <w:tabs>
                <w:tab w:val="left" w:pos="-28"/>
              </w:tabs>
              <w:autoSpaceDE/>
              <w:autoSpaceDN/>
              <w:adjustRightInd/>
              <w:spacing w:after="0"/>
              <w:jc w:val="both"/>
              <w:rPr>
                <w:sz w:val="22"/>
                <w:szCs w:val="22"/>
              </w:rPr>
            </w:pPr>
            <w:r>
              <w:rPr>
                <w:sz w:val="22"/>
                <w:szCs w:val="22"/>
              </w:rPr>
              <w:t>6</w:t>
            </w:r>
            <w:r w:rsidR="00071DFE" w:rsidRPr="00071DFE">
              <w:rPr>
                <w:sz w:val="22"/>
                <w:szCs w:val="22"/>
              </w:rPr>
              <w:t xml:space="preserve">) максимальная площадь земельного участка для размещения одного блока блокированного жилого дома - </w:t>
            </w:r>
            <w:r w:rsidR="00071DFE" w:rsidRPr="00071DFE">
              <w:rPr>
                <w:b/>
                <w:sz w:val="22"/>
                <w:szCs w:val="22"/>
              </w:rPr>
              <w:t>150 кв. м</w:t>
            </w:r>
            <w:r w:rsidR="00071DFE" w:rsidRPr="00071DFE">
              <w:rPr>
                <w:sz w:val="22"/>
                <w:szCs w:val="22"/>
              </w:rPr>
              <w:t>. Максимальное количество блоков 10;</w:t>
            </w:r>
          </w:p>
          <w:p w:rsidR="00071DFE" w:rsidRPr="00071DFE" w:rsidRDefault="003F3D4A" w:rsidP="003F3D4A">
            <w:pPr>
              <w:pStyle w:val="af1"/>
              <w:spacing w:after="0"/>
              <w:rPr>
                <w:b/>
                <w:bCs/>
                <w:sz w:val="22"/>
                <w:szCs w:val="22"/>
              </w:rPr>
            </w:pPr>
            <w:r>
              <w:rPr>
                <w:sz w:val="22"/>
                <w:szCs w:val="22"/>
              </w:rPr>
              <w:t>7</w:t>
            </w:r>
            <w:r w:rsidR="00071DFE" w:rsidRPr="00071DFE">
              <w:rPr>
                <w:sz w:val="22"/>
                <w:szCs w:val="22"/>
              </w:rPr>
              <w:t xml:space="preserve">) минимальный размер земельного участка для объектов дошкольного образования </w:t>
            </w:r>
            <w:r w:rsidR="00071DFE" w:rsidRPr="00071DFE">
              <w:rPr>
                <w:b/>
                <w:sz w:val="22"/>
                <w:szCs w:val="22"/>
              </w:rPr>
              <w:t>1600 кв.м</w:t>
            </w:r>
            <w:r w:rsidR="00071DFE" w:rsidRPr="00071DFE">
              <w:rPr>
                <w:b/>
                <w:bCs/>
                <w:sz w:val="22"/>
                <w:szCs w:val="22"/>
              </w:rPr>
              <w:t>;</w:t>
            </w:r>
          </w:p>
          <w:p w:rsidR="00071DFE" w:rsidRPr="00071DFE" w:rsidRDefault="003F3D4A" w:rsidP="003F3D4A">
            <w:pPr>
              <w:pStyle w:val="af1"/>
              <w:spacing w:after="0"/>
              <w:rPr>
                <w:sz w:val="22"/>
                <w:szCs w:val="22"/>
              </w:rPr>
            </w:pPr>
            <w:r>
              <w:rPr>
                <w:b/>
                <w:bCs/>
                <w:sz w:val="22"/>
                <w:szCs w:val="22"/>
              </w:rPr>
              <w:t>8</w:t>
            </w:r>
            <w:r w:rsidR="00071DFE" w:rsidRPr="00071DFE">
              <w:rPr>
                <w:b/>
                <w:bCs/>
                <w:sz w:val="22"/>
                <w:szCs w:val="22"/>
              </w:rPr>
              <w:t xml:space="preserve">) </w:t>
            </w:r>
            <w:r w:rsidR="00071DFE" w:rsidRPr="00071DFE">
              <w:rPr>
                <w:bCs/>
                <w:sz w:val="22"/>
                <w:szCs w:val="22"/>
              </w:rPr>
              <w:t xml:space="preserve">минимальный размер земельного участка для фельдшерско-акушерского пункта </w:t>
            </w:r>
            <w:r w:rsidR="00071DFE" w:rsidRPr="00071DFE">
              <w:rPr>
                <w:b/>
                <w:bCs/>
                <w:sz w:val="22"/>
                <w:szCs w:val="22"/>
              </w:rPr>
              <w:t>2000 кв.м</w:t>
            </w:r>
            <w:r w:rsidR="00071DFE" w:rsidRPr="00071DFE">
              <w:rPr>
                <w:bCs/>
                <w:sz w:val="22"/>
                <w:szCs w:val="22"/>
              </w:rPr>
              <w:t>;</w:t>
            </w:r>
          </w:p>
          <w:p w:rsidR="00071DFE" w:rsidRPr="00071DFE" w:rsidRDefault="003F3D4A" w:rsidP="003F3D4A">
            <w:pPr>
              <w:pStyle w:val="af1"/>
              <w:spacing w:after="0"/>
              <w:rPr>
                <w:b/>
                <w:sz w:val="22"/>
                <w:szCs w:val="22"/>
              </w:rPr>
            </w:pPr>
            <w:r>
              <w:rPr>
                <w:sz w:val="22"/>
                <w:szCs w:val="22"/>
              </w:rPr>
              <w:t>9</w:t>
            </w:r>
            <w:r w:rsidR="00071DFE" w:rsidRPr="00071DFE">
              <w:rPr>
                <w:sz w:val="22"/>
                <w:szCs w:val="22"/>
              </w:rPr>
              <w:t xml:space="preserve">) минимальный размер земельного участка для объектов общеобразовательного назначения </w:t>
            </w:r>
            <w:r w:rsidR="00071DFE" w:rsidRPr="00071DFE">
              <w:rPr>
                <w:b/>
                <w:sz w:val="22"/>
                <w:szCs w:val="22"/>
              </w:rPr>
              <w:t>6000 кв.м.;</w:t>
            </w:r>
          </w:p>
          <w:p w:rsidR="00071DFE" w:rsidRPr="00071DFE" w:rsidRDefault="003F3D4A" w:rsidP="003F3D4A">
            <w:pPr>
              <w:pStyle w:val="af1"/>
              <w:spacing w:after="0"/>
              <w:rPr>
                <w:bCs/>
                <w:sz w:val="22"/>
                <w:szCs w:val="22"/>
              </w:rPr>
            </w:pPr>
            <w:r>
              <w:rPr>
                <w:sz w:val="22"/>
                <w:szCs w:val="22"/>
              </w:rPr>
              <w:t>10</w:t>
            </w:r>
            <w:r w:rsidR="00071DFE" w:rsidRPr="00071DFE">
              <w:rPr>
                <w:sz w:val="22"/>
                <w:szCs w:val="22"/>
              </w:rPr>
              <w:t>)</w:t>
            </w:r>
            <w:r w:rsidR="00071DFE" w:rsidRPr="00071DFE">
              <w:rPr>
                <w:bCs/>
                <w:sz w:val="22"/>
                <w:szCs w:val="22"/>
              </w:rPr>
              <w:t xml:space="preserve"> минимальный размер земельного участка для магазина </w:t>
            </w:r>
            <w:r w:rsidR="00071DFE" w:rsidRPr="00071DFE">
              <w:rPr>
                <w:b/>
                <w:bCs/>
                <w:sz w:val="22"/>
                <w:szCs w:val="22"/>
              </w:rPr>
              <w:t>100 кв.м</w:t>
            </w:r>
            <w:r w:rsidR="00071DFE" w:rsidRPr="00071DFE">
              <w:rPr>
                <w:bCs/>
                <w:sz w:val="22"/>
                <w:szCs w:val="22"/>
              </w:rPr>
              <w:t>.;</w:t>
            </w:r>
          </w:p>
          <w:p w:rsidR="00071DFE" w:rsidRPr="00071DFE" w:rsidRDefault="003F3D4A" w:rsidP="003F3D4A">
            <w:pPr>
              <w:pStyle w:val="af1"/>
              <w:spacing w:after="0"/>
              <w:rPr>
                <w:sz w:val="22"/>
                <w:szCs w:val="22"/>
              </w:rPr>
            </w:pPr>
            <w:r>
              <w:rPr>
                <w:bCs/>
                <w:sz w:val="22"/>
                <w:szCs w:val="22"/>
              </w:rPr>
              <w:t>11</w:t>
            </w:r>
            <w:r w:rsidR="00071DFE" w:rsidRPr="00071DFE">
              <w:rPr>
                <w:bCs/>
                <w:sz w:val="22"/>
                <w:szCs w:val="22"/>
              </w:rPr>
              <w:t xml:space="preserve">) минимальный размер земельного участка для гостиницы </w:t>
            </w:r>
            <w:r w:rsidR="00071DFE" w:rsidRPr="00071DFE">
              <w:rPr>
                <w:b/>
                <w:bCs/>
                <w:sz w:val="22"/>
                <w:szCs w:val="22"/>
              </w:rPr>
              <w:t>1000 кв.м.;</w:t>
            </w:r>
          </w:p>
          <w:p w:rsidR="00071DFE" w:rsidRPr="00071DFE" w:rsidRDefault="003F3D4A" w:rsidP="003F3D4A">
            <w:pPr>
              <w:pStyle w:val="af1"/>
              <w:tabs>
                <w:tab w:val="left" w:pos="-28"/>
              </w:tabs>
              <w:autoSpaceDE/>
              <w:autoSpaceDN/>
              <w:adjustRightInd/>
              <w:spacing w:after="0"/>
              <w:rPr>
                <w:b/>
                <w:bCs/>
                <w:sz w:val="22"/>
                <w:szCs w:val="22"/>
              </w:rPr>
            </w:pPr>
            <w:r>
              <w:rPr>
                <w:sz w:val="22"/>
                <w:szCs w:val="22"/>
              </w:rPr>
              <w:t>12</w:t>
            </w:r>
            <w:r w:rsidR="00071DFE" w:rsidRPr="00071DFE">
              <w:rPr>
                <w:sz w:val="22"/>
                <w:szCs w:val="22"/>
              </w:rPr>
              <w:t>)</w:t>
            </w:r>
            <w:r w:rsidR="00071DFE" w:rsidRPr="00071DFE">
              <w:rPr>
                <w:bCs/>
                <w:sz w:val="22"/>
                <w:szCs w:val="22"/>
              </w:rPr>
              <w:t xml:space="preserve"> минимальный размер земельного участка для объектов общественного питания </w:t>
            </w:r>
            <w:r w:rsidR="00071DFE" w:rsidRPr="00071DFE">
              <w:rPr>
                <w:b/>
                <w:bCs/>
                <w:sz w:val="22"/>
                <w:szCs w:val="22"/>
              </w:rPr>
              <w:t>560 кв.м.;</w:t>
            </w:r>
          </w:p>
          <w:p w:rsidR="00071DFE" w:rsidRPr="00071DFE" w:rsidRDefault="003F3D4A" w:rsidP="003F3D4A">
            <w:pPr>
              <w:pStyle w:val="af1"/>
              <w:tabs>
                <w:tab w:val="left" w:pos="-28"/>
              </w:tabs>
              <w:autoSpaceDE/>
              <w:autoSpaceDN/>
              <w:adjustRightInd/>
              <w:spacing w:after="0"/>
              <w:rPr>
                <w:b/>
                <w:bCs/>
                <w:sz w:val="22"/>
                <w:szCs w:val="22"/>
              </w:rPr>
            </w:pPr>
            <w:r>
              <w:rPr>
                <w:bCs/>
                <w:sz w:val="22"/>
                <w:szCs w:val="22"/>
              </w:rPr>
              <w:t>13</w:t>
            </w:r>
            <w:r w:rsidR="00071DFE" w:rsidRPr="00071DFE">
              <w:rPr>
                <w:bCs/>
                <w:sz w:val="22"/>
                <w:szCs w:val="22"/>
              </w:rPr>
              <w:t xml:space="preserve">) минимальный размер земельного участка для объектов спорта </w:t>
            </w:r>
            <w:r w:rsidR="00071DFE" w:rsidRPr="00071DFE">
              <w:rPr>
                <w:b/>
                <w:bCs/>
                <w:sz w:val="22"/>
                <w:szCs w:val="22"/>
              </w:rPr>
              <w:t>200 кв.м.</w:t>
            </w:r>
          </w:p>
          <w:p w:rsidR="00836859" w:rsidRPr="003F3D4A" w:rsidRDefault="003F3D4A" w:rsidP="00071DFE">
            <w:pPr>
              <w:pStyle w:val="ConsPlusNormal"/>
              <w:ind w:firstLine="0"/>
              <w:jc w:val="both"/>
              <w:rPr>
                <w:rFonts w:ascii="Times New Roman" w:hAnsi="Times New Roman" w:cs="Times New Roman"/>
                <w:bCs/>
                <w:sz w:val="22"/>
                <w:szCs w:val="22"/>
              </w:rPr>
            </w:pPr>
            <w:r>
              <w:rPr>
                <w:rFonts w:ascii="Times New Roman" w:hAnsi="Times New Roman" w:cs="Times New Roman"/>
                <w:bCs/>
                <w:sz w:val="22"/>
                <w:szCs w:val="22"/>
              </w:rPr>
              <w:t>14</w:t>
            </w:r>
            <w:r w:rsidR="00071DFE" w:rsidRPr="00071DFE">
              <w:rPr>
                <w:rFonts w:ascii="Times New Roman" w:hAnsi="Times New Roman" w:cs="Times New Roman"/>
                <w:bCs/>
                <w:sz w:val="22"/>
                <w:szCs w:val="22"/>
              </w:rPr>
              <w:t>) максимальный и минимальный размер земельного участка для иных объектов не подлежит установлению.</w:t>
            </w:r>
          </w:p>
        </w:tc>
      </w:tr>
      <w:tr w:rsidR="00BF164A" w:rsidRPr="0041115A" w:rsidTr="001119BA">
        <w:trPr>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2</w:t>
            </w:r>
          </w:p>
        </w:tc>
        <w:tc>
          <w:tcPr>
            <w:tcW w:w="2126" w:type="dxa"/>
          </w:tcPr>
          <w:p w:rsidR="00BF164A" w:rsidRPr="0041115A" w:rsidRDefault="00BF164A" w:rsidP="001119BA">
            <w:pPr>
              <w:pStyle w:val="af1"/>
              <w:spacing w:after="0"/>
              <w:ind w:left="23"/>
              <w:jc w:val="both"/>
              <w:rPr>
                <w:sz w:val="22"/>
                <w:szCs w:val="22"/>
              </w:rPr>
            </w:pPr>
            <w:r w:rsidRPr="0041115A">
              <w:rPr>
                <w:rStyle w:val="80"/>
                <w:sz w:val="22"/>
                <w:szCs w:val="22"/>
              </w:rPr>
              <w:t>Минимальный отступ от границ земельных участков до зданий, строений, сооружений</w:t>
            </w:r>
          </w:p>
        </w:tc>
        <w:tc>
          <w:tcPr>
            <w:tcW w:w="7281" w:type="dxa"/>
          </w:tcPr>
          <w:p w:rsidR="00EB7B39" w:rsidRPr="00EB7B39" w:rsidRDefault="003F3D4A" w:rsidP="003F3D4A">
            <w:pPr>
              <w:pStyle w:val="af1"/>
              <w:spacing w:after="0"/>
              <w:rPr>
                <w:b/>
                <w:bCs/>
                <w:sz w:val="22"/>
                <w:szCs w:val="22"/>
              </w:rPr>
            </w:pPr>
            <w:r>
              <w:rPr>
                <w:sz w:val="22"/>
                <w:szCs w:val="22"/>
              </w:rPr>
              <w:t xml:space="preserve">1) </w:t>
            </w:r>
            <w:r w:rsidR="00EB7B39" w:rsidRPr="00EB7B39">
              <w:rPr>
                <w:sz w:val="22"/>
                <w:szCs w:val="22"/>
              </w:rPr>
              <w:t xml:space="preserve">в отношении земельных участков, предназначенных для размещения и эксплуатации индивидуальных жилых домов, от границ земельного участка до основного строения (стены жилого дома) - </w:t>
            </w:r>
            <w:r w:rsidR="00EB7B39" w:rsidRPr="00EB7B39">
              <w:rPr>
                <w:b/>
                <w:bCs/>
                <w:sz w:val="22"/>
                <w:szCs w:val="22"/>
              </w:rPr>
              <w:t xml:space="preserve">3 м, </w:t>
            </w:r>
            <w:r w:rsidR="00EB7B39" w:rsidRPr="00EB7B39">
              <w:rPr>
                <w:sz w:val="22"/>
                <w:szCs w:val="22"/>
              </w:rPr>
              <w:t xml:space="preserve">до прочих хозяйственных построек, строений, сооружений вспомогательного использования, открытых стоянок - </w:t>
            </w:r>
            <w:r w:rsidR="00EB7B39" w:rsidRPr="00EB7B39">
              <w:rPr>
                <w:b/>
                <w:bCs/>
                <w:sz w:val="22"/>
                <w:szCs w:val="22"/>
              </w:rPr>
              <w:t>1 м.</w:t>
            </w:r>
          </w:p>
          <w:p w:rsidR="00EB7B39" w:rsidRPr="00EB7B39" w:rsidRDefault="003F3D4A" w:rsidP="003F3D4A">
            <w:pPr>
              <w:pStyle w:val="af1"/>
              <w:spacing w:after="0"/>
              <w:rPr>
                <w:bCs/>
                <w:sz w:val="22"/>
                <w:szCs w:val="22"/>
              </w:rPr>
            </w:pPr>
            <w:r>
              <w:rPr>
                <w:bCs/>
                <w:sz w:val="22"/>
                <w:szCs w:val="22"/>
              </w:rPr>
              <w:t>2)</w:t>
            </w:r>
            <w:r w:rsidR="00EB7B39" w:rsidRPr="00EB7B39">
              <w:rPr>
                <w:bCs/>
                <w:sz w:val="22"/>
                <w:szCs w:val="22"/>
              </w:rPr>
              <w:t xml:space="preserve">минимальный отступ от границ земельного участка до иных зданий строений, сооружений - </w:t>
            </w:r>
            <w:r w:rsidR="00EB7B39" w:rsidRPr="00EB7B39">
              <w:rPr>
                <w:b/>
                <w:bCs/>
                <w:sz w:val="22"/>
                <w:szCs w:val="22"/>
              </w:rPr>
              <w:t>3 м</w:t>
            </w:r>
            <w:r w:rsidR="00EB7B39" w:rsidRPr="00EB7B39">
              <w:rPr>
                <w:bCs/>
                <w:sz w:val="22"/>
                <w:szCs w:val="22"/>
              </w:rPr>
              <w:t xml:space="preserve">. </w:t>
            </w:r>
          </w:p>
          <w:p w:rsidR="00EB7B39" w:rsidRPr="00EB7B39" w:rsidRDefault="00EB7B39" w:rsidP="003F3D4A">
            <w:pPr>
              <w:pStyle w:val="af1"/>
              <w:spacing w:after="0"/>
              <w:rPr>
                <w:sz w:val="22"/>
                <w:szCs w:val="22"/>
              </w:rPr>
            </w:pPr>
            <w:r>
              <w:rPr>
                <w:sz w:val="22"/>
                <w:szCs w:val="22"/>
              </w:rPr>
              <w:t>3)</w:t>
            </w:r>
            <w:r w:rsidRPr="00EB7B39">
              <w:rPr>
                <w:sz w:val="22"/>
                <w:szCs w:val="22"/>
              </w:rPr>
              <w:t xml:space="preserve"> минимальный отступ от красной линии до зданий строений и сооружений:</w:t>
            </w:r>
          </w:p>
          <w:p w:rsidR="00EB7B39" w:rsidRPr="00EB7B39" w:rsidRDefault="00EB7B39" w:rsidP="003F3D4A">
            <w:pPr>
              <w:pStyle w:val="af1"/>
              <w:spacing w:after="0"/>
              <w:rPr>
                <w:sz w:val="22"/>
                <w:szCs w:val="22"/>
              </w:rPr>
            </w:pPr>
            <w:r w:rsidRPr="00EB7B39">
              <w:rPr>
                <w:sz w:val="22"/>
                <w:szCs w:val="22"/>
              </w:rPr>
              <w:t>а) 5 м при осуществлении нового строительства;</w:t>
            </w:r>
            <w:r w:rsidRPr="00EB7B39">
              <w:rPr>
                <w:sz w:val="22"/>
                <w:szCs w:val="22"/>
              </w:rPr>
              <w:br/>
              <w:t>б) 25 м до зданий дошкольных образованных организаций и зданий организаций начального общего и среднег</w:t>
            </w:r>
            <w:r w:rsidR="003F3D4A">
              <w:rPr>
                <w:sz w:val="22"/>
                <w:szCs w:val="22"/>
              </w:rPr>
              <w:t>о (полного) общего образования.</w:t>
            </w:r>
          </w:p>
          <w:p w:rsidR="000737C9" w:rsidRPr="0041115A" w:rsidRDefault="00EB7B39" w:rsidP="003F3D4A">
            <w:pPr>
              <w:pStyle w:val="af1"/>
              <w:tabs>
                <w:tab w:val="left" w:pos="212"/>
              </w:tabs>
              <w:autoSpaceDE/>
              <w:autoSpaceDN/>
              <w:adjustRightInd/>
              <w:spacing w:after="0"/>
              <w:ind w:left="23"/>
              <w:jc w:val="both"/>
              <w:rPr>
                <w:sz w:val="22"/>
                <w:szCs w:val="22"/>
              </w:rPr>
            </w:pPr>
            <w:r w:rsidRPr="00EB7B39">
              <w:rPr>
                <w:sz w:val="22"/>
                <w:szCs w:val="22"/>
              </w:rPr>
              <w:t>При осуществлении проектирования и строительства в границах реконструируемой застройки, с учетом линии регулирования застройки</w:t>
            </w:r>
            <w:r w:rsidR="000737C9" w:rsidRPr="0041115A">
              <w:rPr>
                <w:sz w:val="22"/>
                <w:szCs w:val="22"/>
              </w:rPr>
              <w:t>.</w:t>
            </w:r>
          </w:p>
        </w:tc>
      </w:tr>
      <w:tr w:rsidR="00BF164A" w:rsidRPr="0041115A" w:rsidTr="001119BA">
        <w:trPr>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3</w:t>
            </w:r>
          </w:p>
        </w:tc>
        <w:tc>
          <w:tcPr>
            <w:tcW w:w="2126" w:type="dxa"/>
          </w:tcPr>
          <w:p w:rsidR="00BF164A" w:rsidRPr="0041115A" w:rsidRDefault="00BF164A" w:rsidP="001119BA">
            <w:pPr>
              <w:pStyle w:val="af1"/>
              <w:spacing w:after="0"/>
              <w:ind w:left="23"/>
              <w:jc w:val="both"/>
              <w:rPr>
                <w:sz w:val="22"/>
                <w:szCs w:val="22"/>
              </w:rPr>
            </w:pPr>
            <w:r w:rsidRPr="0041115A">
              <w:rPr>
                <w:rStyle w:val="811"/>
                <w:sz w:val="22"/>
                <w:szCs w:val="22"/>
              </w:rPr>
              <w:t>Предельное количество этажей</w:t>
            </w:r>
          </w:p>
        </w:tc>
        <w:tc>
          <w:tcPr>
            <w:tcW w:w="7281" w:type="dxa"/>
          </w:tcPr>
          <w:p w:rsidR="00EB7B39" w:rsidRPr="00EB7B39" w:rsidRDefault="00EB7B39" w:rsidP="00EB7B39">
            <w:pPr>
              <w:widowControl w:val="0"/>
              <w:tabs>
                <w:tab w:val="left" w:pos="168"/>
              </w:tabs>
              <w:ind w:left="23"/>
              <w:jc w:val="both"/>
              <w:rPr>
                <w:rFonts w:ascii="Times New Roman" w:hAnsi="Times New Roman"/>
                <w:sz w:val="22"/>
                <w:szCs w:val="22"/>
              </w:rPr>
            </w:pPr>
            <w:r w:rsidRPr="00EB7B39">
              <w:rPr>
                <w:rFonts w:ascii="Times New Roman" w:hAnsi="Times New Roman"/>
                <w:color w:val="000000"/>
                <w:sz w:val="22"/>
                <w:szCs w:val="22"/>
              </w:rPr>
              <w:t xml:space="preserve">1) для индивидуального жилого дома </w:t>
            </w:r>
            <w:r w:rsidRPr="00EB7B39">
              <w:rPr>
                <w:rFonts w:ascii="Times New Roman" w:hAnsi="Times New Roman"/>
                <w:b/>
                <w:bCs/>
                <w:color w:val="000000"/>
                <w:sz w:val="22"/>
                <w:szCs w:val="22"/>
              </w:rPr>
              <w:t>не более 3 этажей*</w:t>
            </w:r>
          </w:p>
          <w:p w:rsidR="00EB7B39" w:rsidRPr="00EB7B39" w:rsidRDefault="00EB7B39" w:rsidP="00EB7B39">
            <w:pPr>
              <w:widowControl w:val="0"/>
              <w:tabs>
                <w:tab w:val="left" w:pos="212"/>
              </w:tabs>
              <w:ind w:left="23"/>
              <w:jc w:val="both"/>
              <w:rPr>
                <w:rFonts w:ascii="Times New Roman" w:hAnsi="Times New Roman"/>
                <w:sz w:val="22"/>
                <w:szCs w:val="22"/>
              </w:rPr>
            </w:pPr>
            <w:r w:rsidRPr="00EB7B39">
              <w:rPr>
                <w:rFonts w:ascii="Times New Roman" w:hAnsi="Times New Roman"/>
                <w:color w:val="000000"/>
                <w:sz w:val="22"/>
                <w:szCs w:val="22"/>
              </w:rPr>
              <w:t xml:space="preserve">2) для объектов дошкольного образования </w:t>
            </w:r>
            <w:r w:rsidRPr="00EB7B39">
              <w:rPr>
                <w:rFonts w:ascii="Times New Roman" w:hAnsi="Times New Roman"/>
                <w:b/>
                <w:bCs/>
                <w:color w:val="000000"/>
                <w:sz w:val="22"/>
                <w:szCs w:val="22"/>
              </w:rPr>
              <w:t xml:space="preserve">не более 3 этажей, </w:t>
            </w:r>
            <w:r w:rsidRPr="00EB7B39">
              <w:rPr>
                <w:rFonts w:ascii="Times New Roman" w:hAnsi="Times New Roman"/>
                <w:color w:val="000000"/>
                <w:sz w:val="22"/>
                <w:szCs w:val="22"/>
              </w:rPr>
              <w:t>если иное не установлено техническими регламентами;</w:t>
            </w:r>
          </w:p>
          <w:p w:rsidR="00EB7B39" w:rsidRPr="00EB7B39" w:rsidRDefault="00EB7B39" w:rsidP="00EB7B39">
            <w:pPr>
              <w:widowControl w:val="0"/>
              <w:tabs>
                <w:tab w:val="left" w:pos="182"/>
              </w:tabs>
              <w:ind w:left="23"/>
              <w:jc w:val="both"/>
              <w:rPr>
                <w:rFonts w:ascii="Times New Roman" w:hAnsi="Times New Roman"/>
                <w:sz w:val="22"/>
                <w:szCs w:val="22"/>
              </w:rPr>
            </w:pPr>
            <w:r w:rsidRPr="00EB7B39">
              <w:rPr>
                <w:rFonts w:ascii="Times New Roman" w:hAnsi="Times New Roman"/>
                <w:color w:val="000000"/>
                <w:sz w:val="22"/>
                <w:szCs w:val="22"/>
              </w:rPr>
              <w:t xml:space="preserve">3) для объектов общеобразовательного назначения </w:t>
            </w:r>
            <w:r w:rsidRPr="00EB7B39">
              <w:rPr>
                <w:rFonts w:ascii="Times New Roman" w:hAnsi="Times New Roman"/>
                <w:b/>
                <w:bCs/>
                <w:color w:val="000000"/>
                <w:sz w:val="22"/>
                <w:szCs w:val="22"/>
              </w:rPr>
              <w:t xml:space="preserve">не более </w:t>
            </w:r>
            <w:r w:rsidRPr="00EB7B39">
              <w:rPr>
                <w:rFonts w:ascii="Times New Roman" w:hAnsi="Times New Roman"/>
                <w:b/>
                <w:color w:val="000000"/>
                <w:sz w:val="22"/>
                <w:szCs w:val="22"/>
              </w:rPr>
              <w:t>4</w:t>
            </w:r>
            <w:r w:rsidRPr="00EB7B39">
              <w:rPr>
                <w:rFonts w:ascii="Times New Roman" w:hAnsi="Times New Roman"/>
                <w:b/>
                <w:bCs/>
                <w:color w:val="000000"/>
                <w:sz w:val="22"/>
                <w:szCs w:val="22"/>
              </w:rPr>
              <w:t xml:space="preserve">этажей, </w:t>
            </w:r>
            <w:r w:rsidRPr="00EB7B39">
              <w:rPr>
                <w:rFonts w:ascii="Times New Roman" w:hAnsi="Times New Roman"/>
                <w:color w:val="000000"/>
                <w:sz w:val="22"/>
                <w:szCs w:val="22"/>
              </w:rPr>
              <w:t>если иное не установлено техническими регламентами;</w:t>
            </w:r>
          </w:p>
          <w:p w:rsidR="00EB7B39" w:rsidRPr="00EB7B39" w:rsidRDefault="00EB7B39" w:rsidP="00EB7B39">
            <w:pPr>
              <w:widowControl w:val="0"/>
              <w:tabs>
                <w:tab w:val="left" w:pos="192"/>
              </w:tabs>
              <w:ind w:left="23"/>
              <w:jc w:val="both"/>
              <w:rPr>
                <w:rFonts w:ascii="Times New Roman" w:hAnsi="Times New Roman"/>
                <w:color w:val="000000"/>
                <w:sz w:val="22"/>
                <w:szCs w:val="22"/>
              </w:rPr>
            </w:pPr>
            <w:r w:rsidRPr="00EB7B39">
              <w:rPr>
                <w:rFonts w:ascii="Times New Roman" w:hAnsi="Times New Roman"/>
                <w:color w:val="000000"/>
                <w:sz w:val="22"/>
                <w:szCs w:val="22"/>
              </w:rPr>
              <w:t xml:space="preserve">4) для объектов здравоохранения </w:t>
            </w:r>
            <w:r w:rsidRPr="00EB7B39">
              <w:rPr>
                <w:rFonts w:ascii="Times New Roman" w:hAnsi="Times New Roman"/>
                <w:b/>
                <w:bCs/>
                <w:color w:val="000000"/>
                <w:sz w:val="22"/>
                <w:szCs w:val="22"/>
              </w:rPr>
              <w:t xml:space="preserve">не более 3 этажей, </w:t>
            </w:r>
            <w:r w:rsidRPr="00EB7B39">
              <w:rPr>
                <w:rFonts w:ascii="Times New Roman" w:hAnsi="Times New Roman"/>
                <w:color w:val="000000"/>
                <w:sz w:val="22"/>
                <w:szCs w:val="22"/>
              </w:rPr>
              <w:t>если иное не установлено техническими регламентами;</w:t>
            </w:r>
          </w:p>
          <w:p w:rsidR="00EB7B39" w:rsidRPr="00EB7B39" w:rsidRDefault="00EB7B39" w:rsidP="00EB7B39">
            <w:pPr>
              <w:widowControl w:val="0"/>
              <w:tabs>
                <w:tab w:val="left" w:pos="192"/>
              </w:tabs>
              <w:ind w:left="23"/>
              <w:jc w:val="both"/>
              <w:rPr>
                <w:rFonts w:ascii="Times New Roman" w:hAnsi="Times New Roman"/>
                <w:b/>
                <w:bCs/>
                <w:color w:val="000000"/>
                <w:sz w:val="22"/>
                <w:szCs w:val="22"/>
              </w:rPr>
            </w:pPr>
            <w:r w:rsidRPr="00EB7B39">
              <w:rPr>
                <w:rFonts w:ascii="Times New Roman" w:hAnsi="Times New Roman"/>
                <w:color w:val="000000"/>
                <w:sz w:val="22"/>
                <w:szCs w:val="22"/>
              </w:rPr>
              <w:t xml:space="preserve">5) для магазинов </w:t>
            </w:r>
            <w:r w:rsidRPr="00EB7B39">
              <w:rPr>
                <w:rFonts w:ascii="Times New Roman" w:hAnsi="Times New Roman"/>
                <w:b/>
                <w:bCs/>
                <w:color w:val="000000"/>
                <w:sz w:val="22"/>
                <w:szCs w:val="22"/>
              </w:rPr>
              <w:t>не более 3 этажей;</w:t>
            </w:r>
          </w:p>
          <w:p w:rsidR="00EB7B39" w:rsidRPr="00EB7B39" w:rsidRDefault="00EB7B39" w:rsidP="00EB7B39">
            <w:pPr>
              <w:widowControl w:val="0"/>
              <w:tabs>
                <w:tab w:val="left" w:pos="192"/>
              </w:tabs>
              <w:ind w:left="23"/>
              <w:jc w:val="both"/>
              <w:rPr>
                <w:rFonts w:ascii="Times New Roman" w:hAnsi="Times New Roman"/>
                <w:b/>
                <w:bCs/>
                <w:color w:val="000000"/>
                <w:sz w:val="22"/>
                <w:szCs w:val="22"/>
              </w:rPr>
            </w:pPr>
            <w:r w:rsidRPr="00EB7B39">
              <w:rPr>
                <w:rFonts w:ascii="Times New Roman" w:hAnsi="Times New Roman"/>
                <w:bCs/>
                <w:color w:val="000000"/>
                <w:sz w:val="22"/>
                <w:szCs w:val="22"/>
              </w:rPr>
              <w:t xml:space="preserve">6) для гостиницы </w:t>
            </w:r>
            <w:r w:rsidRPr="00EB7B39">
              <w:rPr>
                <w:rFonts w:ascii="Times New Roman" w:hAnsi="Times New Roman"/>
                <w:b/>
                <w:bCs/>
                <w:color w:val="000000"/>
                <w:sz w:val="22"/>
                <w:szCs w:val="22"/>
              </w:rPr>
              <w:t>не более 3 этажей;</w:t>
            </w:r>
          </w:p>
          <w:p w:rsidR="00EB7B39" w:rsidRPr="00EB7B39" w:rsidRDefault="00EB7B39" w:rsidP="00EB7B39">
            <w:pPr>
              <w:widowControl w:val="0"/>
              <w:tabs>
                <w:tab w:val="left" w:pos="192"/>
              </w:tabs>
              <w:ind w:left="23"/>
              <w:jc w:val="both"/>
              <w:rPr>
                <w:rFonts w:ascii="Times New Roman" w:hAnsi="Times New Roman"/>
                <w:b/>
                <w:sz w:val="22"/>
                <w:szCs w:val="22"/>
              </w:rPr>
            </w:pPr>
            <w:r w:rsidRPr="00EB7B39">
              <w:rPr>
                <w:rFonts w:ascii="Times New Roman" w:hAnsi="Times New Roman"/>
                <w:b/>
                <w:bCs/>
                <w:color w:val="000000"/>
                <w:sz w:val="22"/>
                <w:szCs w:val="22"/>
              </w:rPr>
              <w:t xml:space="preserve">7) </w:t>
            </w:r>
            <w:r w:rsidRPr="00EB7B39">
              <w:rPr>
                <w:rFonts w:ascii="Times New Roman" w:hAnsi="Times New Roman"/>
                <w:bCs/>
                <w:color w:val="000000"/>
                <w:sz w:val="22"/>
                <w:szCs w:val="22"/>
              </w:rPr>
              <w:t xml:space="preserve">для общественного питания </w:t>
            </w:r>
            <w:r w:rsidRPr="00EB7B39">
              <w:rPr>
                <w:rFonts w:ascii="Times New Roman" w:hAnsi="Times New Roman"/>
                <w:b/>
                <w:bCs/>
                <w:color w:val="000000"/>
                <w:sz w:val="22"/>
                <w:szCs w:val="22"/>
              </w:rPr>
              <w:t>не более 2 этажей.</w:t>
            </w:r>
          </w:p>
          <w:p w:rsidR="00BF164A" w:rsidRPr="0041115A" w:rsidRDefault="00EB7B39" w:rsidP="00EB7B39">
            <w:pPr>
              <w:pStyle w:val="af1"/>
              <w:tabs>
                <w:tab w:val="left" w:pos="207"/>
              </w:tabs>
              <w:autoSpaceDE/>
              <w:autoSpaceDN/>
              <w:adjustRightInd/>
              <w:spacing w:after="0"/>
              <w:ind w:left="23"/>
              <w:jc w:val="both"/>
              <w:rPr>
                <w:sz w:val="22"/>
                <w:szCs w:val="22"/>
              </w:rPr>
            </w:pPr>
            <w:r w:rsidRPr="00EB7B39">
              <w:rPr>
                <w:color w:val="000000"/>
                <w:sz w:val="22"/>
                <w:szCs w:val="22"/>
              </w:rPr>
              <w:t>8) для иных объектов капитального строительства предельное количество этажей не подлежит установлению.</w:t>
            </w:r>
          </w:p>
        </w:tc>
      </w:tr>
      <w:tr w:rsidR="00BF164A" w:rsidRPr="0041115A" w:rsidTr="001119BA">
        <w:trPr>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4</w:t>
            </w:r>
          </w:p>
        </w:tc>
        <w:tc>
          <w:tcPr>
            <w:tcW w:w="2126" w:type="dxa"/>
          </w:tcPr>
          <w:p w:rsidR="00BF164A" w:rsidRPr="0041115A" w:rsidRDefault="00BF164A" w:rsidP="001119BA">
            <w:pPr>
              <w:pStyle w:val="af1"/>
              <w:spacing w:after="0"/>
              <w:ind w:left="23"/>
              <w:jc w:val="both"/>
              <w:rPr>
                <w:sz w:val="22"/>
                <w:szCs w:val="22"/>
              </w:rPr>
            </w:pPr>
            <w:r w:rsidRPr="0041115A">
              <w:rPr>
                <w:rStyle w:val="80"/>
                <w:sz w:val="22"/>
                <w:szCs w:val="22"/>
              </w:rPr>
              <w:t>Максимальный процент застройки в границах земельного участка</w:t>
            </w:r>
          </w:p>
        </w:tc>
        <w:tc>
          <w:tcPr>
            <w:tcW w:w="7281" w:type="dxa"/>
          </w:tcPr>
          <w:p w:rsidR="00EB7B39" w:rsidRPr="00EB7B39" w:rsidRDefault="00EB7B39" w:rsidP="00EB7B39">
            <w:pPr>
              <w:widowControl w:val="0"/>
              <w:autoSpaceDE w:val="0"/>
              <w:autoSpaceDN w:val="0"/>
              <w:adjustRightInd w:val="0"/>
              <w:ind w:left="23"/>
              <w:jc w:val="both"/>
              <w:rPr>
                <w:rFonts w:ascii="Times New Roman" w:hAnsi="Times New Roman"/>
                <w:sz w:val="22"/>
                <w:szCs w:val="22"/>
              </w:rPr>
            </w:pPr>
            <w:r w:rsidRPr="00EB7B39">
              <w:rPr>
                <w:rFonts w:ascii="Times New Roman" w:hAnsi="Times New Roman"/>
                <w:color w:val="000000"/>
                <w:sz w:val="22"/>
                <w:szCs w:val="22"/>
              </w:rPr>
              <w:t xml:space="preserve">1) </w:t>
            </w:r>
            <w:r w:rsidRPr="00EB7B39">
              <w:rPr>
                <w:rFonts w:ascii="Times New Roman" w:hAnsi="Times New Roman"/>
                <w:b/>
                <w:color w:val="000000"/>
                <w:sz w:val="22"/>
                <w:szCs w:val="22"/>
              </w:rPr>
              <w:t>20%</w:t>
            </w:r>
            <w:r w:rsidRPr="00EB7B39">
              <w:rPr>
                <w:rFonts w:ascii="Times New Roman" w:hAnsi="Times New Roman"/>
                <w:color w:val="000000"/>
                <w:sz w:val="22"/>
                <w:szCs w:val="22"/>
              </w:rPr>
              <w:t xml:space="preserve"> для размещения индивидуального жилого дома;</w:t>
            </w:r>
          </w:p>
          <w:p w:rsidR="00EB7B39" w:rsidRPr="00EB7B39" w:rsidRDefault="00EB7B39" w:rsidP="00EB7B39">
            <w:pPr>
              <w:widowControl w:val="0"/>
              <w:tabs>
                <w:tab w:val="left" w:pos="182"/>
              </w:tabs>
              <w:ind w:left="23"/>
              <w:jc w:val="both"/>
              <w:rPr>
                <w:rFonts w:ascii="Times New Roman" w:hAnsi="Times New Roman"/>
                <w:sz w:val="22"/>
                <w:szCs w:val="22"/>
              </w:rPr>
            </w:pPr>
            <w:r w:rsidRPr="00EB7B39">
              <w:rPr>
                <w:rFonts w:ascii="Times New Roman" w:hAnsi="Times New Roman"/>
                <w:color w:val="000000"/>
                <w:sz w:val="22"/>
                <w:szCs w:val="22"/>
              </w:rPr>
              <w:t xml:space="preserve">2) </w:t>
            </w:r>
            <w:r w:rsidRPr="00EB7B39">
              <w:rPr>
                <w:rFonts w:ascii="Times New Roman" w:hAnsi="Times New Roman"/>
                <w:b/>
                <w:color w:val="000000"/>
                <w:sz w:val="22"/>
                <w:szCs w:val="22"/>
              </w:rPr>
              <w:t>30%</w:t>
            </w:r>
            <w:r w:rsidRPr="00EB7B39">
              <w:rPr>
                <w:rFonts w:ascii="Times New Roman" w:hAnsi="Times New Roman"/>
                <w:color w:val="000000"/>
                <w:sz w:val="22"/>
                <w:szCs w:val="22"/>
              </w:rPr>
              <w:t xml:space="preserve"> для размещения объектов дошкольного образования;</w:t>
            </w:r>
          </w:p>
          <w:p w:rsidR="00EB7B39" w:rsidRPr="00EB7B39" w:rsidRDefault="00EB7B39" w:rsidP="00EB7B39">
            <w:pPr>
              <w:widowControl w:val="0"/>
              <w:tabs>
                <w:tab w:val="left" w:pos="187"/>
              </w:tabs>
              <w:ind w:left="23"/>
              <w:jc w:val="both"/>
              <w:rPr>
                <w:rFonts w:ascii="Times New Roman" w:hAnsi="Times New Roman"/>
                <w:color w:val="000000"/>
                <w:sz w:val="22"/>
                <w:szCs w:val="22"/>
              </w:rPr>
            </w:pPr>
            <w:r w:rsidRPr="00EB7B39">
              <w:rPr>
                <w:rFonts w:ascii="Times New Roman" w:hAnsi="Times New Roman"/>
                <w:bCs/>
                <w:color w:val="000000"/>
                <w:sz w:val="22"/>
                <w:szCs w:val="22"/>
              </w:rPr>
              <w:t>3)</w:t>
            </w:r>
            <w:r w:rsidRPr="00EB7B39">
              <w:rPr>
                <w:rFonts w:ascii="Times New Roman" w:hAnsi="Times New Roman"/>
                <w:b/>
                <w:bCs/>
                <w:color w:val="000000"/>
                <w:sz w:val="22"/>
                <w:szCs w:val="22"/>
              </w:rPr>
              <w:t xml:space="preserve"> 40% </w:t>
            </w:r>
            <w:r w:rsidRPr="00EB7B39">
              <w:rPr>
                <w:rFonts w:ascii="Times New Roman" w:hAnsi="Times New Roman"/>
                <w:color w:val="000000"/>
                <w:sz w:val="22"/>
                <w:szCs w:val="22"/>
              </w:rPr>
              <w:t>для размещения объектов общеобразовательного назначения;</w:t>
            </w:r>
          </w:p>
          <w:p w:rsidR="00EB7B39" w:rsidRPr="00EB7B39" w:rsidRDefault="00EB7B39" w:rsidP="00EB7B39">
            <w:pPr>
              <w:widowControl w:val="0"/>
              <w:tabs>
                <w:tab w:val="left" w:pos="187"/>
              </w:tabs>
              <w:ind w:left="23"/>
              <w:jc w:val="both"/>
              <w:rPr>
                <w:rFonts w:ascii="Times New Roman" w:hAnsi="Times New Roman"/>
                <w:sz w:val="22"/>
                <w:szCs w:val="22"/>
              </w:rPr>
            </w:pPr>
            <w:r w:rsidRPr="00EB7B39">
              <w:rPr>
                <w:rFonts w:ascii="Times New Roman" w:hAnsi="Times New Roman"/>
                <w:color w:val="000000"/>
                <w:sz w:val="22"/>
                <w:szCs w:val="22"/>
              </w:rPr>
              <w:t xml:space="preserve">4) </w:t>
            </w:r>
            <w:r w:rsidRPr="00EB7B39">
              <w:rPr>
                <w:rFonts w:ascii="Times New Roman" w:hAnsi="Times New Roman"/>
                <w:b/>
                <w:color w:val="000000"/>
                <w:sz w:val="22"/>
                <w:szCs w:val="22"/>
              </w:rPr>
              <w:t>50%</w:t>
            </w:r>
            <w:r w:rsidRPr="00EB7B39">
              <w:rPr>
                <w:rFonts w:ascii="Times New Roman" w:hAnsi="Times New Roman"/>
                <w:color w:val="000000"/>
                <w:sz w:val="22"/>
                <w:szCs w:val="22"/>
              </w:rPr>
              <w:t xml:space="preserve"> для размещения блокированной жилой застройки.</w:t>
            </w:r>
          </w:p>
          <w:p w:rsidR="00BF164A" w:rsidRPr="0041115A" w:rsidRDefault="00EB7B39" w:rsidP="00EB7B39">
            <w:pPr>
              <w:pStyle w:val="af1"/>
              <w:tabs>
                <w:tab w:val="left" w:pos="207"/>
              </w:tabs>
              <w:autoSpaceDE/>
              <w:autoSpaceDN/>
              <w:adjustRightInd/>
              <w:spacing w:after="0"/>
              <w:ind w:left="23"/>
              <w:jc w:val="both"/>
              <w:rPr>
                <w:sz w:val="22"/>
                <w:szCs w:val="22"/>
              </w:rPr>
            </w:pPr>
            <w:r w:rsidRPr="00EB7B39">
              <w:rPr>
                <w:color w:val="000000"/>
                <w:sz w:val="22"/>
                <w:szCs w:val="22"/>
              </w:rPr>
              <w:t xml:space="preserve">5) </w:t>
            </w:r>
            <w:r w:rsidRPr="00EB7B39">
              <w:rPr>
                <w:sz w:val="22"/>
                <w:szCs w:val="22"/>
              </w:rPr>
              <w:t>для иных объектов капитального строительства максимальный процент застройки не подлежит установлению</w:t>
            </w:r>
            <w:r w:rsidR="002733B8">
              <w:rPr>
                <w:sz w:val="22"/>
                <w:szCs w:val="22"/>
              </w:rPr>
              <w:t xml:space="preserve"> </w:t>
            </w:r>
            <w:r w:rsidR="00BF164A" w:rsidRPr="0041115A">
              <w:rPr>
                <w:rStyle w:val="80"/>
                <w:sz w:val="22"/>
                <w:szCs w:val="22"/>
              </w:rPr>
              <w:t>документацией</w:t>
            </w:r>
          </w:p>
        </w:tc>
      </w:tr>
    </w:tbl>
    <w:p w:rsidR="00D06CB5" w:rsidRPr="002A3B2F" w:rsidRDefault="00D06CB5" w:rsidP="00D06CB5">
      <w:pPr>
        <w:widowControl w:val="0"/>
        <w:autoSpaceDE w:val="0"/>
        <w:autoSpaceDN w:val="0"/>
        <w:adjustRightInd w:val="0"/>
        <w:ind w:left="23"/>
        <w:jc w:val="both"/>
        <w:rPr>
          <w:rFonts w:ascii="Times New Roman" w:hAnsi="Times New Roman"/>
          <w:color w:val="5F497A"/>
          <w:sz w:val="22"/>
          <w:szCs w:val="22"/>
        </w:rPr>
      </w:pPr>
      <w:r w:rsidRPr="002A3B2F">
        <w:rPr>
          <w:rFonts w:ascii="Times New Roman" w:hAnsi="Times New Roman"/>
          <w:color w:val="5F497A"/>
          <w:sz w:val="22"/>
          <w:szCs w:val="22"/>
        </w:rPr>
        <w:t>Примечание* - показатель по предельному количеству этажей включает все надземные этажи, в т.ч. технический, мансардный, а также цокольный, если верх его перекрытия находится выше средней планировочной отметки земли не менее чем на</w:t>
      </w:r>
      <w:r w:rsidR="00887C14">
        <w:rPr>
          <w:rFonts w:ascii="Times New Roman" w:hAnsi="Times New Roman"/>
          <w:color w:val="5F497A"/>
          <w:sz w:val="22"/>
          <w:szCs w:val="22"/>
        </w:rPr>
        <w:t xml:space="preserve"> </w:t>
      </w:r>
      <w:r w:rsidRPr="002A3B2F">
        <w:rPr>
          <w:rFonts w:ascii="Times New Roman" w:hAnsi="Times New Roman"/>
          <w:color w:val="5F497A"/>
          <w:sz w:val="22"/>
          <w:szCs w:val="22"/>
        </w:rPr>
        <w:t xml:space="preserve">2 м; </w:t>
      </w:r>
    </w:p>
    <w:p w:rsidR="00D06CB5" w:rsidRDefault="00D06CB5" w:rsidP="00276B83">
      <w:pPr>
        <w:ind w:firstLine="709"/>
        <w:jc w:val="both"/>
        <w:rPr>
          <w:rFonts w:ascii="Times New Roman" w:hAnsi="Times New Roman"/>
          <w:b/>
          <w:bCs/>
          <w:color w:val="000000"/>
          <w:sz w:val="24"/>
          <w:szCs w:val="24"/>
        </w:rPr>
      </w:pPr>
    </w:p>
    <w:p w:rsidR="00174416" w:rsidRPr="00174416" w:rsidRDefault="00174416" w:rsidP="00942B43">
      <w:pPr>
        <w:jc w:val="center"/>
        <w:rPr>
          <w:rFonts w:ascii="Times New Roman" w:hAnsi="Times New Roman"/>
          <w:b/>
          <w:bCs/>
          <w:color w:val="000000"/>
          <w:sz w:val="32"/>
          <w:szCs w:val="32"/>
        </w:rPr>
      </w:pPr>
      <w:bookmarkStart w:id="64" w:name="_Toc257821140"/>
      <w:bookmarkStart w:id="65" w:name="_Toc292374674"/>
      <w:r w:rsidRPr="00174416">
        <w:rPr>
          <w:rFonts w:ascii="Times New Roman" w:hAnsi="Times New Roman"/>
          <w:b/>
          <w:bCs/>
          <w:color w:val="000000"/>
          <w:sz w:val="32"/>
          <w:szCs w:val="32"/>
        </w:rPr>
        <w:t>Ж-3В -  резервы жилой застройки.</w:t>
      </w:r>
    </w:p>
    <w:p w:rsidR="00942B43" w:rsidRPr="00942B43" w:rsidRDefault="00174416" w:rsidP="00942B43">
      <w:pPr>
        <w:ind w:firstLine="709"/>
        <w:jc w:val="both"/>
        <w:rPr>
          <w:rFonts w:ascii="Times New Roman" w:hAnsi="Times New Roman"/>
          <w:b/>
          <w:bCs/>
          <w:color w:val="FF0000"/>
          <w:sz w:val="28"/>
          <w:szCs w:val="28"/>
        </w:rPr>
      </w:pPr>
      <w:r w:rsidRPr="00174416">
        <w:rPr>
          <w:rFonts w:ascii="Times New Roman" w:hAnsi="Times New Roman"/>
          <w:bCs/>
          <w:color w:val="FF0000"/>
          <w:sz w:val="24"/>
          <w:szCs w:val="24"/>
        </w:rPr>
        <w:t>Территориальная зона Ж-3В входит в границы населенного пункта и является территорией зон сельскохозяйственного  использования. Использование земельных участков зоны Ж-3В для осуществления жилищного строительства возможно  после утверждения внесения соответствующих изменений в генеральный план муниципального образования р.п. Красные Баки, последующим внесением изменений в настоящие ПЗЗ  иотнесением таких территорий к жилым территориальным зонам.</w:t>
      </w:r>
    </w:p>
    <w:p w:rsidR="00174416" w:rsidRPr="00942B43" w:rsidRDefault="00174416" w:rsidP="000A7493">
      <w:pPr>
        <w:ind w:firstLine="709"/>
        <w:jc w:val="center"/>
        <w:rPr>
          <w:rFonts w:ascii="Times New Roman" w:hAnsi="Times New Roman"/>
          <w:b/>
          <w:bCs/>
          <w:color w:val="FF0000"/>
          <w:sz w:val="24"/>
          <w:szCs w:val="24"/>
        </w:rPr>
      </w:pPr>
      <w:r w:rsidRPr="00942B43">
        <w:rPr>
          <w:rFonts w:ascii="Times New Roman" w:hAnsi="Times New Roman"/>
          <w:b/>
          <w:bCs/>
          <w:spacing w:val="-1"/>
          <w:sz w:val="24"/>
          <w:szCs w:val="24"/>
        </w:rPr>
        <w:t>Виды разрешенного использования</w:t>
      </w:r>
    </w:p>
    <w:tbl>
      <w:tblPr>
        <w:tblW w:w="0" w:type="auto"/>
        <w:tblInd w:w="40" w:type="dxa"/>
        <w:tblLayout w:type="fixed"/>
        <w:tblCellMar>
          <w:left w:w="40" w:type="dxa"/>
          <w:right w:w="40" w:type="dxa"/>
        </w:tblCellMar>
        <w:tblLook w:val="0000" w:firstRow="0" w:lastRow="0" w:firstColumn="0" w:lastColumn="0" w:noHBand="0" w:noVBand="0"/>
      </w:tblPr>
      <w:tblGrid>
        <w:gridCol w:w="2314"/>
        <w:gridCol w:w="5760"/>
        <w:gridCol w:w="1934"/>
      </w:tblGrid>
      <w:tr w:rsidR="00174416" w:rsidRPr="00174416" w:rsidTr="00C5217B">
        <w:trPr>
          <w:trHeight w:hRule="exact" w:val="269"/>
        </w:trPr>
        <w:tc>
          <w:tcPr>
            <w:tcW w:w="2314" w:type="dxa"/>
            <w:tcBorders>
              <w:top w:val="single" w:sz="6" w:space="0" w:color="auto"/>
              <w:left w:val="single" w:sz="6" w:space="0" w:color="auto"/>
              <w:bottom w:val="nil"/>
              <w:right w:val="single" w:sz="6" w:space="0" w:color="auto"/>
            </w:tcBorders>
            <w:shd w:val="clear" w:color="auto" w:fill="FFFFFF"/>
          </w:tcPr>
          <w:p w:rsidR="00174416" w:rsidRPr="00174416" w:rsidRDefault="00174416" w:rsidP="00C5217B">
            <w:pPr>
              <w:shd w:val="clear" w:color="auto" w:fill="FFFFFF"/>
              <w:rPr>
                <w:rFonts w:ascii="Times New Roman" w:hAnsi="Times New Roman"/>
                <w:sz w:val="22"/>
                <w:szCs w:val="22"/>
              </w:rPr>
            </w:pPr>
          </w:p>
        </w:tc>
        <w:tc>
          <w:tcPr>
            <w:tcW w:w="5760" w:type="dxa"/>
            <w:tcBorders>
              <w:top w:val="single" w:sz="6" w:space="0" w:color="auto"/>
              <w:left w:val="single" w:sz="6" w:space="0" w:color="auto"/>
              <w:bottom w:val="nil"/>
              <w:right w:val="single" w:sz="6" w:space="0" w:color="auto"/>
            </w:tcBorders>
            <w:shd w:val="clear" w:color="auto" w:fill="FFFFFF"/>
          </w:tcPr>
          <w:p w:rsidR="00174416" w:rsidRPr="00174416" w:rsidRDefault="00174416" w:rsidP="00C5217B">
            <w:pPr>
              <w:shd w:val="clear" w:color="auto" w:fill="FFFFFF"/>
              <w:rPr>
                <w:rFonts w:ascii="Times New Roman" w:hAnsi="Times New Roman"/>
                <w:sz w:val="22"/>
                <w:szCs w:val="22"/>
              </w:rPr>
            </w:pPr>
          </w:p>
        </w:tc>
        <w:tc>
          <w:tcPr>
            <w:tcW w:w="1934" w:type="dxa"/>
            <w:tcBorders>
              <w:top w:val="single" w:sz="6" w:space="0" w:color="auto"/>
              <w:left w:val="single" w:sz="6" w:space="0" w:color="auto"/>
              <w:bottom w:val="nil"/>
              <w:right w:val="single" w:sz="6" w:space="0" w:color="auto"/>
            </w:tcBorders>
            <w:shd w:val="clear" w:color="auto" w:fill="FFFFFF"/>
          </w:tcPr>
          <w:p w:rsidR="00174416" w:rsidRPr="00174416" w:rsidRDefault="00174416" w:rsidP="00C5217B">
            <w:pPr>
              <w:shd w:val="clear" w:color="auto" w:fill="FFFFFF"/>
              <w:rPr>
                <w:rFonts w:ascii="Times New Roman" w:hAnsi="Times New Roman"/>
                <w:sz w:val="22"/>
                <w:szCs w:val="22"/>
              </w:rPr>
            </w:pPr>
            <w:r w:rsidRPr="00174416">
              <w:rPr>
                <w:rFonts w:ascii="Times New Roman" w:hAnsi="Times New Roman"/>
                <w:b/>
                <w:bCs/>
                <w:sz w:val="22"/>
                <w:szCs w:val="22"/>
              </w:rPr>
              <w:t>Код (числовое</w:t>
            </w:r>
          </w:p>
        </w:tc>
      </w:tr>
      <w:tr w:rsidR="00174416" w:rsidRPr="00174416" w:rsidTr="00C5217B">
        <w:trPr>
          <w:trHeight w:hRule="exact" w:val="240"/>
        </w:trPr>
        <w:tc>
          <w:tcPr>
            <w:tcW w:w="2314" w:type="dxa"/>
            <w:tcBorders>
              <w:top w:val="nil"/>
              <w:left w:val="single" w:sz="6" w:space="0" w:color="auto"/>
              <w:bottom w:val="nil"/>
              <w:right w:val="single" w:sz="6" w:space="0" w:color="auto"/>
            </w:tcBorders>
            <w:shd w:val="clear" w:color="auto" w:fill="FFFFFF"/>
          </w:tcPr>
          <w:p w:rsidR="00174416" w:rsidRPr="00174416" w:rsidRDefault="00174416" w:rsidP="00C5217B">
            <w:pPr>
              <w:shd w:val="clear" w:color="auto" w:fill="FFFFFF"/>
              <w:ind w:left="139"/>
              <w:rPr>
                <w:rFonts w:ascii="Times New Roman" w:hAnsi="Times New Roman"/>
                <w:sz w:val="22"/>
                <w:szCs w:val="22"/>
              </w:rPr>
            </w:pPr>
            <w:r w:rsidRPr="00174416">
              <w:rPr>
                <w:rFonts w:ascii="Times New Roman" w:hAnsi="Times New Roman"/>
                <w:b/>
                <w:bCs/>
                <w:spacing w:val="-2"/>
                <w:sz w:val="22"/>
                <w:szCs w:val="22"/>
              </w:rPr>
              <w:t>Наименование вида</w:t>
            </w:r>
          </w:p>
        </w:tc>
        <w:tc>
          <w:tcPr>
            <w:tcW w:w="5760" w:type="dxa"/>
            <w:tcBorders>
              <w:top w:val="nil"/>
              <w:left w:val="single" w:sz="6" w:space="0" w:color="auto"/>
              <w:bottom w:val="nil"/>
              <w:right w:val="single" w:sz="6" w:space="0" w:color="auto"/>
            </w:tcBorders>
            <w:shd w:val="clear" w:color="auto" w:fill="FFFFFF"/>
          </w:tcPr>
          <w:p w:rsidR="00174416" w:rsidRPr="00174416" w:rsidRDefault="00174416" w:rsidP="00C5217B">
            <w:pPr>
              <w:shd w:val="clear" w:color="auto" w:fill="FFFFFF"/>
              <w:rPr>
                <w:rFonts w:ascii="Times New Roman" w:hAnsi="Times New Roman"/>
                <w:sz w:val="22"/>
                <w:szCs w:val="22"/>
              </w:rPr>
            </w:pPr>
          </w:p>
        </w:tc>
        <w:tc>
          <w:tcPr>
            <w:tcW w:w="1934" w:type="dxa"/>
            <w:tcBorders>
              <w:top w:val="nil"/>
              <w:left w:val="single" w:sz="6" w:space="0" w:color="auto"/>
              <w:bottom w:val="nil"/>
              <w:right w:val="single" w:sz="6" w:space="0" w:color="auto"/>
            </w:tcBorders>
            <w:shd w:val="clear" w:color="auto" w:fill="FFFFFF"/>
          </w:tcPr>
          <w:p w:rsidR="00174416" w:rsidRPr="00174416" w:rsidRDefault="00174416" w:rsidP="00C5217B">
            <w:pPr>
              <w:shd w:val="clear" w:color="auto" w:fill="FFFFFF"/>
              <w:rPr>
                <w:rFonts w:ascii="Times New Roman" w:hAnsi="Times New Roman"/>
                <w:sz w:val="22"/>
                <w:szCs w:val="22"/>
              </w:rPr>
            </w:pPr>
            <w:r w:rsidRPr="00174416">
              <w:rPr>
                <w:rFonts w:ascii="Times New Roman" w:hAnsi="Times New Roman"/>
                <w:b/>
                <w:bCs/>
                <w:spacing w:val="-1"/>
                <w:sz w:val="22"/>
                <w:szCs w:val="22"/>
              </w:rPr>
              <w:t>обозначение вида</w:t>
            </w:r>
          </w:p>
        </w:tc>
      </w:tr>
      <w:tr w:rsidR="00174416" w:rsidRPr="00174416" w:rsidTr="00C5217B">
        <w:trPr>
          <w:trHeight w:hRule="exact" w:val="240"/>
        </w:trPr>
        <w:tc>
          <w:tcPr>
            <w:tcW w:w="2314" w:type="dxa"/>
            <w:tcBorders>
              <w:top w:val="nil"/>
              <w:left w:val="single" w:sz="6" w:space="0" w:color="auto"/>
              <w:bottom w:val="nil"/>
              <w:right w:val="single" w:sz="6" w:space="0" w:color="auto"/>
            </w:tcBorders>
            <w:shd w:val="clear" w:color="auto" w:fill="FFFFFF"/>
          </w:tcPr>
          <w:p w:rsidR="00174416" w:rsidRPr="00174416" w:rsidRDefault="00174416" w:rsidP="00C5217B">
            <w:pPr>
              <w:shd w:val="clear" w:color="auto" w:fill="FFFFFF"/>
              <w:ind w:left="408"/>
              <w:rPr>
                <w:rFonts w:ascii="Times New Roman" w:hAnsi="Times New Roman"/>
                <w:sz w:val="22"/>
                <w:szCs w:val="22"/>
              </w:rPr>
            </w:pPr>
            <w:r w:rsidRPr="00174416">
              <w:rPr>
                <w:rFonts w:ascii="Times New Roman" w:hAnsi="Times New Roman"/>
                <w:b/>
                <w:bCs/>
                <w:sz w:val="22"/>
                <w:szCs w:val="22"/>
              </w:rPr>
              <w:t>разрешенного</w:t>
            </w:r>
          </w:p>
        </w:tc>
        <w:tc>
          <w:tcPr>
            <w:tcW w:w="5760" w:type="dxa"/>
            <w:tcBorders>
              <w:top w:val="nil"/>
              <w:left w:val="single" w:sz="6" w:space="0" w:color="auto"/>
              <w:bottom w:val="nil"/>
              <w:right w:val="single" w:sz="6" w:space="0" w:color="auto"/>
            </w:tcBorders>
            <w:shd w:val="clear" w:color="auto" w:fill="FFFFFF"/>
          </w:tcPr>
          <w:p w:rsidR="00174416" w:rsidRPr="00174416" w:rsidRDefault="00174416" w:rsidP="00C5217B">
            <w:pPr>
              <w:shd w:val="clear" w:color="auto" w:fill="FFFFFF"/>
              <w:ind w:left="182"/>
              <w:rPr>
                <w:rFonts w:ascii="Times New Roman" w:hAnsi="Times New Roman"/>
                <w:sz w:val="22"/>
                <w:szCs w:val="22"/>
              </w:rPr>
            </w:pPr>
            <w:r w:rsidRPr="00174416">
              <w:rPr>
                <w:rFonts w:ascii="Times New Roman" w:hAnsi="Times New Roman"/>
                <w:b/>
                <w:bCs/>
                <w:spacing w:val="-1"/>
                <w:sz w:val="22"/>
                <w:szCs w:val="22"/>
              </w:rPr>
              <w:t>Описание вида разрешенного использования земельного</w:t>
            </w:r>
          </w:p>
        </w:tc>
        <w:tc>
          <w:tcPr>
            <w:tcW w:w="1934" w:type="dxa"/>
            <w:tcBorders>
              <w:top w:val="nil"/>
              <w:left w:val="single" w:sz="6" w:space="0" w:color="auto"/>
              <w:bottom w:val="nil"/>
              <w:right w:val="single" w:sz="6" w:space="0" w:color="auto"/>
            </w:tcBorders>
            <w:shd w:val="clear" w:color="auto" w:fill="FFFFFF"/>
          </w:tcPr>
          <w:p w:rsidR="00174416" w:rsidRPr="00174416" w:rsidRDefault="00174416" w:rsidP="00C5217B">
            <w:pPr>
              <w:shd w:val="clear" w:color="auto" w:fill="FFFFFF"/>
              <w:rPr>
                <w:rFonts w:ascii="Times New Roman" w:hAnsi="Times New Roman"/>
                <w:sz w:val="22"/>
                <w:szCs w:val="22"/>
              </w:rPr>
            </w:pPr>
            <w:r w:rsidRPr="00174416">
              <w:rPr>
                <w:rFonts w:ascii="Times New Roman" w:hAnsi="Times New Roman"/>
                <w:b/>
                <w:bCs/>
                <w:sz w:val="22"/>
                <w:szCs w:val="22"/>
              </w:rPr>
              <w:t>разрешенного</w:t>
            </w:r>
          </w:p>
        </w:tc>
      </w:tr>
      <w:tr w:rsidR="00174416" w:rsidRPr="00174416" w:rsidTr="00C5217B">
        <w:trPr>
          <w:trHeight w:hRule="exact" w:val="226"/>
        </w:trPr>
        <w:tc>
          <w:tcPr>
            <w:tcW w:w="2314" w:type="dxa"/>
            <w:tcBorders>
              <w:top w:val="nil"/>
              <w:left w:val="single" w:sz="6" w:space="0" w:color="auto"/>
              <w:bottom w:val="nil"/>
              <w:right w:val="single" w:sz="6" w:space="0" w:color="auto"/>
            </w:tcBorders>
            <w:shd w:val="clear" w:color="auto" w:fill="FFFFFF"/>
          </w:tcPr>
          <w:p w:rsidR="00174416" w:rsidRPr="00174416" w:rsidRDefault="00174416" w:rsidP="00C5217B">
            <w:pPr>
              <w:shd w:val="clear" w:color="auto" w:fill="FFFFFF"/>
              <w:ind w:left="360"/>
              <w:rPr>
                <w:rFonts w:ascii="Times New Roman" w:hAnsi="Times New Roman"/>
                <w:sz w:val="22"/>
                <w:szCs w:val="22"/>
              </w:rPr>
            </w:pPr>
            <w:r w:rsidRPr="00174416">
              <w:rPr>
                <w:rFonts w:ascii="Times New Roman" w:hAnsi="Times New Roman"/>
                <w:b/>
                <w:bCs/>
                <w:sz w:val="22"/>
                <w:szCs w:val="22"/>
              </w:rPr>
              <w:t>использования</w:t>
            </w:r>
          </w:p>
        </w:tc>
        <w:tc>
          <w:tcPr>
            <w:tcW w:w="5760" w:type="dxa"/>
            <w:tcBorders>
              <w:top w:val="nil"/>
              <w:left w:val="single" w:sz="6" w:space="0" w:color="auto"/>
              <w:bottom w:val="nil"/>
              <w:right w:val="single" w:sz="6" w:space="0" w:color="auto"/>
            </w:tcBorders>
            <w:shd w:val="clear" w:color="auto" w:fill="FFFFFF"/>
          </w:tcPr>
          <w:p w:rsidR="00174416" w:rsidRPr="00174416" w:rsidRDefault="00174416" w:rsidP="00C5217B">
            <w:pPr>
              <w:shd w:val="clear" w:color="auto" w:fill="FFFFFF"/>
              <w:ind w:left="2410"/>
              <w:rPr>
                <w:rFonts w:ascii="Times New Roman" w:hAnsi="Times New Roman"/>
                <w:sz w:val="22"/>
                <w:szCs w:val="22"/>
              </w:rPr>
            </w:pPr>
            <w:r w:rsidRPr="00174416">
              <w:rPr>
                <w:rFonts w:ascii="Times New Roman" w:hAnsi="Times New Roman"/>
                <w:b/>
                <w:bCs/>
                <w:sz w:val="22"/>
                <w:szCs w:val="22"/>
              </w:rPr>
              <w:t>участка</w:t>
            </w:r>
          </w:p>
        </w:tc>
        <w:tc>
          <w:tcPr>
            <w:tcW w:w="1934" w:type="dxa"/>
            <w:tcBorders>
              <w:top w:val="nil"/>
              <w:left w:val="single" w:sz="6" w:space="0" w:color="auto"/>
              <w:bottom w:val="nil"/>
              <w:right w:val="single" w:sz="6" w:space="0" w:color="auto"/>
            </w:tcBorders>
            <w:shd w:val="clear" w:color="auto" w:fill="FFFFFF"/>
          </w:tcPr>
          <w:p w:rsidR="00174416" w:rsidRPr="00174416" w:rsidRDefault="00174416" w:rsidP="00C5217B">
            <w:pPr>
              <w:shd w:val="clear" w:color="auto" w:fill="FFFFFF"/>
              <w:rPr>
                <w:rFonts w:ascii="Times New Roman" w:hAnsi="Times New Roman"/>
                <w:sz w:val="22"/>
                <w:szCs w:val="22"/>
              </w:rPr>
            </w:pPr>
            <w:r w:rsidRPr="00174416">
              <w:rPr>
                <w:rFonts w:ascii="Times New Roman" w:hAnsi="Times New Roman"/>
                <w:b/>
                <w:bCs/>
                <w:sz w:val="22"/>
                <w:szCs w:val="22"/>
              </w:rPr>
              <w:t>использования</w:t>
            </w:r>
          </w:p>
        </w:tc>
      </w:tr>
      <w:tr w:rsidR="00174416" w:rsidRPr="00174416" w:rsidTr="00C5217B">
        <w:trPr>
          <w:trHeight w:hRule="exact" w:val="530"/>
        </w:trPr>
        <w:tc>
          <w:tcPr>
            <w:tcW w:w="2314" w:type="dxa"/>
            <w:tcBorders>
              <w:top w:val="nil"/>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ind w:left="154"/>
              <w:rPr>
                <w:rFonts w:ascii="Times New Roman" w:hAnsi="Times New Roman"/>
                <w:sz w:val="22"/>
                <w:szCs w:val="22"/>
              </w:rPr>
            </w:pPr>
            <w:r w:rsidRPr="00174416">
              <w:rPr>
                <w:rFonts w:ascii="Times New Roman" w:hAnsi="Times New Roman"/>
                <w:b/>
                <w:bCs/>
                <w:spacing w:val="-1"/>
                <w:sz w:val="22"/>
                <w:szCs w:val="22"/>
              </w:rPr>
              <w:t>земельного участка</w:t>
            </w:r>
          </w:p>
        </w:tc>
        <w:tc>
          <w:tcPr>
            <w:tcW w:w="5760" w:type="dxa"/>
            <w:tcBorders>
              <w:top w:val="nil"/>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rPr>
                <w:rFonts w:ascii="Times New Roman" w:hAnsi="Times New Roman"/>
                <w:sz w:val="22"/>
                <w:szCs w:val="22"/>
              </w:rPr>
            </w:pPr>
          </w:p>
        </w:tc>
        <w:tc>
          <w:tcPr>
            <w:tcW w:w="1934" w:type="dxa"/>
            <w:tcBorders>
              <w:top w:val="nil"/>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30" w:lineRule="exact"/>
              <w:ind w:right="744"/>
              <w:rPr>
                <w:rFonts w:ascii="Times New Roman" w:hAnsi="Times New Roman"/>
                <w:sz w:val="22"/>
                <w:szCs w:val="22"/>
              </w:rPr>
            </w:pPr>
            <w:r w:rsidRPr="00174416">
              <w:rPr>
                <w:rFonts w:ascii="Times New Roman" w:hAnsi="Times New Roman"/>
                <w:b/>
                <w:bCs/>
                <w:sz w:val="22"/>
                <w:szCs w:val="22"/>
              </w:rPr>
              <w:t>З</w:t>
            </w:r>
            <w:r>
              <w:rPr>
                <w:rFonts w:ascii="Times New Roman" w:hAnsi="Times New Roman"/>
                <w:b/>
                <w:bCs/>
                <w:sz w:val="22"/>
                <w:szCs w:val="22"/>
              </w:rPr>
              <w:t>емельног</w:t>
            </w:r>
            <w:r w:rsidRPr="00174416">
              <w:rPr>
                <w:rFonts w:ascii="Times New Roman" w:hAnsi="Times New Roman"/>
                <w:b/>
                <w:bCs/>
                <w:sz w:val="22"/>
                <w:szCs w:val="22"/>
              </w:rPr>
              <w:t>оучастка)</w:t>
            </w:r>
          </w:p>
        </w:tc>
      </w:tr>
    </w:tbl>
    <w:p w:rsidR="00174416" w:rsidRPr="00942B43" w:rsidRDefault="00174416" w:rsidP="00174416">
      <w:pPr>
        <w:shd w:val="clear" w:color="auto" w:fill="FFFFFF"/>
        <w:spacing w:before="19"/>
        <w:jc w:val="center"/>
        <w:rPr>
          <w:rFonts w:ascii="Times New Roman" w:hAnsi="Times New Roman"/>
          <w:sz w:val="24"/>
          <w:szCs w:val="24"/>
        </w:rPr>
      </w:pPr>
      <w:r w:rsidRPr="00942B43">
        <w:rPr>
          <w:rFonts w:ascii="Times New Roman" w:hAnsi="Times New Roman"/>
          <w:b/>
          <w:bCs/>
          <w:spacing w:val="-1"/>
          <w:sz w:val="24"/>
          <w:szCs w:val="24"/>
        </w:rPr>
        <w:t>Основные виды разрешенного использования</w:t>
      </w:r>
    </w:p>
    <w:p w:rsidR="00174416" w:rsidRPr="002B1EBE" w:rsidRDefault="00174416" w:rsidP="00174416">
      <w:pPr>
        <w:spacing w:after="14" w:line="1" w:lineRule="exact"/>
        <w:rPr>
          <w:rFonts w:ascii="Times New Roman" w:hAnsi="Times New Roman"/>
          <w:sz w:val="24"/>
          <w:szCs w:val="24"/>
        </w:rPr>
      </w:pPr>
    </w:p>
    <w:tbl>
      <w:tblPr>
        <w:tblW w:w="10008" w:type="dxa"/>
        <w:tblInd w:w="40" w:type="dxa"/>
        <w:tblLayout w:type="fixed"/>
        <w:tblCellMar>
          <w:left w:w="40" w:type="dxa"/>
          <w:right w:w="40" w:type="dxa"/>
        </w:tblCellMar>
        <w:tblLook w:val="0000" w:firstRow="0" w:lastRow="0" w:firstColumn="0" w:lastColumn="0" w:noHBand="0" w:noVBand="0"/>
      </w:tblPr>
      <w:tblGrid>
        <w:gridCol w:w="2268"/>
        <w:gridCol w:w="5806"/>
        <w:gridCol w:w="1934"/>
      </w:tblGrid>
      <w:tr w:rsidR="00174416" w:rsidRPr="00174416" w:rsidTr="00C5217B">
        <w:trPr>
          <w:trHeight w:hRule="exact" w:val="2003"/>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30" w:lineRule="exact"/>
              <w:ind w:right="202"/>
              <w:rPr>
                <w:rFonts w:ascii="Times New Roman" w:hAnsi="Times New Roman"/>
                <w:sz w:val="22"/>
                <w:szCs w:val="22"/>
              </w:rPr>
            </w:pPr>
            <w:r w:rsidRPr="00174416">
              <w:rPr>
                <w:rFonts w:ascii="Times New Roman" w:hAnsi="Times New Roman"/>
                <w:spacing w:val="-1"/>
                <w:sz w:val="22"/>
                <w:szCs w:val="22"/>
              </w:rPr>
              <w:t xml:space="preserve">Сельскохозяйственное </w:t>
            </w:r>
            <w:r w:rsidRPr="00174416">
              <w:rPr>
                <w:rFonts w:ascii="Times New Roman" w:hAnsi="Times New Roman"/>
                <w:sz w:val="22"/>
                <w:szCs w:val="22"/>
              </w:rPr>
              <w:t>использование</w:t>
            </w:r>
          </w:p>
        </w:tc>
        <w:tc>
          <w:tcPr>
            <w:tcW w:w="5806"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26" w:lineRule="exact"/>
              <w:rPr>
                <w:rFonts w:ascii="Times New Roman" w:hAnsi="Times New Roman"/>
                <w:sz w:val="22"/>
                <w:szCs w:val="22"/>
              </w:rPr>
            </w:pPr>
            <w:r w:rsidRPr="00174416">
              <w:rPr>
                <w:rFonts w:ascii="Times New Roman" w:hAnsi="Times New Roman"/>
                <w:spacing w:val="-12"/>
                <w:sz w:val="22"/>
                <w:szCs w:val="22"/>
              </w:rPr>
              <w:t xml:space="preserve">Ведение        сельского        хозяйства.        Содержание        данного        вида </w:t>
            </w:r>
            <w:r w:rsidRPr="00174416">
              <w:rPr>
                <w:rFonts w:ascii="Times New Roman" w:hAnsi="Times New Roman"/>
                <w:spacing w:val="-1"/>
                <w:sz w:val="22"/>
                <w:szCs w:val="22"/>
              </w:rPr>
              <w:t xml:space="preserve">разрешенного использования включает в  себя содержание  видов </w:t>
            </w:r>
            <w:r w:rsidRPr="00174416">
              <w:rPr>
                <w:rFonts w:ascii="Times New Roman" w:hAnsi="Times New Roman"/>
                <w:spacing w:val="-5"/>
                <w:sz w:val="22"/>
                <w:szCs w:val="22"/>
              </w:rPr>
              <w:t xml:space="preserve">разрешенного   использования   с   кодами   1.1-1.18   Классификатор </w:t>
            </w:r>
            <w:r w:rsidRPr="00174416">
              <w:rPr>
                <w:rFonts w:ascii="Times New Roman" w:hAnsi="Times New Roman"/>
                <w:spacing w:val="-6"/>
                <w:sz w:val="22"/>
                <w:szCs w:val="22"/>
              </w:rPr>
              <w:t xml:space="preserve">видов   разрешенного   использования  земельных   участков,  в   том </w:t>
            </w:r>
            <w:r w:rsidRPr="00174416">
              <w:rPr>
                <w:rFonts w:ascii="Times New Roman" w:hAnsi="Times New Roman"/>
                <w:spacing w:val="-10"/>
                <w:sz w:val="22"/>
                <w:szCs w:val="22"/>
              </w:rPr>
              <w:t xml:space="preserve">числе     размещение     зданий     и     сооружений,     используемых     для </w:t>
            </w:r>
            <w:r w:rsidRPr="00174416">
              <w:rPr>
                <w:rFonts w:ascii="Times New Roman" w:hAnsi="Times New Roman"/>
                <w:sz w:val="22"/>
                <w:szCs w:val="22"/>
              </w:rPr>
              <w:t>хранения и переработки сельскохозяйственной продукции</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ind w:left="725"/>
              <w:rPr>
                <w:rFonts w:ascii="Times New Roman" w:hAnsi="Times New Roman"/>
                <w:sz w:val="22"/>
                <w:szCs w:val="22"/>
              </w:rPr>
            </w:pPr>
            <w:r w:rsidRPr="00174416">
              <w:rPr>
                <w:rFonts w:ascii="Times New Roman" w:hAnsi="Times New Roman"/>
                <w:sz w:val="22"/>
                <w:szCs w:val="22"/>
              </w:rPr>
              <w:t>1.0</w:t>
            </w:r>
          </w:p>
        </w:tc>
      </w:tr>
      <w:tr w:rsidR="00174416" w:rsidRPr="00174416" w:rsidTr="00C5217B">
        <w:trPr>
          <w:trHeight w:hRule="exact" w:val="1547"/>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rPr>
                <w:rFonts w:ascii="Times New Roman" w:hAnsi="Times New Roman"/>
                <w:sz w:val="22"/>
                <w:szCs w:val="22"/>
              </w:rPr>
            </w:pPr>
            <w:r w:rsidRPr="00174416">
              <w:rPr>
                <w:rFonts w:ascii="Times New Roman" w:hAnsi="Times New Roman"/>
                <w:sz w:val="22"/>
                <w:szCs w:val="22"/>
              </w:rPr>
              <w:t>Растениеводство</w:t>
            </w:r>
          </w:p>
        </w:tc>
        <w:tc>
          <w:tcPr>
            <w:tcW w:w="5806"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30" w:lineRule="exact"/>
              <w:rPr>
                <w:rFonts w:ascii="Times New Roman" w:hAnsi="Times New Roman"/>
                <w:sz w:val="22"/>
                <w:szCs w:val="22"/>
              </w:rPr>
            </w:pPr>
            <w:r w:rsidRPr="00174416">
              <w:rPr>
                <w:rFonts w:ascii="Times New Roman" w:hAnsi="Times New Roman"/>
                <w:spacing w:val="-2"/>
                <w:sz w:val="22"/>
                <w:szCs w:val="22"/>
              </w:rPr>
              <w:t xml:space="preserve">Осуществление        хозяйственной        деятельности,        связанной        с </w:t>
            </w:r>
            <w:r w:rsidRPr="00174416">
              <w:rPr>
                <w:rFonts w:ascii="Times New Roman" w:hAnsi="Times New Roman"/>
                <w:sz w:val="22"/>
                <w:szCs w:val="22"/>
              </w:rPr>
              <w:t>выращиванием сельскохозяйственных культур.</w:t>
            </w:r>
          </w:p>
          <w:p w:rsidR="00174416" w:rsidRPr="00174416" w:rsidRDefault="00174416" w:rsidP="00C5217B">
            <w:pPr>
              <w:shd w:val="clear" w:color="auto" w:fill="FFFFFF"/>
              <w:spacing w:line="230" w:lineRule="exact"/>
              <w:rPr>
                <w:rFonts w:ascii="Times New Roman" w:hAnsi="Times New Roman"/>
                <w:sz w:val="22"/>
                <w:szCs w:val="22"/>
              </w:rPr>
            </w:pPr>
            <w:r w:rsidRPr="00174416">
              <w:rPr>
                <w:rFonts w:ascii="Times New Roman" w:hAnsi="Times New Roman"/>
                <w:sz w:val="22"/>
                <w:szCs w:val="22"/>
              </w:rPr>
              <w:t>Содержание данного вида разрешенного использования включает в  себя содержание  видов  разрешенного  использования  с  кодами 1.2 - 1.6</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ind w:left="725"/>
              <w:rPr>
                <w:rFonts w:ascii="Times New Roman" w:hAnsi="Times New Roman"/>
                <w:sz w:val="22"/>
                <w:szCs w:val="22"/>
              </w:rPr>
            </w:pPr>
            <w:r w:rsidRPr="00174416">
              <w:rPr>
                <w:rFonts w:ascii="Times New Roman" w:hAnsi="Times New Roman"/>
                <w:sz w:val="22"/>
                <w:szCs w:val="22"/>
              </w:rPr>
              <w:t>1.1</w:t>
            </w:r>
          </w:p>
        </w:tc>
      </w:tr>
      <w:tr w:rsidR="00174416" w:rsidRPr="00174416" w:rsidTr="00C5217B">
        <w:trPr>
          <w:trHeight w:hRule="exact" w:val="1421"/>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30" w:lineRule="exact"/>
              <w:rPr>
                <w:rFonts w:ascii="Times New Roman" w:hAnsi="Times New Roman"/>
                <w:sz w:val="22"/>
                <w:szCs w:val="22"/>
              </w:rPr>
            </w:pPr>
            <w:r w:rsidRPr="00174416">
              <w:rPr>
                <w:rFonts w:ascii="Times New Roman" w:hAnsi="Times New Roman"/>
                <w:sz w:val="22"/>
                <w:szCs w:val="22"/>
              </w:rPr>
              <w:t xml:space="preserve">Выращивание       зерновых </w:t>
            </w:r>
            <w:r w:rsidRPr="00174416">
              <w:rPr>
                <w:rFonts w:ascii="Times New Roman" w:hAnsi="Times New Roman"/>
                <w:spacing w:val="-18"/>
                <w:sz w:val="22"/>
                <w:szCs w:val="22"/>
              </w:rPr>
              <w:t xml:space="preserve">и                                                               иных </w:t>
            </w:r>
            <w:r w:rsidRPr="00174416">
              <w:rPr>
                <w:rFonts w:ascii="Times New Roman" w:hAnsi="Times New Roman"/>
                <w:sz w:val="22"/>
                <w:szCs w:val="22"/>
              </w:rPr>
              <w:t>сельскохозяйственных культур</w:t>
            </w:r>
          </w:p>
        </w:tc>
        <w:tc>
          <w:tcPr>
            <w:tcW w:w="5806"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30" w:lineRule="exact"/>
              <w:rPr>
                <w:rFonts w:ascii="Times New Roman" w:hAnsi="Times New Roman"/>
                <w:sz w:val="22"/>
                <w:szCs w:val="22"/>
              </w:rPr>
            </w:pPr>
            <w:r w:rsidRPr="00174416">
              <w:rPr>
                <w:rFonts w:ascii="Times New Roman" w:hAnsi="Times New Roman"/>
                <w:spacing w:val="-15"/>
                <w:sz w:val="22"/>
                <w:szCs w:val="22"/>
              </w:rPr>
              <w:t xml:space="preserve">Осуществление                     хозяйственной                      деятельности                     на </w:t>
            </w:r>
            <w:r w:rsidRPr="00174416">
              <w:rPr>
                <w:rFonts w:ascii="Times New Roman" w:hAnsi="Times New Roman"/>
                <w:spacing w:val="-9"/>
                <w:sz w:val="22"/>
                <w:szCs w:val="22"/>
              </w:rPr>
              <w:t xml:space="preserve">сельскохозяйственных       угодьях,       связанной       с       производством </w:t>
            </w:r>
            <w:r w:rsidRPr="00174416">
              <w:rPr>
                <w:rFonts w:ascii="Times New Roman" w:hAnsi="Times New Roman"/>
                <w:spacing w:val="-11"/>
                <w:sz w:val="22"/>
                <w:szCs w:val="22"/>
              </w:rPr>
              <w:t xml:space="preserve">зерновых,         бобовых,         кормовых,         технических,         масличных, </w:t>
            </w:r>
            <w:r w:rsidRPr="00174416">
              <w:rPr>
                <w:rFonts w:ascii="Times New Roman" w:hAnsi="Times New Roman"/>
                <w:sz w:val="22"/>
                <w:szCs w:val="22"/>
              </w:rPr>
              <w:t>эфиромасличных и иных сельскохозяйственных культур</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ind w:left="725"/>
              <w:rPr>
                <w:rFonts w:ascii="Times New Roman" w:hAnsi="Times New Roman"/>
                <w:sz w:val="22"/>
                <w:szCs w:val="22"/>
              </w:rPr>
            </w:pPr>
            <w:r w:rsidRPr="00174416">
              <w:rPr>
                <w:rFonts w:ascii="Times New Roman" w:hAnsi="Times New Roman"/>
                <w:sz w:val="22"/>
                <w:szCs w:val="22"/>
              </w:rPr>
              <w:t>1.2</w:t>
            </w:r>
          </w:p>
        </w:tc>
      </w:tr>
      <w:tr w:rsidR="00174416" w:rsidRPr="00174416" w:rsidTr="00C5217B">
        <w:trPr>
          <w:trHeight w:hRule="exact" w:val="1696"/>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rPr>
                <w:rFonts w:ascii="Times New Roman" w:hAnsi="Times New Roman"/>
                <w:sz w:val="22"/>
                <w:szCs w:val="22"/>
              </w:rPr>
            </w:pPr>
            <w:r w:rsidRPr="00174416">
              <w:rPr>
                <w:rFonts w:ascii="Times New Roman" w:hAnsi="Times New Roman"/>
                <w:sz w:val="22"/>
                <w:szCs w:val="22"/>
              </w:rPr>
              <w:t>Овощеводство</w:t>
            </w:r>
          </w:p>
        </w:tc>
        <w:tc>
          <w:tcPr>
            <w:tcW w:w="5806"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26" w:lineRule="exact"/>
              <w:rPr>
                <w:rFonts w:ascii="Times New Roman" w:hAnsi="Times New Roman"/>
                <w:sz w:val="22"/>
                <w:szCs w:val="22"/>
              </w:rPr>
            </w:pPr>
            <w:r w:rsidRPr="00174416">
              <w:rPr>
                <w:rFonts w:ascii="Times New Roman" w:hAnsi="Times New Roman"/>
                <w:spacing w:val="-15"/>
                <w:sz w:val="22"/>
                <w:szCs w:val="22"/>
              </w:rPr>
              <w:t xml:space="preserve">Осуществление                     хозяйственной                      деятельности                     на </w:t>
            </w:r>
            <w:r w:rsidRPr="00174416">
              <w:rPr>
                <w:rFonts w:ascii="Times New Roman" w:hAnsi="Times New Roman"/>
                <w:spacing w:val="-9"/>
                <w:sz w:val="22"/>
                <w:szCs w:val="22"/>
              </w:rPr>
              <w:t xml:space="preserve">сельскохозяйственных       угодьях,       связанной       с       производством </w:t>
            </w:r>
            <w:r w:rsidRPr="00174416">
              <w:rPr>
                <w:rFonts w:ascii="Times New Roman" w:hAnsi="Times New Roman"/>
                <w:spacing w:val="-10"/>
                <w:sz w:val="22"/>
                <w:szCs w:val="22"/>
              </w:rPr>
              <w:t xml:space="preserve">картофеля,       листовых,       плодовых,       луковичных       и       бахчевых </w:t>
            </w:r>
            <w:r w:rsidRPr="00174416">
              <w:rPr>
                <w:rFonts w:ascii="Times New Roman" w:hAnsi="Times New Roman"/>
                <w:spacing w:val="-6"/>
                <w:sz w:val="22"/>
                <w:szCs w:val="22"/>
              </w:rPr>
              <w:t xml:space="preserve">сельскохозяйственных   культур,    в   том   числе   с   использованием </w:t>
            </w:r>
            <w:r w:rsidRPr="00174416">
              <w:rPr>
                <w:rFonts w:ascii="Times New Roman" w:hAnsi="Times New Roman"/>
                <w:sz w:val="22"/>
                <w:szCs w:val="22"/>
              </w:rPr>
              <w:t>теплиц</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ind w:left="725"/>
              <w:rPr>
                <w:rFonts w:ascii="Times New Roman" w:hAnsi="Times New Roman"/>
                <w:sz w:val="22"/>
                <w:szCs w:val="22"/>
              </w:rPr>
            </w:pPr>
            <w:r w:rsidRPr="00174416">
              <w:rPr>
                <w:rFonts w:ascii="Times New Roman" w:hAnsi="Times New Roman"/>
                <w:sz w:val="22"/>
                <w:szCs w:val="22"/>
              </w:rPr>
              <w:t>1.3</w:t>
            </w:r>
          </w:p>
        </w:tc>
      </w:tr>
      <w:tr w:rsidR="00174416" w:rsidRPr="00174416" w:rsidTr="00C5217B">
        <w:trPr>
          <w:trHeight w:hRule="exact" w:val="965"/>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30" w:lineRule="exact"/>
              <w:ind w:right="494"/>
              <w:rPr>
                <w:rFonts w:ascii="Times New Roman" w:hAnsi="Times New Roman"/>
                <w:sz w:val="22"/>
                <w:szCs w:val="22"/>
              </w:rPr>
            </w:pPr>
            <w:r w:rsidRPr="00174416">
              <w:rPr>
                <w:rFonts w:ascii="Times New Roman" w:hAnsi="Times New Roman"/>
                <w:sz w:val="22"/>
                <w:szCs w:val="22"/>
              </w:rPr>
              <w:t>Выращивание тонизирующих, лекарственных, цветочных культур</w:t>
            </w:r>
          </w:p>
        </w:tc>
        <w:tc>
          <w:tcPr>
            <w:tcW w:w="5806"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30" w:lineRule="exact"/>
              <w:rPr>
                <w:rFonts w:ascii="Times New Roman" w:hAnsi="Times New Roman"/>
                <w:sz w:val="22"/>
                <w:szCs w:val="22"/>
              </w:rPr>
            </w:pPr>
            <w:r w:rsidRPr="00174416">
              <w:rPr>
                <w:rFonts w:ascii="Times New Roman" w:hAnsi="Times New Roman"/>
                <w:spacing w:val="-7"/>
                <w:sz w:val="22"/>
                <w:szCs w:val="22"/>
              </w:rPr>
              <w:t xml:space="preserve">Осуществление    хозяйственной    деятельности,     в    том    числе    на </w:t>
            </w:r>
            <w:r w:rsidRPr="00174416">
              <w:rPr>
                <w:rFonts w:ascii="Times New Roman" w:hAnsi="Times New Roman"/>
                <w:spacing w:val="-6"/>
                <w:sz w:val="22"/>
                <w:szCs w:val="22"/>
              </w:rPr>
              <w:t xml:space="preserve">сельскохозяйственных   угодьях,   связанной   с   производством   чая, </w:t>
            </w:r>
            <w:r w:rsidRPr="00174416">
              <w:rPr>
                <w:rFonts w:ascii="Times New Roman" w:hAnsi="Times New Roman"/>
                <w:sz w:val="22"/>
                <w:szCs w:val="22"/>
              </w:rPr>
              <w:t>лекарственных и цветочных культур</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ind w:left="725"/>
              <w:rPr>
                <w:rFonts w:ascii="Times New Roman" w:hAnsi="Times New Roman"/>
                <w:sz w:val="22"/>
                <w:szCs w:val="22"/>
              </w:rPr>
            </w:pPr>
            <w:r w:rsidRPr="00174416">
              <w:rPr>
                <w:rFonts w:ascii="Times New Roman" w:hAnsi="Times New Roman"/>
                <w:sz w:val="22"/>
                <w:szCs w:val="22"/>
              </w:rPr>
              <w:t>1.4</w:t>
            </w:r>
          </w:p>
        </w:tc>
      </w:tr>
      <w:tr w:rsidR="00174416" w:rsidRPr="00174416" w:rsidTr="00C5217B">
        <w:trPr>
          <w:trHeight w:hRule="exact" w:val="960"/>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rPr>
                <w:rFonts w:ascii="Times New Roman" w:hAnsi="Times New Roman"/>
                <w:sz w:val="22"/>
                <w:szCs w:val="22"/>
              </w:rPr>
            </w:pPr>
            <w:r w:rsidRPr="00174416">
              <w:rPr>
                <w:rFonts w:ascii="Times New Roman" w:hAnsi="Times New Roman"/>
                <w:sz w:val="22"/>
                <w:szCs w:val="22"/>
              </w:rPr>
              <w:t>Садоводство</w:t>
            </w:r>
          </w:p>
        </w:tc>
        <w:tc>
          <w:tcPr>
            <w:tcW w:w="5806"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26" w:lineRule="exact"/>
              <w:rPr>
                <w:rFonts w:ascii="Times New Roman" w:hAnsi="Times New Roman"/>
                <w:sz w:val="22"/>
                <w:szCs w:val="22"/>
              </w:rPr>
            </w:pPr>
            <w:r w:rsidRPr="00174416">
              <w:rPr>
                <w:rFonts w:ascii="Times New Roman" w:hAnsi="Times New Roman"/>
                <w:spacing w:val="-7"/>
                <w:sz w:val="22"/>
                <w:szCs w:val="22"/>
              </w:rPr>
              <w:t xml:space="preserve">Осуществление    хозяйственной    деятельности,     в    том    числе    на </w:t>
            </w:r>
            <w:r w:rsidRPr="00174416">
              <w:rPr>
                <w:rFonts w:ascii="Times New Roman" w:hAnsi="Times New Roman"/>
                <w:spacing w:val="-9"/>
                <w:sz w:val="22"/>
                <w:szCs w:val="22"/>
              </w:rPr>
              <w:t xml:space="preserve">сельскохозяйственных       угодьях,       связанной       с       выращиванием </w:t>
            </w:r>
            <w:r w:rsidRPr="00174416">
              <w:rPr>
                <w:rFonts w:ascii="Times New Roman" w:hAnsi="Times New Roman"/>
                <w:spacing w:val="-10"/>
                <w:sz w:val="22"/>
                <w:szCs w:val="22"/>
              </w:rPr>
              <w:t xml:space="preserve">многолетних    плодовых    и    ягодных    культур,    винограда    и    иных </w:t>
            </w:r>
            <w:r w:rsidRPr="00174416">
              <w:rPr>
                <w:rFonts w:ascii="Times New Roman" w:hAnsi="Times New Roman"/>
                <w:sz w:val="22"/>
                <w:szCs w:val="22"/>
              </w:rPr>
              <w:t>многолетних культур</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ind w:left="725"/>
              <w:rPr>
                <w:rFonts w:ascii="Times New Roman" w:hAnsi="Times New Roman"/>
                <w:sz w:val="22"/>
                <w:szCs w:val="22"/>
              </w:rPr>
            </w:pPr>
            <w:r w:rsidRPr="00174416">
              <w:rPr>
                <w:rFonts w:ascii="Times New Roman" w:hAnsi="Times New Roman"/>
                <w:sz w:val="22"/>
                <w:szCs w:val="22"/>
              </w:rPr>
              <w:t>1.5</w:t>
            </w:r>
          </w:p>
        </w:tc>
      </w:tr>
      <w:tr w:rsidR="00174416" w:rsidRPr="00174416" w:rsidTr="00174416">
        <w:trPr>
          <w:trHeight w:hRule="exact" w:val="789"/>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30" w:lineRule="exact"/>
              <w:rPr>
                <w:rFonts w:ascii="Times New Roman" w:hAnsi="Times New Roman"/>
                <w:sz w:val="22"/>
                <w:szCs w:val="22"/>
              </w:rPr>
            </w:pPr>
            <w:r w:rsidRPr="00174416">
              <w:rPr>
                <w:rFonts w:ascii="Times New Roman" w:hAnsi="Times New Roman"/>
                <w:spacing w:val="-5"/>
                <w:sz w:val="22"/>
                <w:szCs w:val="22"/>
              </w:rPr>
              <w:t xml:space="preserve">Выращивание         льна         и </w:t>
            </w:r>
            <w:r w:rsidRPr="00174416">
              <w:rPr>
                <w:rFonts w:ascii="Times New Roman" w:hAnsi="Times New Roman"/>
                <w:sz w:val="22"/>
                <w:szCs w:val="22"/>
              </w:rPr>
              <w:t>конопли</w:t>
            </w:r>
          </w:p>
        </w:tc>
        <w:tc>
          <w:tcPr>
            <w:tcW w:w="5806"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30" w:lineRule="exact"/>
              <w:rPr>
                <w:rFonts w:ascii="Times New Roman" w:hAnsi="Times New Roman"/>
                <w:sz w:val="22"/>
                <w:szCs w:val="22"/>
              </w:rPr>
            </w:pPr>
            <w:r w:rsidRPr="00174416">
              <w:rPr>
                <w:rFonts w:ascii="Times New Roman" w:hAnsi="Times New Roman"/>
                <w:spacing w:val="-7"/>
                <w:sz w:val="22"/>
                <w:szCs w:val="22"/>
              </w:rPr>
              <w:t xml:space="preserve">Осуществление    хозяйственной    деятельности,     в    том    числе    на </w:t>
            </w:r>
            <w:r w:rsidRPr="00174416">
              <w:rPr>
                <w:rFonts w:ascii="Times New Roman" w:hAnsi="Times New Roman"/>
                <w:sz w:val="22"/>
                <w:szCs w:val="22"/>
              </w:rPr>
              <w:t>сельскохозяйственных угодьях, связанной с выращиванием льна, конопли</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ind w:left="725"/>
              <w:rPr>
                <w:rFonts w:ascii="Times New Roman" w:hAnsi="Times New Roman"/>
                <w:sz w:val="22"/>
                <w:szCs w:val="22"/>
              </w:rPr>
            </w:pPr>
            <w:r w:rsidRPr="00174416">
              <w:rPr>
                <w:rFonts w:ascii="Times New Roman" w:hAnsi="Times New Roman"/>
                <w:sz w:val="22"/>
                <w:szCs w:val="22"/>
              </w:rPr>
              <w:t>1.6</w:t>
            </w:r>
          </w:p>
        </w:tc>
      </w:tr>
      <w:tr w:rsidR="00174416" w:rsidRPr="00174416" w:rsidTr="00C5217B">
        <w:trPr>
          <w:trHeight w:hRule="exact" w:val="2119"/>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rPr>
                <w:rFonts w:ascii="Times New Roman" w:hAnsi="Times New Roman"/>
                <w:sz w:val="22"/>
                <w:szCs w:val="22"/>
              </w:rPr>
            </w:pPr>
            <w:r w:rsidRPr="00174416">
              <w:rPr>
                <w:rFonts w:ascii="Times New Roman" w:hAnsi="Times New Roman"/>
                <w:sz w:val="22"/>
                <w:szCs w:val="22"/>
              </w:rPr>
              <w:t>Пчеловодство</w:t>
            </w:r>
          </w:p>
        </w:tc>
        <w:tc>
          <w:tcPr>
            <w:tcW w:w="5806"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35" w:lineRule="exact"/>
              <w:rPr>
                <w:rFonts w:ascii="Times New Roman" w:hAnsi="Times New Roman"/>
                <w:sz w:val="22"/>
                <w:szCs w:val="22"/>
              </w:rPr>
            </w:pPr>
            <w:r w:rsidRPr="00174416">
              <w:rPr>
                <w:rFonts w:ascii="Times New Roman" w:hAnsi="Times New Roman"/>
                <w:spacing w:val="-7"/>
                <w:sz w:val="22"/>
                <w:szCs w:val="22"/>
              </w:rPr>
              <w:t xml:space="preserve">Осуществление    хозяйственной    деятельности,     в    том    числе    на сельскохозяйственных    угодьях,    по    разведению,    содержанию    и </w:t>
            </w:r>
            <w:r w:rsidRPr="00174416">
              <w:rPr>
                <w:rFonts w:ascii="Times New Roman" w:hAnsi="Times New Roman"/>
                <w:sz w:val="22"/>
                <w:szCs w:val="22"/>
              </w:rPr>
              <w:t>использованию пчел и иных полезных насекомых;</w:t>
            </w:r>
          </w:p>
          <w:p w:rsidR="00174416" w:rsidRPr="00174416" w:rsidRDefault="00174416" w:rsidP="00C5217B">
            <w:pPr>
              <w:shd w:val="clear" w:color="auto" w:fill="FFFFFF"/>
              <w:spacing w:line="235" w:lineRule="exact"/>
              <w:rPr>
                <w:rFonts w:ascii="Times New Roman" w:hAnsi="Times New Roman"/>
                <w:sz w:val="22"/>
                <w:szCs w:val="22"/>
              </w:rPr>
            </w:pPr>
            <w:r w:rsidRPr="00174416">
              <w:rPr>
                <w:rFonts w:ascii="Times New Roman" w:hAnsi="Times New Roman"/>
                <w:spacing w:val="-1"/>
                <w:sz w:val="22"/>
                <w:szCs w:val="22"/>
              </w:rPr>
              <w:t xml:space="preserve">размещение ульев, иных объектов и оборудования, необходимого </w:t>
            </w:r>
            <w:r w:rsidRPr="00174416">
              <w:rPr>
                <w:rFonts w:ascii="Times New Roman" w:hAnsi="Times New Roman"/>
                <w:sz w:val="22"/>
                <w:szCs w:val="22"/>
              </w:rPr>
              <w:t xml:space="preserve">для пчеловодства и разведениях иных полезных насекомых; </w:t>
            </w:r>
            <w:r w:rsidRPr="00174416">
              <w:rPr>
                <w:rFonts w:ascii="Times New Roman" w:hAnsi="Times New Roman"/>
                <w:spacing w:val="-12"/>
                <w:sz w:val="22"/>
                <w:szCs w:val="22"/>
              </w:rPr>
              <w:t xml:space="preserve">размещение        сооружений         используемых        для         хранения         и </w:t>
            </w:r>
            <w:r w:rsidRPr="00174416">
              <w:rPr>
                <w:rFonts w:ascii="Times New Roman" w:hAnsi="Times New Roman"/>
                <w:sz w:val="22"/>
                <w:szCs w:val="22"/>
              </w:rPr>
              <w:t>первичной переработки продукции пчеловодства</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ind w:left="677"/>
              <w:rPr>
                <w:rFonts w:ascii="Times New Roman" w:hAnsi="Times New Roman"/>
                <w:sz w:val="22"/>
                <w:szCs w:val="22"/>
              </w:rPr>
            </w:pPr>
            <w:r w:rsidRPr="00174416">
              <w:rPr>
                <w:rFonts w:ascii="Times New Roman" w:hAnsi="Times New Roman"/>
                <w:sz w:val="22"/>
                <w:szCs w:val="22"/>
              </w:rPr>
              <w:t>1.12</w:t>
            </w:r>
          </w:p>
        </w:tc>
      </w:tr>
      <w:tr w:rsidR="00174416" w:rsidRPr="00174416" w:rsidTr="00C5217B">
        <w:trPr>
          <w:trHeight w:hRule="exact" w:val="1140"/>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30" w:lineRule="exact"/>
              <w:rPr>
                <w:rFonts w:ascii="Times New Roman" w:hAnsi="Times New Roman"/>
                <w:sz w:val="22"/>
                <w:szCs w:val="22"/>
              </w:rPr>
            </w:pPr>
            <w:r w:rsidRPr="00174416">
              <w:rPr>
                <w:rFonts w:ascii="Times New Roman" w:hAnsi="Times New Roman"/>
                <w:spacing w:val="-12"/>
                <w:sz w:val="22"/>
                <w:szCs w:val="22"/>
              </w:rPr>
              <w:t xml:space="preserve">Научное               обеспечение </w:t>
            </w:r>
            <w:r w:rsidRPr="00174416">
              <w:rPr>
                <w:rFonts w:ascii="Times New Roman" w:hAnsi="Times New Roman"/>
                <w:sz w:val="22"/>
                <w:szCs w:val="22"/>
              </w:rPr>
              <w:t>сельского хозяйства</w:t>
            </w:r>
          </w:p>
        </w:tc>
        <w:tc>
          <w:tcPr>
            <w:tcW w:w="5806"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26" w:lineRule="exact"/>
              <w:rPr>
                <w:rFonts w:ascii="Times New Roman" w:hAnsi="Times New Roman"/>
                <w:sz w:val="22"/>
                <w:szCs w:val="22"/>
              </w:rPr>
            </w:pPr>
            <w:r w:rsidRPr="00174416">
              <w:rPr>
                <w:rFonts w:ascii="Times New Roman" w:hAnsi="Times New Roman"/>
                <w:spacing w:val="-11"/>
                <w:sz w:val="22"/>
                <w:szCs w:val="22"/>
              </w:rPr>
              <w:t xml:space="preserve">Осуществление       научной       и       селекционной       работы,       ведения </w:t>
            </w:r>
            <w:r w:rsidRPr="00174416">
              <w:rPr>
                <w:rFonts w:ascii="Times New Roman" w:hAnsi="Times New Roman"/>
                <w:spacing w:val="-8"/>
                <w:sz w:val="22"/>
                <w:szCs w:val="22"/>
              </w:rPr>
              <w:t xml:space="preserve">сельского    хозяйства    для    получения    ценных    с    научной    точки </w:t>
            </w:r>
            <w:r w:rsidRPr="00174416">
              <w:rPr>
                <w:rFonts w:ascii="Times New Roman" w:hAnsi="Times New Roman"/>
                <w:spacing w:val="-6"/>
                <w:sz w:val="22"/>
                <w:szCs w:val="22"/>
              </w:rPr>
              <w:t xml:space="preserve">зрения   образцов   растительного   и   животного   мира;   размещение </w:t>
            </w:r>
            <w:r w:rsidRPr="00174416">
              <w:rPr>
                <w:rFonts w:ascii="Times New Roman" w:hAnsi="Times New Roman"/>
                <w:sz w:val="22"/>
                <w:szCs w:val="22"/>
              </w:rPr>
              <w:t>коллекций генетических ресурсов растений</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ind w:left="677"/>
              <w:rPr>
                <w:rFonts w:ascii="Times New Roman" w:hAnsi="Times New Roman"/>
                <w:sz w:val="22"/>
                <w:szCs w:val="22"/>
              </w:rPr>
            </w:pPr>
            <w:r w:rsidRPr="00174416">
              <w:rPr>
                <w:rFonts w:ascii="Times New Roman" w:hAnsi="Times New Roman"/>
                <w:sz w:val="22"/>
                <w:szCs w:val="22"/>
              </w:rPr>
              <w:t>1.14</w:t>
            </w:r>
          </w:p>
        </w:tc>
      </w:tr>
      <w:tr w:rsidR="00174416" w:rsidRPr="00174416" w:rsidTr="00C5217B">
        <w:trPr>
          <w:trHeight w:hRule="exact" w:val="1233"/>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35" w:lineRule="exact"/>
              <w:rPr>
                <w:rFonts w:ascii="Times New Roman" w:hAnsi="Times New Roman"/>
                <w:sz w:val="22"/>
                <w:szCs w:val="22"/>
              </w:rPr>
            </w:pPr>
            <w:r w:rsidRPr="00174416">
              <w:rPr>
                <w:rFonts w:ascii="Times New Roman" w:hAnsi="Times New Roman"/>
                <w:spacing w:val="-1"/>
                <w:sz w:val="22"/>
                <w:szCs w:val="22"/>
              </w:rPr>
              <w:t>Хранение и переработка</w:t>
            </w:r>
          </w:p>
          <w:p w:rsidR="00174416" w:rsidRPr="00174416" w:rsidRDefault="00174416" w:rsidP="00C5217B">
            <w:pPr>
              <w:shd w:val="clear" w:color="auto" w:fill="FFFFFF"/>
              <w:spacing w:line="235" w:lineRule="exact"/>
              <w:rPr>
                <w:rFonts w:ascii="Times New Roman" w:hAnsi="Times New Roman"/>
                <w:sz w:val="22"/>
                <w:szCs w:val="22"/>
              </w:rPr>
            </w:pPr>
            <w:r w:rsidRPr="00174416">
              <w:rPr>
                <w:rFonts w:ascii="Times New Roman" w:hAnsi="Times New Roman"/>
                <w:sz w:val="22"/>
                <w:szCs w:val="22"/>
              </w:rPr>
              <w:t>сельскохозяйственной</w:t>
            </w:r>
          </w:p>
          <w:p w:rsidR="00174416" w:rsidRPr="00174416" w:rsidRDefault="00174416" w:rsidP="00C5217B">
            <w:pPr>
              <w:shd w:val="clear" w:color="auto" w:fill="FFFFFF"/>
              <w:spacing w:line="235" w:lineRule="exact"/>
              <w:rPr>
                <w:rFonts w:ascii="Times New Roman" w:hAnsi="Times New Roman"/>
                <w:sz w:val="22"/>
                <w:szCs w:val="22"/>
              </w:rPr>
            </w:pPr>
            <w:r w:rsidRPr="00174416">
              <w:rPr>
                <w:rFonts w:ascii="Times New Roman" w:hAnsi="Times New Roman"/>
                <w:sz w:val="22"/>
                <w:szCs w:val="22"/>
              </w:rPr>
              <w:t>продукции</w:t>
            </w:r>
          </w:p>
        </w:tc>
        <w:tc>
          <w:tcPr>
            <w:tcW w:w="5806"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30" w:lineRule="exact"/>
              <w:rPr>
                <w:rFonts w:ascii="Times New Roman" w:hAnsi="Times New Roman"/>
                <w:sz w:val="22"/>
                <w:szCs w:val="22"/>
              </w:rPr>
            </w:pPr>
            <w:r w:rsidRPr="00174416">
              <w:rPr>
                <w:rFonts w:ascii="Times New Roman" w:hAnsi="Times New Roman"/>
                <w:spacing w:val="-14"/>
                <w:sz w:val="22"/>
                <w:szCs w:val="22"/>
              </w:rPr>
              <w:t xml:space="preserve">Размещение             зданий,             сооружений,             используемых             для </w:t>
            </w:r>
            <w:r w:rsidRPr="00174416">
              <w:rPr>
                <w:rFonts w:ascii="Times New Roman" w:hAnsi="Times New Roman"/>
                <w:spacing w:val="-8"/>
                <w:sz w:val="22"/>
                <w:szCs w:val="22"/>
              </w:rPr>
              <w:t xml:space="preserve">производства,     хранения,     первичной     и     глубокой     переработки </w:t>
            </w:r>
            <w:r w:rsidRPr="00174416">
              <w:rPr>
                <w:rFonts w:ascii="Times New Roman" w:hAnsi="Times New Roman"/>
                <w:sz w:val="22"/>
                <w:szCs w:val="22"/>
              </w:rPr>
              <w:t>сельскохозяйственной продукции</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ind w:left="677"/>
              <w:rPr>
                <w:rFonts w:ascii="Times New Roman" w:hAnsi="Times New Roman"/>
                <w:sz w:val="22"/>
                <w:szCs w:val="22"/>
              </w:rPr>
            </w:pPr>
            <w:r w:rsidRPr="00174416">
              <w:rPr>
                <w:rFonts w:ascii="Times New Roman" w:hAnsi="Times New Roman"/>
                <w:sz w:val="22"/>
                <w:szCs w:val="22"/>
              </w:rPr>
              <w:t>1.15</w:t>
            </w:r>
          </w:p>
        </w:tc>
      </w:tr>
      <w:tr w:rsidR="00174416" w:rsidRPr="00174416" w:rsidTr="00C5217B">
        <w:trPr>
          <w:trHeight w:hRule="exact" w:val="1458"/>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rPr>
                <w:rFonts w:ascii="Times New Roman" w:hAnsi="Times New Roman"/>
                <w:sz w:val="22"/>
                <w:szCs w:val="22"/>
              </w:rPr>
            </w:pPr>
            <w:r w:rsidRPr="00174416">
              <w:rPr>
                <w:rFonts w:ascii="Times New Roman" w:hAnsi="Times New Roman"/>
                <w:sz w:val="22"/>
                <w:szCs w:val="22"/>
              </w:rPr>
              <w:t>Питомники</w:t>
            </w:r>
          </w:p>
        </w:tc>
        <w:tc>
          <w:tcPr>
            <w:tcW w:w="5806"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30" w:lineRule="exact"/>
              <w:rPr>
                <w:rFonts w:ascii="Times New Roman" w:hAnsi="Times New Roman"/>
                <w:sz w:val="22"/>
                <w:szCs w:val="22"/>
              </w:rPr>
            </w:pPr>
            <w:r w:rsidRPr="00174416">
              <w:rPr>
                <w:rFonts w:ascii="Times New Roman" w:hAnsi="Times New Roman"/>
                <w:spacing w:val="-8"/>
                <w:sz w:val="22"/>
                <w:szCs w:val="22"/>
              </w:rPr>
              <w:t xml:space="preserve">Выращивание    и   реализация    подроста    деревьев    и    кустарников, </w:t>
            </w:r>
            <w:r w:rsidRPr="00174416">
              <w:rPr>
                <w:rFonts w:ascii="Times New Roman" w:hAnsi="Times New Roman"/>
                <w:spacing w:val="-15"/>
                <w:sz w:val="22"/>
                <w:szCs w:val="22"/>
              </w:rPr>
              <w:t xml:space="preserve">используемых          в          сельском          хозяйстве,          а          также          иных </w:t>
            </w:r>
            <w:r w:rsidRPr="00174416">
              <w:rPr>
                <w:rFonts w:ascii="Times New Roman" w:hAnsi="Times New Roman"/>
                <w:sz w:val="22"/>
                <w:szCs w:val="22"/>
              </w:rPr>
              <w:t xml:space="preserve">сельскохозяйственных культур для получения рассады и семян; </w:t>
            </w:r>
            <w:r w:rsidRPr="00174416">
              <w:rPr>
                <w:rFonts w:ascii="Times New Roman" w:hAnsi="Times New Roman"/>
                <w:spacing w:val="-9"/>
                <w:sz w:val="22"/>
                <w:szCs w:val="22"/>
              </w:rPr>
              <w:t xml:space="preserve">размещение     сооружений,     необходимых     для     указанных     видов </w:t>
            </w:r>
            <w:r w:rsidRPr="00174416">
              <w:rPr>
                <w:rFonts w:ascii="Times New Roman" w:hAnsi="Times New Roman"/>
                <w:sz w:val="22"/>
                <w:szCs w:val="22"/>
              </w:rPr>
              <w:t>сельскохозяйственного производства</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ind w:left="677"/>
              <w:rPr>
                <w:rFonts w:ascii="Times New Roman" w:hAnsi="Times New Roman"/>
                <w:sz w:val="22"/>
                <w:szCs w:val="22"/>
              </w:rPr>
            </w:pPr>
            <w:r w:rsidRPr="00174416">
              <w:rPr>
                <w:rFonts w:ascii="Times New Roman" w:hAnsi="Times New Roman"/>
                <w:sz w:val="22"/>
                <w:szCs w:val="22"/>
              </w:rPr>
              <w:t>1.17</w:t>
            </w:r>
          </w:p>
        </w:tc>
      </w:tr>
      <w:tr w:rsidR="00174416" w:rsidRPr="00174416" w:rsidTr="00174416">
        <w:trPr>
          <w:trHeight w:hRule="exact" w:val="1410"/>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35" w:lineRule="exact"/>
              <w:rPr>
                <w:rFonts w:ascii="Times New Roman" w:hAnsi="Times New Roman"/>
                <w:sz w:val="22"/>
                <w:szCs w:val="22"/>
              </w:rPr>
            </w:pPr>
            <w:r w:rsidRPr="00174416">
              <w:rPr>
                <w:rFonts w:ascii="Times New Roman" w:hAnsi="Times New Roman"/>
                <w:sz w:val="22"/>
                <w:szCs w:val="22"/>
              </w:rPr>
              <w:t>Обеспечение</w:t>
            </w:r>
          </w:p>
          <w:p w:rsidR="00174416" w:rsidRPr="00174416" w:rsidRDefault="00174416" w:rsidP="00C5217B">
            <w:pPr>
              <w:shd w:val="clear" w:color="auto" w:fill="FFFFFF"/>
              <w:spacing w:line="235" w:lineRule="exact"/>
              <w:rPr>
                <w:rFonts w:ascii="Times New Roman" w:hAnsi="Times New Roman"/>
                <w:sz w:val="22"/>
                <w:szCs w:val="22"/>
              </w:rPr>
            </w:pPr>
            <w:r w:rsidRPr="00174416">
              <w:rPr>
                <w:rFonts w:ascii="Times New Roman" w:hAnsi="Times New Roman"/>
                <w:spacing w:val="-1"/>
                <w:sz w:val="22"/>
                <w:szCs w:val="22"/>
              </w:rPr>
              <w:t>сельскохозяйственного</w:t>
            </w:r>
          </w:p>
          <w:p w:rsidR="00174416" w:rsidRPr="00174416" w:rsidRDefault="00174416" w:rsidP="00C5217B">
            <w:pPr>
              <w:shd w:val="clear" w:color="auto" w:fill="FFFFFF"/>
              <w:spacing w:line="235" w:lineRule="exact"/>
              <w:rPr>
                <w:rFonts w:ascii="Times New Roman" w:hAnsi="Times New Roman"/>
                <w:sz w:val="22"/>
                <w:szCs w:val="22"/>
              </w:rPr>
            </w:pPr>
            <w:r w:rsidRPr="00174416">
              <w:rPr>
                <w:rFonts w:ascii="Times New Roman" w:hAnsi="Times New Roman"/>
                <w:sz w:val="22"/>
                <w:szCs w:val="22"/>
              </w:rPr>
              <w:t>производства</w:t>
            </w:r>
          </w:p>
        </w:tc>
        <w:tc>
          <w:tcPr>
            <w:tcW w:w="5806"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26" w:lineRule="exact"/>
              <w:rPr>
                <w:rFonts w:ascii="Times New Roman" w:hAnsi="Times New Roman"/>
                <w:sz w:val="22"/>
                <w:szCs w:val="22"/>
              </w:rPr>
            </w:pPr>
            <w:r w:rsidRPr="00174416">
              <w:rPr>
                <w:rFonts w:ascii="Times New Roman" w:hAnsi="Times New Roman"/>
                <w:spacing w:val="-10"/>
                <w:sz w:val="22"/>
                <w:szCs w:val="22"/>
              </w:rPr>
              <w:t xml:space="preserve">Размещение       машинно-транспортных       и       ремонтных       станций, </w:t>
            </w:r>
            <w:r w:rsidRPr="00174416">
              <w:rPr>
                <w:rFonts w:ascii="Times New Roman" w:hAnsi="Times New Roman"/>
                <w:spacing w:val="-5"/>
                <w:sz w:val="22"/>
                <w:szCs w:val="22"/>
              </w:rPr>
              <w:t xml:space="preserve">ангаров  и  гаражей  для   сельскохозяйственной   техники,   амбаров, </w:t>
            </w:r>
            <w:r w:rsidRPr="00174416">
              <w:rPr>
                <w:rFonts w:ascii="Times New Roman" w:hAnsi="Times New Roman"/>
                <w:spacing w:val="-9"/>
                <w:sz w:val="22"/>
                <w:szCs w:val="22"/>
              </w:rPr>
              <w:t xml:space="preserve">водонапорных      башен,      трансформаторных      станций      и      иного </w:t>
            </w:r>
            <w:r w:rsidRPr="00174416">
              <w:rPr>
                <w:rFonts w:ascii="Times New Roman" w:hAnsi="Times New Roman"/>
                <w:spacing w:val="-10"/>
                <w:sz w:val="22"/>
                <w:szCs w:val="22"/>
              </w:rPr>
              <w:t xml:space="preserve">технического         оборудования,         используемого         для         ведения </w:t>
            </w:r>
            <w:r w:rsidRPr="00174416">
              <w:rPr>
                <w:rFonts w:ascii="Times New Roman" w:hAnsi="Times New Roman"/>
                <w:sz w:val="22"/>
                <w:szCs w:val="22"/>
              </w:rPr>
              <w:t>сельского хозяйства</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ind w:left="677"/>
              <w:rPr>
                <w:rFonts w:ascii="Times New Roman" w:hAnsi="Times New Roman"/>
                <w:sz w:val="22"/>
                <w:szCs w:val="22"/>
              </w:rPr>
            </w:pPr>
            <w:r w:rsidRPr="00174416">
              <w:rPr>
                <w:rFonts w:ascii="Times New Roman" w:hAnsi="Times New Roman"/>
                <w:sz w:val="22"/>
                <w:szCs w:val="22"/>
              </w:rPr>
              <w:t>1.18</w:t>
            </w:r>
          </w:p>
        </w:tc>
      </w:tr>
    </w:tbl>
    <w:p w:rsidR="00174416" w:rsidRPr="00942B43" w:rsidRDefault="00942B43" w:rsidP="00942B43">
      <w:pPr>
        <w:shd w:val="clear" w:color="auto" w:fill="FFFFFF"/>
        <w:spacing w:before="379"/>
        <w:ind w:left="710"/>
        <w:rPr>
          <w:rFonts w:ascii="Times New Roman" w:hAnsi="Times New Roman"/>
          <w:sz w:val="24"/>
          <w:szCs w:val="24"/>
        </w:rPr>
      </w:pPr>
      <w:r>
        <w:rPr>
          <w:rFonts w:ascii="Times New Roman" w:hAnsi="Times New Roman"/>
          <w:b/>
          <w:bCs/>
          <w:spacing w:val="-8"/>
          <w:sz w:val="24"/>
          <w:szCs w:val="24"/>
        </w:rPr>
        <w:t xml:space="preserve">Предельные (минимальные и (или) максимальные) размеры земельных участков    и </w:t>
      </w:r>
      <w:r w:rsidR="00174416" w:rsidRPr="00942B43">
        <w:rPr>
          <w:rFonts w:ascii="Times New Roman" w:hAnsi="Times New Roman"/>
          <w:b/>
          <w:bCs/>
          <w:spacing w:val="-8"/>
          <w:sz w:val="24"/>
          <w:szCs w:val="24"/>
        </w:rPr>
        <w:t>предельные</w:t>
      </w:r>
      <w:r>
        <w:rPr>
          <w:rFonts w:ascii="Times New Roman" w:hAnsi="Times New Roman"/>
          <w:sz w:val="24"/>
          <w:szCs w:val="24"/>
        </w:rPr>
        <w:t xml:space="preserve"> </w:t>
      </w:r>
      <w:r w:rsidR="00174416" w:rsidRPr="00942B43">
        <w:rPr>
          <w:rFonts w:ascii="Times New Roman" w:hAnsi="Times New Roman"/>
          <w:b/>
          <w:bCs/>
          <w:spacing w:val="-1"/>
          <w:sz w:val="24"/>
          <w:szCs w:val="24"/>
        </w:rPr>
        <w:t>параметры разрешенного строительства, реконструкции объектов капитального строительства</w:t>
      </w:r>
    </w:p>
    <w:tbl>
      <w:tblPr>
        <w:tblW w:w="0" w:type="auto"/>
        <w:tblInd w:w="40" w:type="dxa"/>
        <w:tblLayout w:type="fixed"/>
        <w:tblCellMar>
          <w:left w:w="40" w:type="dxa"/>
          <w:right w:w="40" w:type="dxa"/>
        </w:tblCellMar>
        <w:tblLook w:val="0000" w:firstRow="0" w:lastRow="0" w:firstColumn="0" w:lastColumn="0" w:noHBand="0" w:noVBand="0"/>
      </w:tblPr>
      <w:tblGrid>
        <w:gridCol w:w="461"/>
        <w:gridCol w:w="2832"/>
        <w:gridCol w:w="6658"/>
      </w:tblGrid>
      <w:tr w:rsidR="00174416" w:rsidRPr="00174416" w:rsidTr="00C5217B">
        <w:trPr>
          <w:trHeight w:hRule="exact" w:val="475"/>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30" w:lineRule="exact"/>
              <w:ind w:firstLine="43"/>
              <w:rPr>
                <w:rFonts w:ascii="Times New Roman" w:hAnsi="Times New Roman"/>
                <w:sz w:val="22"/>
                <w:szCs w:val="22"/>
              </w:rPr>
            </w:pPr>
            <w:r w:rsidRPr="00174416">
              <w:rPr>
                <w:rFonts w:ascii="Times New Roman" w:hAnsi="Times New Roman"/>
                <w:b/>
                <w:bCs/>
                <w:sz w:val="22"/>
                <w:szCs w:val="22"/>
              </w:rPr>
              <w:t xml:space="preserve">№ </w:t>
            </w:r>
            <w:r w:rsidRPr="00174416">
              <w:rPr>
                <w:rFonts w:ascii="Times New Roman" w:hAnsi="Times New Roman"/>
                <w:b/>
                <w:bCs/>
                <w:spacing w:val="-2"/>
                <w:sz w:val="22"/>
                <w:szCs w:val="22"/>
              </w:rPr>
              <w:t>п/п</w:t>
            </w:r>
          </w:p>
        </w:tc>
        <w:tc>
          <w:tcPr>
            <w:tcW w:w="2832"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30" w:lineRule="exact"/>
              <w:ind w:left="216" w:right="221"/>
              <w:rPr>
                <w:rFonts w:ascii="Times New Roman" w:hAnsi="Times New Roman"/>
                <w:sz w:val="22"/>
                <w:szCs w:val="22"/>
              </w:rPr>
            </w:pPr>
            <w:r w:rsidRPr="00174416">
              <w:rPr>
                <w:rFonts w:ascii="Times New Roman" w:hAnsi="Times New Roman"/>
                <w:b/>
                <w:bCs/>
                <w:spacing w:val="-2"/>
                <w:sz w:val="22"/>
                <w:szCs w:val="22"/>
              </w:rPr>
              <w:t xml:space="preserve">Наименование размера, </w:t>
            </w:r>
            <w:r w:rsidRPr="00174416">
              <w:rPr>
                <w:rFonts w:ascii="Times New Roman" w:hAnsi="Times New Roman"/>
                <w:b/>
                <w:bCs/>
                <w:sz w:val="22"/>
                <w:szCs w:val="22"/>
              </w:rPr>
              <w:t>параметра</w:t>
            </w:r>
          </w:p>
        </w:tc>
        <w:tc>
          <w:tcPr>
            <w:tcW w:w="6658"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ind w:left="658"/>
              <w:rPr>
                <w:rFonts w:ascii="Times New Roman" w:hAnsi="Times New Roman"/>
                <w:sz w:val="22"/>
                <w:szCs w:val="22"/>
              </w:rPr>
            </w:pPr>
            <w:r w:rsidRPr="00174416">
              <w:rPr>
                <w:rFonts w:ascii="Times New Roman" w:hAnsi="Times New Roman"/>
                <w:b/>
                <w:bCs/>
                <w:spacing w:val="-1"/>
                <w:sz w:val="22"/>
                <w:szCs w:val="22"/>
              </w:rPr>
              <w:t>Значение, единица измерения, дополнительные условия</w:t>
            </w:r>
          </w:p>
        </w:tc>
      </w:tr>
      <w:tr w:rsidR="00174416" w:rsidRPr="00174416" w:rsidTr="00C5217B">
        <w:trPr>
          <w:trHeight w:hRule="exact" w:val="1129"/>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rPr>
                <w:rFonts w:ascii="Times New Roman" w:hAnsi="Times New Roman"/>
                <w:sz w:val="22"/>
                <w:szCs w:val="22"/>
              </w:rPr>
            </w:pPr>
            <w:r w:rsidRPr="00174416">
              <w:rPr>
                <w:rFonts w:ascii="Times New Roman" w:hAnsi="Times New Roman"/>
                <w:sz w:val="22"/>
                <w:szCs w:val="22"/>
              </w:rPr>
              <w:t>1</w:t>
            </w:r>
          </w:p>
        </w:tc>
        <w:tc>
          <w:tcPr>
            <w:tcW w:w="2832"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26" w:lineRule="exact"/>
              <w:rPr>
                <w:rFonts w:ascii="Times New Roman" w:hAnsi="Times New Roman"/>
                <w:sz w:val="22"/>
                <w:szCs w:val="22"/>
              </w:rPr>
            </w:pPr>
            <w:r w:rsidRPr="00174416">
              <w:rPr>
                <w:rFonts w:ascii="Times New Roman" w:hAnsi="Times New Roman"/>
                <w:spacing w:val="-17"/>
                <w:sz w:val="22"/>
                <w:szCs w:val="22"/>
              </w:rPr>
              <w:t xml:space="preserve">Минимальные                  и                  (или) </w:t>
            </w:r>
            <w:r w:rsidRPr="00174416">
              <w:rPr>
                <w:rFonts w:ascii="Times New Roman" w:hAnsi="Times New Roman"/>
                <w:spacing w:val="-15"/>
                <w:sz w:val="22"/>
                <w:szCs w:val="22"/>
              </w:rPr>
              <w:t xml:space="preserve">максимальные                              размеры </w:t>
            </w:r>
            <w:r w:rsidRPr="00174416">
              <w:rPr>
                <w:rFonts w:ascii="Times New Roman" w:hAnsi="Times New Roman"/>
                <w:spacing w:val="-12"/>
                <w:sz w:val="22"/>
                <w:szCs w:val="22"/>
              </w:rPr>
              <w:t xml:space="preserve">земельного        участка,        в        том </w:t>
            </w:r>
            <w:r w:rsidRPr="00174416">
              <w:rPr>
                <w:rFonts w:ascii="Times New Roman" w:hAnsi="Times New Roman"/>
                <w:sz w:val="22"/>
                <w:szCs w:val="22"/>
              </w:rPr>
              <w:t>числе его площадь</w:t>
            </w:r>
          </w:p>
        </w:tc>
        <w:tc>
          <w:tcPr>
            <w:tcW w:w="6658"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30" w:lineRule="exact"/>
              <w:rPr>
                <w:rFonts w:ascii="Times New Roman" w:hAnsi="Times New Roman"/>
                <w:sz w:val="22"/>
                <w:szCs w:val="22"/>
              </w:rPr>
            </w:pPr>
            <w:r w:rsidRPr="00174416">
              <w:rPr>
                <w:rFonts w:ascii="Times New Roman" w:hAnsi="Times New Roman"/>
                <w:spacing w:val="-10"/>
                <w:sz w:val="22"/>
                <w:szCs w:val="22"/>
              </w:rPr>
              <w:t xml:space="preserve">предельные         параметры         разрешенного         строительства,        реконструкции </w:t>
            </w:r>
            <w:r w:rsidRPr="00174416">
              <w:rPr>
                <w:rFonts w:ascii="Times New Roman" w:hAnsi="Times New Roman"/>
                <w:sz w:val="22"/>
                <w:szCs w:val="22"/>
              </w:rPr>
              <w:t>объектов капитального строительства не подлежат установлению</w:t>
            </w:r>
          </w:p>
        </w:tc>
      </w:tr>
      <w:tr w:rsidR="00174416" w:rsidRPr="00174416" w:rsidTr="00C5217B">
        <w:trPr>
          <w:trHeight w:hRule="exact" w:val="701"/>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rPr>
                <w:rFonts w:ascii="Times New Roman" w:hAnsi="Times New Roman"/>
                <w:sz w:val="22"/>
                <w:szCs w:val="22"/>
              </w:rPr>
            </w:pPr>
            <w:r w:rsidRPr="00174416">
              <w:rPr>
                <w:rFonts w:ascii="Times New Roman" w:hAnsi="Times New Roman"/>
                <w:sz w:val="22"/>
                <w:szCs w:val="22"/>
              </w:rPr>
              <w:t>2</w:t>
            </w:r>
          </w:p>
        </w:tc>
        <w:tc>
          <w:tcPr>
            <w:tcW w:w="9490" w:type="dxa"/>
            <w:gridSpan w:val="2"/>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30" w:lineRule="exact"/>
              <w:rPr>
                <w:rFonts w:ascii="Times New Roman" w:hAnsi="Times New Roman"/>
                <w:sz w:val="22"/>
                <w:szCs w:val="22"/>
              </w:rPr>
            </w:pPr>
            <w:r w:rsidRPr="00174416">
              <w:rPr>
                <w:rFonts w:ascii="Times New Roman" w:hAnsi="Times New Roman"/>
                <w:spacing w:val="-7"/>
                <w:sz w:val="22"/>
                <w:szCs w:val="22"/>
              </w:rPr>
              <w:t xml:space="preserve">Минимальный отступ от границ  предельные        параметры        разрешенного        строительства,        реконструкции </w:t>
            </w:r>
            <w:r w:rsidRPr="00174416">
              <w:rPr>
                <w:rFonts w:ascii="Times New Roman" w:hAnsi="Times New Roman"/>
                <w:spacing w:val="-2"/>
                <w:sz w:val="22"/>
                <w:szCs w:val="22"/>
              </w:rPr>
              <w:t xml:space="preserve">земельных   участков   до  зданий,  объектов капитального строительства не подлежат установлению </w:t>
            </w:r>
            <w:r w:rsidRPr="00174416">
              <w:rPr>
                <w:rFonts w:ascii="Times New Roman" w:hAnsi="Times New Roman"/>
                <w:sz w:val="22"/>
                <w:szCs w:val="22"/>
              </w:rPr>
              <w:t>строений, сооружений</w:t>
            </w:r>
          </w:p>
        </w:tc>
      </w:tr>
      <w:tr w:rsidR="00174416" w:rsidRPr="00174416" w:rsidTr="00C5217B">
        <w:trPr>
          <w:trHeight w:hRule="exact" w:val="926"/>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rPr>
                <w:rFonts w:ascii="Times New Roman" w:hAnsi="Times New Roman"/>
                <w:sz w:val="22"/>
                <w:szCs w:val="22"/>
              </w:rPr>
            </w:pPr>
            <w:r w:rsidRPr="00174416">
              <w:rPr>
                <w:rFonts w:ascii="Times New Roman" w:hAnsi="Times New Roman"/>
                <w:sz w:val="22"/>
                <w:szCs w:val="22"/>
              </w:rPr>
              <w:t>3</w:t>
            </w:r>
          </w:p>
        </w:tc>
        <w:tc>
          <w:tcPr>
            <w:tcW w:w="2832"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30" w:lineRule="exact"/>
              <w:rPr>
                <w:rFonts w:ascii="Times New Roman" w:hAnsi="Times New Roman"/>
                <w:sz w:val="22"/>
                <w:szCs w:val="22"/>
              </w:rPr>
            </w:pPr>
            <w:r w:rsidRPr="00174416">
              <w:rPr>
                <w:rFonts w:ascii="Times New Roman" w:hAnsi="Times New Roman"/>
                <w:spacing w:val="-5"/>
                <w:sz w:val="22"/>
                <w:szCs w:val="22"/>
              </w:rPr>
              <w:t xml:space="preserve">Предельное   количество   этажей </w:t>
            </w:r>
            <w:r w:rsidRPr="00174416">
              <w:rPr>
                <w:rFonts w:ascii="Times New Roman" w:hAnsi="Times New Roman"/>
                <w:spacing w:val="-6"/>
                <w:sz w:val="22"/>
                <w:szCs w:val="22"/>
              </w:rPr>
              <w:t xml:space="preserve">или   предельная  высота   зданий, </w:t>
            </w:r>
            <w:r w:rsidRPr="00174416">
              <w:rPr>
                <w:rFonts w:ascii="Times New Roman" w:hAnsi="Times New Roman"/>
                <w:sz w:val="22"/>
                <w:szCs w:val="22"/>
              </w:rPr>
              <w:t>сооружений, строений</w:t>
            </w:r>
          </w:p>
        </w:tc>
        <w:tc>
          <w:tcPr>
            <w:tcW w:w="6658"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rPr>
                <w:rFonts w:ascii="Times New Roman" w:hAnsi="Times New Roman"/>
                <w:sz w:val="22"/>
                <w:szCs w:val="22"/>
              </w:rPr>
            </w:pPr>
            <w:r w:rsidRPr="00174416">
              <w:rPr>
                <w:rFonts w:ascii="Times New Roman" w:hAnsi="Times New Roman"/>
                <w:sz w:val="22"/>
                <w:szCs w:val="22"/>
              </w:rPr>
              <w:t xml:space="preserve">Не более </w:t>
            </w:r>
            <w:r w:rsidRPr="00174416">
              <w:rPr>
                <w:rFonts w:ascii="Times New Roman" w:hAnsi="Times New Roman"/>
                <w:b/>
                <w:bCs/>
                <w:sz w:val="22"/>
                <w:szCs w:val="22"/>
              </w:rPr>
              <w:t>2 этажей</w:t>
            </w:r>
          </w:p>
        </w:tc>
      </w:tr>
      <w:tr w:rsidR="00174416" w:rsidRPr="00174416" w:rsidTr="00C5217B">
        <w:trPr>
          <w:trHeight w:hRule="exact" w:val="706"/>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rPr>
                <w:rFonts w:ascii="Times New Roman" w:hAnsi="Times New Roman"/>
                <w:sz w:val="22"/>
                <w:szCs w:val="22"/>
              </w:rPr>
            </w:pPr>
            <w:r w:rsidRPr="00174416">
              <w:rPr>
                <w:rFonts w:ascii="Times New Roman" w:hAnsi="Times New Roman"/>
                <w:sz w:val="22"/>
                <w:szCs w:val="22"/>
              </w:rPr>
              <w:t>4</w:t>
            </w:r>
          </w:p>
        </w:tc>
        <w:tc>
          <w:tcPr>
            <w:tcW w:w="2832"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spacing w:line="230" w:lineRule="exact"/>
              <w:rPr>
                <w:rFonts w:ascii="Times New Roman" w:hAnsi="Times New Roman"/>
                <w:sz w:val="22"/>
                <w:szCs w:val="22"/>
              </w:rPr>
            </w:pPr>
            <w:r w:rsidRPr="00174416">
              <w:rPr>
                <w:rFonts w:ascii="Times New Roman" w:hAnsi="Times New Roman"/>
                <w:spacing w:val="-16"/>
                <w:sz w:val="22"/>
                <w:szCs w:val="22"/>
              </w:rPr>
              <w:t xml:space="preserve">Минимальный                              процент </w:t>
            </w:r>
            <w:r w:rsidRPr="00174416">
              <w:rPr>
                <w:rFonts w:ascii="Times New Roman" w:hAnsi="Times New Roman"/>
                <w:spacing w:val="-17"/>
                <w:sz w:val="22"/>
                <w:szCs w:val="22"/>
              </w:rPr>
              <w:t xml:space="preserve">застройки                   в                   границах </w:t>
            </w:r>
            <w:r w:rsidRPr="00174416">
              <w:rPr>
                <w:rFonts w:ascii="Times New Roman" w:hAnsi="Times New Roman"/>
                <w:sz w:val="22"/>
                <w:szCs w:val="22"/>
              </w:rPr>
              <w:t>земельного участка</w:t>
            </w:r>
          </w:p>
        </w:tc>
        <w:tc>
          <w:tcPr>
            <w:tcW w:w="6658" w:type="dxa"/>
            <w:tcBorders>
              <w:top w:val="single" w:sz="6" w:space="0" w:color="auto"/>
              <w:left w:val="single" w:sz="6" w:space="0" w:color="auto"/>
              <w:bottom w:val="single" w:sz="6" w:space="0" w:color="auto"/>
              <w:right w:val="single" w:sz="6" w:space="0" w:color="auto"/>
            </w:tcBorders>
            <w:shd w:val="clear" w:color="auto" w:fill="FFFFFF"/>
          </w:tcPr>
          <w:p w:rsidR="00174416" w:rsidRPr="00174416" w:rsidRDefault="00174416" w:rsidP="00C5217B">
            <w:pPr>
              <w:shd w:val="clear" w:color="auto" w:fill="FFFFFF"/>
              <w:rPr>
                <w:rFonts w:ascii="Times New Roman" w:hAnsi="Times New Roman"/>
                <w:sz w:val="22"/>
                <w:szCs w:val="22"/>
              </w:rPr>
            </w:pPr>
            <w:r w:rsidRPr="00174416">
              <w:rPr>
                <w:rFonts w:ascii="Times New Roman" w:hAnsi="Times New Roman"/>
                <w:sz w:val="22"/>
                <w:szCs w:val="22"/>
              </w:rPr>
              <w:t>Не менее 60 %</w:t>
            </w:r>
          </w:p>
        </w:tc>
      </w:tr>
    </w:tbl>
    <w:p w:rsidR="00174416" w:rsidRPr="00EB7B39" w:rsidRDefault="00174416" w:rsidP="00D06CB5">
      <w:pPr>
        <w:widowControl w:val="0"/>
        <w:autoSpaceDE w:val="0"/>
        <w:autoSpaceDN w:val="0"/>
        <w:adjustRightInd w:val="0"/>
        <w:ind w:left="23"/>
        <w:jc w:val="both"/>
        <w:rPr>
          <w:rFonts w:ascii="Times New Roman" w:hAnsi="Times New Roman"/>
          <w:sz w:val="22"/>
          <w:szCs w:val="22"/>
        </w:rPr>
      </w:pPr>
    </w:p>
    <w:p w:rsidR="003F3D4A" w:rsidRDefault="003F3D4A" w:rsidP="003F3D4A">
      <w:pPr>
        <w:pStyle w:val="a"/>
        <w:numPr>
          <w:ilvl w:val="0"/>
          <w:numId w:val="0"/>
        </w:numPr>
        <w:tabs>
          <w:tab w:val="clear" w:pos="340"/>
          <w:tab w:val="decimal" w:pos="284"/>
          <w:tab w:val="left" w:pos="1134"/>
        </w:tabs>
        <w:rPr>
          <w:b/>
          <w:iCs/>
          <w:color w:val="auto"/>
          <w:sz w:val="26"/>
          <w:szCs w:val="26"/>
        </w:rPr>
      </w:pPr>
    </w:p>
    <w:p w:rsidR="00522F10" w:rsidRPr="00942B43" w:rsidRDefault="00522F10" w:rsidP="00942B43">
      <w:pPr>
        <w:pStyle w:val="a"/>
        <w:numPr>
          <w:ilvl w:val="0"/>
          <w:numId w:val="0"/>
        </w:numPr>
        <w:tabs>
          <w:tab w:val="clear" w:pos="340"/>
          <w:tab w:val="decimal" w:pos="284"/>
          <w:tab w:val="left" w:pos="1134"/>
        </w:tabs>
        <w:jc w:val="center"/>
        <w:rPr>
          <w:b/>
          <w:color w:val="auto"/>
          <w:sz w:val="32"/>
          <w:szCs w:val="32"/>
        </w:rPr>
      </w:pPr>
      <w:r w:rsidRPr="003F3D4A">
        <w:rPr>
          <w:b/>
          <w:bCs w:val="0"/>
          <w:color w:val="auto"/>
          <w:sz w:val="32"/>
          <w:szCs w:val="32"/>
        </w:rPr>
        <w:t xml:space="preserve">Ж-4-  </w:t>
      </w:r>
      <w:r w:rsidR="00C02FE0" w:rsidRPr="003F3D4A">
        <w:rPr>
          <w:b/>
          <w:color w:val="auto"/>
          <w:sz w:val="32"/>
          <w:szCs w:val="32"/>
        </w:rPr>
        <w:t xml:space="preserve"> Застройка секционная средне и малоэтажная этажная</w:t>
      </w:r>
      <w:r w:rsidR="000F39D0" w:rsidRPr="003F3D4A">
        <w:rPr>
          <w:b/>
          <w:color w:val="auto"/>
          <w:sz w:val="32"/>
          <w:szCs w:val="32"/>
        </w:rPr>
        <w:t xml:space="preserve"> (Ж-1,Ж-2)</w:t>
      </w:r>
    </w:p>
    <w:p w:rsidR="00522F10" w:rsidRPr="00942B43" w:rsidRDefault="00522F10" w:rsidP="003F3D4A">
      <w:pPr>
        <w:pStyle w:val="a"/>
        <w:numPr>
          <w:ilvl w:val="0"/>
          <w:numId w:val="0"/>
        </w:numPr>
        <w:tabs>
          <w:tab w:val="clear" w:pos="340"/>
        </w:tabs>
        <w:jc w:val="center"/>
        <w:rPr>
          <w:b/>
          <w:color w:val="auto"/>
        </w:rPr>
      </w:pPr>
      <w:r w:rsidRPr="00942B43">
        <w:rPr>
          <w:rStyle w:val="7"/>
          <w:b/>
          <w:color w:val="auto"/>
          <w:sz w:val="24"/>
          <w:szCs w:val="24"/>
        </w:rPr>
        <w:t>Виды разрешенного использования</w:t>
      </w:r>
    </w:p>
    <w:tbl>
      <w:tblPr>
        <w:tblW w:w="10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953"/>
        <w:gridCol w:w="6069"/>
        <w:gridCol w:w="2087"/>
      </w:tblGrid>
      <w:tr w:rsidR="00522F10" w:rsidRPr="0041115A" w:rsidTr="009E515A">
        <w:trPr>
          <w:tblHeader/>
          <w:jc w:val="center"/>
        </w:trPr>
        <w:tc>
          <w:tcPr>
            <w:tcW w:w="1953" w:type="dxa"/>
            <w:vAlign w:val="center"/>
          </w:tcPr>
          <w:p w:rsidR="00522F10" w:rsidRPr="0041115A" w:rsidRDefault="00522F10" w:rsidP="00522F10">
            <w:pPr>
              <w:spacing w:before="16" w:after="16"/>
              <w:jc w:val="center"/>
              <w:rPr>
                <w:rFonts w:ascii="Times New Roman" w:hAnsi="Times New Roman"/>
                <w:b/>
                <w:sz w:val="22"/>
                <w:szCs w:val="22"/>
              </w:rPr>
            </w:pPr>
            <w:r w:rsidRPr="0041115A">
              <w:rPr>
                <w:rFonts w:ascii="Times New Roman" w:hAnsi="Times New Roman"/>
                <w:b/>
                <w:sz w:val="22"/>
                <w:szCs w:val="22"/>
              </w:rPr>
              <w:t>Наименование вида разрешенного использования земельного участка</w:t>
            </w:r>
          </w:p>
        </w:tc>
        <w:tc>
          <w:tcPr>
            <w:tcW w:w="6069" w:type="dxa"/>
            <w:vAlign w:val="center"/>
          </w:tcPr>
          <w:p w:rsidR="00522F10" w:rsidRPr="0041115A" w:rsidRDefault="00522F10" w:rsidP="00522F10">
            <w:pPr>
              <w:spacing w:before="16" w:after="16"/>
              <w:jc w:val="center"/>
              <w:rPr>
                <w:rFonts w:ascii="Times New Roman" w:hAnsi="Times New Roman"/>
                <w:b/>
                <w:sz w:val="22"/>
                <w:szCs w:val="22"/>
              </w:rPr>
            </w:pPr>
            <w:r w:rsidRPr="0041115A">
              <w:rPr>
                <w:rFonts w:ascii="Times New Roman" w:hAnsi="Times New Roman"/>
                <w:b/>
                <w:sz w:val="22"/>
                <w:szCs w:val="22"/>
              </w:rPr>
              <w:t>Описание вида разрешенного использования земельного участка</w:t>
            </w:r>
          </w:p>
        </w:tc>
        <w:tc>
          <w:tcPr>
            <w:tcW w:w="2087" w:type="dxa"/>
            <w:vAlign w:val="center"/>
          </w:tcPr>
          <w:p w:rsidR="00522F10" w:rsidRPr="0041115A" w:rsidRDefault="00522F10" w:rsidP="00522F10">
            <w:pPr>
              <w:spacing w:before="16" w:after="16"/>
              <w:jc w:val="center"/>
              <w:rPr>
                <w:rFonts w:ascii="Times New Roman" w:hAnsi="Times New Roman"/>
                <w:b/>
                <w:sz w:val="22"/>
                <w:szCs w:val="22"/>
              </w:rPr>
            </w:pPr>
            <w:r w:rsidRPr="0041115A">
              <w:rPr>
                <w:rFonts w:ascii="Times New Roman" w:hAnsi="Times New Roman"/>
                <w:b/>
                <w:sz w:val="22"/>
                <w:szCs w:val="22"/>
              </w:rPr>
              <w:t>Код (числовое обозначение вида разрешенного использования земельного участка)</w:t>
            </w:r>
          </w:p>
        </w:tc>
      </w:tr>
      <w:tr w:rsidR="00522F10" w:rsidRPr="0041115A" w:rsidTr="009E515A">
        <w:trPr>
          <w:jc w:val="center"/>
        </w:trPr>
        <w:tc>
          <w:tcPr>
            <w:tcW w:w="10109" w:type="dxa"/>
            <w:gridSpan w:val="3"/>
            <w:vAlign w:val="center"/>
          </w:tcPr>
          <w:p w:rsidR="00522F10" w:rsidRPr="006D547E" w:rsidRDefault="00522F10" w:rsidP="00522F10">
            <w:pPr>
              <w:spacing w:before="16" w:after="16"/>
              <w:jc w:val="center"/>
              <w:rPr>
                <w:rFonts w:ascii="Times New Roman" w:hAnsi="Times New Roman"/>
                <w:b/>
                <w:sz w:val="24"/>
                <w:szCs w:val="24"/>
              </w:rPr>
            </w:pPr>
            <w:r w:rsidRPr="006D547E">
              <w:rPr>
                <w:rFonts w:ascii="Times New Roman" w:hAnsi="Times New Roman"/>
                <w:b/>
                <w:sz w:val="24"/>
                <w:szCs w:val="24"/>
              </w:rPr>
              <w:t>Основные виды разрешенного использования</w:t>
            </w:r>
          </w:p>
        </w:tc>
      </w:tr>
      <w:tr w:rsidR="00522F10" w:rsidRPr="0041115A" w:rsidTr="009E515A">
        <w:trPr>
          <w:jc w:val="center"/>
        </w:trPr>
        <w:tc>
          <w:tcPr>
            <w:tcW w:w="1953" w:type="dxa"/>
          </w:tcPr>
          <w:p w:rsidR="00522F10" w:rsidRPr="0041115A" w:rsidRDefault="00522F10" w:rsidP="00522F10">
            <w:pPr>
              <w:spacing w:before="16" w:after="16"/>
              <w:jc w:val="both"/>
              <w:rPr>
                <w:rFonts w:ascii="Times New Roman" w:hAnsi="Times New Roman"/>
                <w:sz w:val="22"/>
                <w:szCs w:val="22"/>
              </w:rPr>
            </w:pPr>
            <w:r w:rsidRPr="0041115A">
              <w:rPr>
                <w:rFonts w:ascii="Times New Roman" w:hAnsi="Times New Roman"/>
                <w:sz w:val="22"/>
                <w:szCs w:val="22"/>
                <w:shd w:val="clear" w:color="auto" w:fill="FFFFFF"/>
              </w:rPr>
              <w:t>Для индивидуального жилищного строительства</w:t>
            </w:r>
          </w:p>
        </w:tc>
        <w:tc>
          <w:tcPr>
            <w:tcW w:w="6069" w:type="dxa"/>
          </w:tcPr>
          <w:p w:rsidR="00522F10" w:rsidRPr="0041115A" w:rsidRDefault="00522F10" w:rsidP="00522F10">
            <w:pPr>
              <w:spacing w:before="16" w:after="16"/>
              <w:jc w:val="both"/>
              <w:rPr>
                <w:rFonts w:ascii="Times New Roman" w:hAnsi="Times New Roman"/>
                <w:sz w:val="22"/>
                <w:szCs w:val="22"/>
              </w:rPr>
            </w:pPr>
            <w:r w:rsidRPr="0041115A">
              <w:rPr>
                <w:rFonts w:ascii="Times New Roman" w:hAnsi="Times New Roman"/>
                <w:bCs/>
                <w:sz w:val="22"/>
                <w:szCs w:val="22"/>
                <w:shd w:val="clear" w:color="auto" w:fill="FFFFFF"/>
              </w:rPr>
              <w:t>Размещение индивидуального жилого дома (дом, пригодный для постоянного проживания, высотой не выше трех надземных этажей)</w:t>
            </w:r>
            <w:r w:rsidRPr="0041115A">
              <w:rPr>
                <w:rFonts w:ascii="Times New Roman" w:hAnsi="Times New Roman"/>
                <w:sz w:val="22"/>
                <w:szCs w:val="22"/>
              </w:rPr>
              <w:t>; выращивание плодовых, ягодных, овощных, бахчевых или иных декоративных или сельскохозяйственных культур), размещение гаражей и подсобных сооружений</w:t>
            </w:r>
          </w:p>
        </w:tc>
        <w:tc>
          <w:tcPr>
            <w:tcW w:w="2087" w:type="dxa"/>
          </w:tcPr>
          <w:p w:rsidR="00522F10" w:rsidRPr="0041115A" w:rsidRDefault="00522F10" w:rsidP="00522F10">
            <w:pPr>
              <w:spacing w:before="16" w:after="16"/>
              <w:jc w:val="center"/>
              <w:rPr>
                <w:rFonts w:ascii="Times New Roman" w:hAnsi="Times New Roman"/>
                <w:sz w:val="22"/>
                <w:szCs w:val="22"/>
              </w:rPr>
            </w:pPr>
            <w:r w:rsidRPr="0041115A">
              <w:rPr>
                <w:rFonts w:ascii="Times New Roman" w:hAnsi="Times New Roman"/>
                <w:sz w:val="22"/>
                <w:szCs w:val="22"/>
              </w:rPr>
              <w:t>2.1</w:t>
            </w:r>
          </w:p>
        </w:tc>
      </w:tr>
      <w:tr w:rsidR="00522F10" w:rsidRPr="003F3D4A" w:rsidTr="009E515A">
        <w:trPr>
          <w:jc w:val="center"/>
        </w:trPr>
        <w:tc>
          <w:tcPr>
            <w:tcW w:w="1953" w:type="dxa"/>
          </w:tcPr>
          <w:p w:rsidR="00522F10" w:rsidRPr="003F3D4A" w:rsidRDefault="00522F10" w:rsidP="00522F10">
            <w:pPr>
              <w:spacing w:before="16" w:after="16"/>
              <w:jc w:val="both"/>
              <w:rPr>
                <w:rFonts w:ascii="Times New Roman" w:hAnsi="Times New Roman"/>
                <w:sz w:val="22"/>
                <w:szCs w:val="22"/>
              </w:rPr>
            </w:pPr>
            <w:r w:rsidRPr="003F3D4A">
              <w:rPr>
                <w:rFonts w:ascii="Times New Roman" w:hAnsi="Times New Roman"/>
                <w:sz w:val="22"/>
                <w:szCs w:val="22"/>
              </w:rPr>
              <w:t>Малоэтажная многоквартирная жилая застройка</w:t>
            </w:r>
          </w:p>
        </w:tc>
        <w:tc>
          <w:tcPr>
            <w:tcW w:w="6069" w:type="dxa"/>
          </w:tcPr>
          <w:p w:rsidR="00522F10" w:rsidRPr="003F3D4A" w:rsidRDefault="00522F10" w:rsidP="00522F10">
            <w:pPr>
              <w:pStyle w:val="s10"/>
              <w:rPr>
                <w:rFonts w:ascii="Times New Roman" w:hAnsi="Times New Roman" w:cs="Times New Roman"/>
                <w:sz w:val="22"/>
                <w:szCs w:val="22"/>
              </w:rPr>
            </w:pPr>
            <w:r w:rsidRPr="003F3D4A">
              <w:rPr>
                <w:rFonts w:ascii="Times New Roman" w:hAnsi="Times New Roman" w:cs="Times New Roman"/>
                <w:sz w:val="22"/>
                <w:szCs w:val="22"/>
              </w:rPr>
              <w:t>Размещение малоэтажного многоквартирного жилого дома (дом, пригодный для постоянного проживания, высотой до 4 этажей, включая мансардный);</w:t>
            </w:r>
          </w:p>
          <w:p w:rsidR="00522F10" w:rsidRPr="003F3D4A" w:rsidRDefault="00522F10" w:rsidP="00522F10">
            <w:pPr>
              <w:pStyle w:val="s10"/>
              <w:rPr>
                <w:rFonts w:ascii="Times New Roman" w:hAnsi="Times New Roman" w:cs="Times New Roman"/>
                <w:sz w:val="22"/>
                <w:szCs w:val="22"/>
              </w:rPr>
            </w:pPr>
            <w:r w:rsidRPr="003F3D4A">
              <w:rPr>
                <w:rFonts w:ascii="Times New Roman" w:hAnsi="Times New Roman" w:cs="Times New Roman"/>
                <w:sz w:val="22"/>
                <w:szCs w:val="22"/>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 – пристренных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087" w:type="dxa"/>
          </w:tcPr>
          <w:p w:rsidR="00522F10" w:rsidRPr="003F3D4A" w:rsidRDefault="00522F10" w:rsidP="00522F10">
            <w:pPr>
              <w:spacing w:before="16" w:after="16"/>
              <w:jc w:val="center"/>
              <w:rPr>
                <w:rFonts w:ascii="Times New Roman" w:hAnsi="Times New Roman"/>
                <w:sz w:val="22"/>
                <w:szCs w:val="22"/>
              </w:rPr>
            </w:pPr>
            <w:r w:rsidRPr="003F3D4A">
              <w:rPr>
                <w:rFonts w:ascii="Times New Roman" w:hAnsi="Times New Roman"/>
                <w:sz w:val="22"/>
                <w:szCs w:val="22"/>
              </w:rPr>
              <w:t>2.1.1</w:t>
            </w:r>
          </w:p>
        </w:tc>
      </w:tr>
      <w:tr w:rsidR="00522F10" w:rsidRPr="0041115A" w:rsidTr="009E515A">
        <w:trPr>
          <w:jc w:val="center"/>
        </w:trPr>
        <w:tc>
          <w:tcPr>
            <w:tcW w:w="1953" w:type="dxa"/>
          </w:tcPr>
          <w:p w:rsidR="00522F10" w:rsidRPr="0041115A" w:rsidRDefault="00522F10" w:rsidP="00522F10">
            <w:pPr>
              <w:spacing w:before="16" w:after="16"/>
              <w:jc w:val="both"/>
              <w:rPr>
                <w:rFonts w:ascii="Times New Roman" w:hAnsi="Times New Roman"/>
                <w:sz w:val="22"/>
                <w:szCs w:val="22"/>
              </w:rPr>
            </w:pPr>
            <w:r w:rsidRPr="0041115A">
              <w:rPr>
                <w:rFonts w:ascii="Times New Roman" w:hAnsi="Times New Roman"/>
                <w:sz w:val="22"/>
                <w:szCs w:val="22"/>
              </w:rPr>
              <w:t>Для ведения личного подсобного хозяйства</w:t>
            </w:r>
          </w:p>
        </w:tc>
        <w:tc>
          <w:tcPr>
            <w:tcW w:w="6069" w:type="dxa"/>
          </w:tcPr>
          <w:p w:rsidR="00522F10" w:rsidRPr="0041115A" w:rsidRDefault="00522F10" w:rsidP="00522F10">
            <w:pPr>
              <w:spacing w:before="16" w:after="16"/>
              <w:jc w:val="both"/>
              <w:rPr>
                <w:rFonts w:ascii="Times New Roman" w:hAnsi="Times New Roman"/>
                <w:sz w:val="22"/>
                <w:szCs w:val="22"/>
              </w:rPr>
            </w:pPr>
            <w:r w:rsidRPr="0041115A">
              <w:rPr>
                <w:rFonts w:ascii="Times New Roman" w:hAnsi="Times New Roman"/>
                <w:sz w:val="22"/>
                <w:szCs w:val="22"/>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087" w:type="dxa"/>
          </w:tcPr>
          <w:p w:rsidR="00522F10" w:rsidRPr="0041115A" w:rsidRDefault="00522F10" w:rsidP="00522F10">
            <w:pPr>
              <w:spacing w:before="16" w:after="16"/>
              <w:jc w:val="center"/>
              <w:rPr>
                <w:rFonts w:ascii="Times New Roman" w:hAnsi="Times New Roman"/>
                <w:sz w:val="22"/>
                <w:szCs w:val="22"/>
              </w:rPr>
            </w:pPr>
            <w:r w:rsidRPr="0041115A">
              <w:rPr>
                <w:rFonts w:ascii="Times New Roman" w:hAnsi="Times New Roman"/>
                <w:sz w:val="22"/>
                <w:szCs w:val="22"/>
              </w:rPr>
              <w:t>2.2</w:t>
            </w:r>
          </w:p>
        </w:tc>
      </w:tr>
      <w:tr w:rsidR="00522F10" w:rsidRPr="0041115A" w:rsidTr="009E515A">
        <w:trPr>
          <w:jc w:val="center"/>
        </w:trPr>
        <w:tc>
          <w:tcPr>
            <w:tcW w:w="1953" w:type="dxa"/>
          </w:tcPr>
          <w:p w:rsidR="00522F10" w:rsidRPr="0041115A" w:rsidRDefault="00522F10" w:rsidP="00522F10">
            <w:pPr>
              <w:spacing w:before="16" w:after="16"/>
              <w:jc w:val="both"/>
              <w:rPr>
                <w:rFonts w:ascii="Times New Roman" w:hAnsi="Times New Roman"/>
                <w:sz w:val="22"/>
                <w:szCs w:val="22"/>
              </w:rPr>
            </w:pPr>
            <w:r w:rsidRPr="0041115A">
              <w:rPr>
                <w:rFonts w:ascii="Times New Roman" w:hAnsi="Times New Roman"/>
                <w:sz w:val="22"/>
                <w:szCs w:val="22"/>
              </w:rPr>
              <w:t>Блокированная жилая застройка</w:t>
            </w:r>
          </w:p>
        </w:tc>
        <w:tc>
          <w:tcPr>
            <w:tcW w:w="6069" w:type="dxa"/>
          </w:tcPr>
          <w:p w:rsidR="00522F10" w:rsidRPr="0041115A" w:rsidRDefault="00522F10" w:rsidP="00522F10">
            <w:pPr>
              <w:pStyle w:val="s10"/>
              <w:rPr>
                <w:rFonts w:ascii="Times New Roman" w:hAnsi="Times New Roman" w:cs="Times New Roman"/>
                <w:sz w:val="22"/>
                <w:szCs w:val="22"/>
              </w:rPr>
            </w:pPr>
            <w:r w:rsidRPr="0041115A">
              <w:rPr>
                <w:rFonts w:ascii="Times New Roman" w:hAnsi="Times New Roman" w:cs="Times New Roman"/>
                <w:sz w:val="22"/>
                <w:szCs w:val="22"/>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522F10" w:rsidRPr="0041115A" w:rsidRDefault="00522F10" w:rsidP="00522F10">
            <w:pPr>
              <w:pStyle w:val="s10"/>
              <w:rPr>
                <w:rFonts w:ascii="Times New Roman" w:hAnsi="Times New Roman" w:cs="Times New Roman"/>
                <w:sz w:val="22"/>
                <w:szCs w:val="22"/>
              </w:rPr>
            </w:pPr>
            <w:r w:rsidRPr="0041115A">
              <w:rPr>
                <w:rFonts w:ascii="Times New Roman" w:hAnsi="Times New Roman" w:cs="Times New Roman"/>
                <w:sz w:val="22"/>
                <w:szCs w:val="22"/>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2087" w:type="dxa"/>
          </w:tcPr>
          <w:p w:rsidR="00522F10" w:rsidRPr="0041115A" w:rsidRDefault="00522F10" w:rsidP="00522F10">
            <w:pPr>
              <w:spacing w:before="16" w:after="16"/>
              <w:jc w:val="center"/>
              <w:rPr>
                <w:rFonts w:ascii="Times New Roman" w:hAnsi="Times New Roman"/>
                <w:sz w:val="22"/>
                <w:szCs w:val="22"/>
              </w:rPr>
            </w:pPr>
            <w:r w:rsidRPr="0041115A">
              <w:rPr>
                <w:rFonts w:ascii="Times New Roman" w:hAnsi="Times New Roman"/>
                <w:sz w:val="22"/>
                <w:szCs w:val="22"/>
              </w:rPr>
              <w:t>2.3</w:t>
            </w:r>
          </w:p>
        </w:tc>
      </w:tr>
      <w:tr w:rsidR="00522F10" w:rsidRPr="0041115A" w:rsidTr="009E515A">
        <w:trPr>
          <w:jc w:val="center"/>
        </w:trPr>
        <w:tc>
          <w:tcPr>
            <w:tcW w:w="10109" w:type="dxa"/>
            <w:gridSpan w:val="3"/>
          </w:tcPr>
          <w:p w:rsidR="00522F10" w:rsidRPr="006D547E" w:rsidRDefault="00522F10" w:rsidP="00522F10">
            <w:pPr>
              <w:spacing w:before="16" w:after="16"/>
              <w:jc w:val="center"/>
              <w:rPr>
                <w:rFonts w:ascii="Times New Roman" w:hAnsi="Times New Roman"/>
                <w:b/>
                <w:sz w:val="24"/>
                <w:szCs w:val="24"/>
              </w:rPr>
            </w:pPr>
            <w:r w:rsidRPr="006D547E">
              <w:rPr>
                <w:rFonts w:ascii="Times New Roman" w:hAnsi="Times New Roman"/>
                <w:b/>
                <w:sz w:val="24"/>
                <w:szCs w:val="24"/>
              </w:rPr>
              <w:t>Условно разрешенные виды использования</w:t>
            </w:r>
          </w:p>
        </w:tc>
      </w:tr>
      <w:tr w:rsidR="00522F10" w:rsidRPr="0041115A" w:rsidTr="009E515A">
        <w:trPr>
          <w:jc w:val="center"/>
        </w:trPr>
        <w:tc>
          <w:tcPr>
            <w:tcW w:w="1953" w:type="dxa"/>
          </w:tcPr>
          <w:p w:rsidR="00522F10" w:rsidRPr="0041115A" w:rsidRDefault="00522F10" w:rsidP="00522F10">
            <w:pPr>
              <w:spacing w:before="16" w:after="16"/>
              <w:jc w:val="both"/>
              <w:rPr>
                <w:rFonts w:ascii="Times New Roman" w:hAnsi="Times New Roman"/>
                <w:sz w:val="22"/>
                <w:szCs w:val="22"/>
              </w:rPr>
            </w:pPr>
            <w:r w:rsidRPr="0041115A">
              <w:rPr>
                <w:rFonts w:ascii="Times New Roman" w:hAnsi="Times New Roman"/>
                <w:sz w:val="22"/>
                <w:szCs w:val="22"/>
              </w:rPr>
              <w:t>Амбулаторное ветеринарное обслуживание</w:t>
            </w:r>
          </w:p>
        </w:tc>
        <w:tc>
          <w:tcPr>
            <w:tcW w:w="6069" w:type="dxa"/>
          </w:tcPr>
          <w:p w:rsidR="00522F10" w:rsidRPr="0041115A" w:rsidRDefault="00522F10" w:rsidP="00522F10">
            <w:pPr>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предназначенных для оказания ветеринарных услуг без содержания животных</w:t>
            </w:r>
          </w:p>
        </w:tc>
        <w:tc>
          <w:tcPr>
            <w:tcW w:w="2087" w:type="dxa"/>
          </w:tcPr>
          <w:p w:rsidR="00522F10" w:rsidRPr="0041115A" w:rsidRDefault="00522F10" w:rsidP="00522F10">
            <w:pPr>
              <w:spacing w:before="16" w:after="16"/>
              <w:jc w:val="center"/>
              <w:rPr>
                <w:rFonts w:ascii="Times New Roman" w:hAnsi="Times New Roman"/>
                <w:sz w:val="22"/>
                <w:szCs w:val="22"/>
              </w:rPr>
            </w:pPr>
            <w:r w:rsidRPr="0041115A">
              <w:rPr>
                <w:rFonts w:ascii="Times New Roman" w:hAnsi="Times New Roman"/>
                <w:sz w:val="22"/>
                <w:szCs w:val="22"/>
              </w:rPr>
              <w:t>3.10.1</w:t>
            </w:r>
          </w:p>
        </w:tc>
      </w:tr>
      <w:tr w:rsidR="00522F10" w:rsidRPr="003F3D4A" w:rsidTr="009E515A">
        <w:trPr>
          <w:jc w:val="center"/>
        </w:trPr>
        <w:tc>
          <w:tcPr>
            <w:tcW w:w="1953" w:type="dxa"/>
          </w:tcPr>
          <w:p w:rsidR="00522F10" w:rsidRPr="003F3D4A" w:rsidRDefault="00522F10" w:rsidP="003F3D4A">
            <w:pPr>
              <w:rPr>
                <w:rFonts w:ascii="Times New Roman" w:hAnsi="Times New Roman"/>
                <w:sz w:val="22"/>
                <w:szCs w:val="22"/>
              </w:rPr>
            </w:pPr>
            <w:r w:rsidRPr="003F3D4A">
              <w:rPr>
                <w:rFonts w:ascii="Times New Roman" w:hAnsi="Times New Roman"/>
                <w:sz w:val="22"/>
                <w:szCs w:val="22"/>
              </w:rPr>
              <w:t>Амбулаторно-поликлиническое обслуживание</w:t>
            </w:r>
          </w:p>
        </w:tc>
        <w:tc>
          <w:tcPr>
            <w:tcW w:w="6069" w:type="dxa"/>
          </w:tcPr>
          <w:p w:rsidR="00522F10" w:rsidRPr="003F3D4A" w:rsidRDefault="00522F10" w:rsidP="003F3D4A">
            <w:pPr>
              <w:rPr>
                <w:rFonts w:ascii="Times New Roman" w:hAnsi="Times New Roman"/>
                <w:sz w:val="22"/>
                <w:szCs w:val="22"/>
              </w:rPr>
            </w:pPr>
            <w:r w:rsidRPr="003F3D4A">
              <w:rPr>
                <w:rFonts w:ascii="Times New Roman" w:hAnsi="Times New Roman"/>
                <w:sz w:val="22"/>
                <w:szCs w:val="22"/>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молочные кухни)</w:t>
            </w:r>
          </w:p>
        </w:tc>
        <w:tc>
          <w:tcPr>
            <w:tcW w:w="2087" w:type="dxa"/>
          </w:tcPr>
          <w:p w:rsidR="00522F10" w:rsidRPr="003F3D4A" w:rsidRDefault="00522F10" w:rsidP="003F3D4A">
            <w:pPr>
              <w:rPr>
                <w:rFonts w:ascii="Times New Roman" w:hAnsi="Times New Roman"/>
                <w:sz w:val="22"/>
                <w:szCs w:val="22"/>
              </w:rPr>
            </w:pPr>
            <w:r w:rsidRPr="003F3D4A">
              <w:rPr>
                <w:rFonts w:ascii="Times New Roman" w:hAnsi="Times New Roman"/>
                <w:sz w:val="22"/>
                <w:szCs w:val="22"/>
              </w:rPr>
              <w:t>3.4.1*</w:t>
            </w:r>
          </w:p>
        </w:tc>
      </w:tr>
      <w:tr w:rsidR="00522F10" w:rsidRPr="003F3D4A" w:rsidTr="009E515A">
        <w:trPr>
          <w:jc w:val="center"/>
        </w:trPr>
        <w:tc>
          <w:tcPr>
            <w:tcW w:w="1953" w:type="dxa"/>
          </w:tcPr>
          <w:p w:rsidR="00522F10" w:rsidRPr="003F3D4A" w:rsidRDefault="00522F10" w:rsidP="003F3D4A">
            <w:pPr>
              <w:rPr>
                <w:rFonts w:ascii="Times New Roman" w:hAnsi="Times New Roman"/>
                <w:sz w:val="22"/>
                <w:szCs w:val="22"/>
              </w:rPr>
            </w:pPr>
            <w:r w:rsidRPr="003F3D4A">
              <w:rPr>
                <w:rFonts w:ascii="Times New Roman" w:hAnsi="Times New Roman"/>
                <w:sz w:val="22"/>
                <w:szCs w:val="22"/>
              </w:rPr>
              <w:t>Дошкольное, начальное и среднее общее образование</w:t>
            </w:r>
          </w:p>
        </w:tc>
        <w:tc>
          <w:tcPr>
            <w:tcW w:w="6069" w:type="dxa"/>
          </w:tcPr>
          <w:p w:rsidR="00522F10" w:rsidRPr="003F3D4A" w:rsidRDefault="00522F10" w:rsidP="003F3D4A">
            <w:pPr>
              <w:rPr>
                <w:rFonts w:ascii="Times New Roman" w:hAnsi="Times New Roman"/>
                <w:sz w:val="22"/>
                <w:szCs w:val="22"/>
              </w:rPr>
            </w:pPr>
            <w:r w:rsidRPr="003F3D4A">
              <w:rPr>
                <w:rFonts w:ascii="Times New Roman" w:hAnsi="Times New Roman"/>
                <w:sz w:val="22"/>
                <w:szCs w:val="22"/>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образовательные кружки и иные организации, осуществляющие деятельность по воспитанию, образованию и просвещению)</w:t>
            </w:r>
          </w:p>
        </w:tc>
        <w:tc>
          <w:tcPr>
            <w:tcW w:w="2087" w:type="dxa"/>
          </w:tcPr>
          <w:p w:rsidR="00522F10" w:rsidRPr="003F3D4A" w:rsidRDefault="00522F10" w:rsidP="003F3D4A">
            <w:pPr>
              <w:rPr>
                <w:rFonts w:ascii="Times New Roman" w:hAnsi="Times New Roman"/>
                <w:sz w:val="22"/>
                <w:szCs w:val="22"/>
              </w:rPr>
            </w:pPr>
            <w:r w:rsidRPr="003F3D4A">
              <w:rPr>
                <w:rFonts w:ascii="Times New Roman" w:hAnsi="Times New Roman"/>
                <w:sz w:val="22"/>
                <w:szCs w:val="22"/>
              </w:rPr>
              <w:t>3.5.1</w:t>
            </w:r>
          </w:p>
        </w:tc>
      </w:tr>
      <w:tr w:rsidR="00522F10" w:rsidRPr="0041115A" w:rsidTr="009E515A">
        <w:trPr>
          <w:jc w:val="center"/>
        </w:trPr>
        <w:tc>
          <w:tcPr>
            <w:tcW w:w="1953" w:type="dxa"/>
          </w:tcPr>
          <w:p w:rsidR="00522F10" w:rsidRPr="0041115A" w:rsidRDefault="00522F10" w:rsidP="00522F10">
            <w:pPr>
              <w:spacing w:before="16" w:after="16"/>
              <w:jc w:val="both"/>
              <w:rPr>
                <w:rFonts w:ascii="Times New Roman" w:hAnsi="Times New Roman"/>
                <w:sz w:val="22"/>
                <w:szCs w:val="22"/>
              </w:rPr>
            </w:pPr>
            <w:r w:rsidRPr="0041115A">
              <w:rPr>
                <w:rFonts w:ascii="Times New Roman" w:hAnsi="Times New Roman"/>
                <w:sz w:val="22"/>
                <w:szCs w:val="22"/>
              </w:rPr>
              <w:t>Магазины</w:t>
            </w:r>
          </w:p>
        </w:tc>
        <w:tc>
          <w:tcPr>
            <w:tcW w:w="6069" w:type="dxa"/>
          </w:tcPr>
          <w:p w:rsidR="00522F10" w:rsidRPr="0041115A" w:rsidRDefault="00522F10" w:rsidP="00522F10">
            <w:pPr>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предназначенных для продажи товаров, торговая площадь которых составляет до 50</w:t>
            </w:r>
            <w:r w:rsidR="00887C14">
              <w:rPr>
                <w:rFonts w:ascii="Times New Roman" w:hAnsi="Times New Roman"/>
                <w:sz w:val="22"/>
                <w:szCs w:val="22"/>
              </w:rPr>
              <w:t>0</w:t>
            </w:r>
            <w:r w:rsidRPr="0041115A">
              <w:rPr>
                <w:rFonts w:ascii="Times New Roman" w:hAnsi="Times New Roman"/>
                <w:sz w:val="22"/>
                <w:szCs w:val="22"/>
              </w:rPr>
              <w:t xml:space="preserve"> кв. м</w:t>
            </w:r>
          </w:p>
        </w:tc>
        <w:tc>
          <w:tcPr>
            <w:tcW w:w="2087" w:type="dxa"/>
          </w:tcPr>
          <w:p w:rsidR="00522F10" w:rsidRPr="0041115A" w:rsidRDefault="00522F10" w:rsidP="00522F10">
            <w:pPr>
              <w:spacing w:before="16" w:after="16"/>
              <w:jc w:val="center"/>
              <w:rPr>
                <w:rFonts w:ascii="Times New Roman" w:hAnsi="Times New Roman"/>
                <w:sz w:val="22"/>
                <w:szCs w:val="22"/>
              </w:rPr>
            </w:pPr>
            <w:r w:rsidRPr="0041115A">
              <w:rPr>
                <w:rFonts w:ascii="Times New Roman" w:hAnsi="Times New Roman"/>
                <w:sz w:val="22"/>
                <w:szCs w:val="22"/>
              </w:rPr>
              <w:t>4.4</w:t>
            </w:r>
          </w:p>
        </w:tc>
      </w:tr>
      <w:tr w:rsidR="009E515A" w:rsidRPr="0041115A" w:rsidTr="009E515A">
        <w:trPr>
          <w:jc w:val="center"/>
        </w:trPr>
        <w:tc>
          <w:tcPr>
            <w:tcW w:w="1953" w:type="dxa"/>
          </w:tcPr>
          <w:p w:rsidR="009E515A" w:rsidRPr="006053C9" w:rsidRDefault="009E515A" w:rsidP="009E515A">
            <w:pPr>
              <w:spacing w:before="16" w:after="16"/>
              <w:jc w:val="both"/>
              <w:rPr>
                <w:rFonts w:ascii="Times New Roman" w:hAnsi="Times New Roman"/>
                <w:sz w:val="22"/>
                <w:szCs w:val="22"/>
              </w:rPr>
            </w:pPr>
            <w:r w:rsidRPr="006053C9">
              <w:rPr>
                <w:rFonts w:ascii="Times New Roman" w:hAnsi="Times New Roman"/>
                <w:sz w:val="22"/>
                <w:szCs w:val="22"/>
              </w:rPr>
              <w:t>Объекты гаражного назначения</w:t>
            </w:r>
          </w:p>
        </w:tc>
        <w:tc>
          <w:tcPr>
            <w:tcW w:w="6069" w:type="dxa"/>
          </w:tcPr>
          <w:p w:rsidR="009E515A" w:rsidRPr="006053C9" w:rsidRDefault="009E515A" w:rsidP="009E515A">
            <w:pPr>
              <w:rPr>
                <w:rFonts w:ascii="Times New Roman" w:hAnsi="Times New Roman"/>
                <w:sz w:val="22"/>
                <w:szCs w:val="22"/>
              </w:rPr>
            </w:pPr>
            <w:r w:rsidRPr="006053C9">
              <w:rPr>
                <w:rFonts w:ascii="Times New Roman" w:hAnsi="Times New Roman"/>
                <w:sz w:val="22"/>
                <w:szCs w:val="22"/>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2087" w:type="dxa"/>
          </w:tcPr>
          <w:p w:rsidR="009E515A" w:rsidRPr="006053C9" w:rsidRDefault="009E515A" w:rsidP="009E515A">
            <w:pPr>
              <w:spacing w:before="16" w:after="16"/>
              <w:jc w:val="center"/>
              <w:rPr>
                <w:rFonts w:ascii="Times New Roman" w:hAnsi="Times New Roman"/>
                <w:sz w:val="22"/>
                <w:szCs w:val="22"/>
              </w:rPr>
            </w:pPr>
            <w:r w:rsidRPr="006053C9">
              <w:rPr>
                <w:rFonts w:ascii="Times New Roman" w:hAnsi="Times New Roman"/>
                <w:sz w:val="22"/>
                <w:szCs w:val="22"/>
              </w:rPr>
              <w:t>2.7.1</w:t>
            </w:r>
          </w:p>
        </w:tc>
      </w:tr>
      <w:tr w:rsidR="009E515A" w:rsidRPr="0041115A" w:rsidTr="009E515A">
        <w:trPr>
          <w:jc w:val="center"/>
        </w:trPr>
        <w:tc>
          <w:tcPr>
            <w:tcW w:w="1953" w:type="dxa"/>
          </w:tcPr>
          <w:p w:rsidR="009E515A" w:rsidRPr="0041115A" w:rsidRDefault="009E515A" w:rsidP="00522F10">
            <w:pPr>
              <w:spacing w:before="16" w:after="16"/>
              <w:jc w:val="both"/>
              <w:rPr>
                <w:rFonts w:ascii="Times New Roman" w:hAnsi="Times New Roman"/>
                <w:sz w:val="22"/>
                <w:szCs w:val="22"/>
              </w:rPr>
            </w:pPr>
            <w:r w:rsidRPr="0041115A">
              <w:rPr>
                <w:rFonts w:ascii="Times New Roman" w:hAnsi="Times New Roman"/>
                <w:sz w:val="22"/>
                <w:szCs w:val="22"/>
              </w:rPr>
              <w:t>Общественное питание</w:t>
            </w:r>
          </w:p>
        </w:tc>
        <w:tc>
          <w:tcPr>
            <w:tcW w:w="6069" w:type="dxa"/>
          </w:tcPr>
          <w:p w:rsidR="009E515A" w:rsidRPr="0041115A" w:rsidRDefault="009E515A" w:rsidP="00522F10">
            <w:pPr>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в целях устройства мест общественного питания (кафе, столовые, закусочные, бары)</w:t>
            </w:r>
          </w:p>
        </w:tc>
        <w:tc>
          <w:tcPr>
            <w:tcW w:w="2087" w:type="dxa"/>
          </w:tcPr>
          <w:p w:rsidR="009E515A" w:rsidRPr="0041115A" w:rsidRDefault="009E515A" w:rsidP="00522F10">
            <w:pPr>
              <w:spacing w:before="16" w:after="16"/>
              <w:jc w:val="center"/>
              <w:rPr>
                <w:rFonts w:ascii="Times New Roman" w:hAnsi="Times New Roman"/>
                <w:sz w:val="22"/>
                <w:szCs w:val="22"/>
              </w:rPr>
            </w:pPr>
            <w:r w:rsidRPr="0041115A">
              <w:rPr>
                <w:rFonts w:ascii="Times New Roman" w:hAnsi="Times New Roman"/>
                <w:sz w:val="22"/>
                <w:szCs w:val="22"/>
              </w:rPr>
              <w:t>4.6</w:t>
            </w:r>
          </w:p>
        </w:tc>
      </w:tr>
      <w:tr w:rsidR="009E515A" w:rsidRPr="0041115A" w:rsidTr="009E515A">
        <w:trPr>
          <w:jc w:val="center"/>
        </w:trPr>
        <w:tc>
          <w:tcPr>
            <w:tcW w:w="1953" w:type="dxa"/>
          </w:tcPr>
          <w:p w:rsidR="009E515A" w:rsidRPr="0041115A" w:rsidRDefault="009E515A" w:rsidP="00522F10">
            <w:pPr>
              <w:spacing w:before="16" w:after="16"/>
              <w:jc w:val="both"/>
              <w:rPr>
                <w:rFonts w:ascii="Times New Roman" w:hAnsi="Times New Roman"/>
                <w:sz w:val="22"/>
                <w:szCs w:val="22"/>
              </w:rPr>
            </w:pPr>
            <w:r w:rsidRPr="0041115A">
              <w:rPr>
                <w:rFonts w:ascii="Times New Roman" w:hAnsi="Times New Roman"/>
                <w:sz w:val="22"/>
                <w:szCs w:val="22"/>
              </w:rPr>
              <w:t>Гостиничное обслуживание</w:t>
            </w:r>
          </w:p>
        </w:tc>
        <w:tc>
          <w:tcPr>
            <w:tcW w:w="6069" w:type="dxa"/>
          </w:tcPr>
          <w:p w:rsidR="009E515A" w:rsidRPr="0041115A" w:rsidRDefault="009E515A" w:rsidP="00522F10">
            <w:pPr>
              <w:rPr>
                <w:rFonts w:ascii="Times New Roman" w:hAnsi="Times New Roman"/>
                <w:sz w:val="22"/>
                <w:szCs w:val="22"/>
              </w:rPr>
            </w:pPr>
            <w:r w:rsidRPr="0041115A">
              <w:rPr>
                <w:rFonts w:ascii="Times New Roman" w:hAnsi="Times New Roman"/>
                <w:sz w:val="22"/>
                <w:szCs w:val="22"/>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087" w:type="dxa"/>
          </w:tcPr>
          <w:p w:rsidR="009E515A" w:rsidRPr="0041115A" w:rsidRDefault="009E515A" w:rsidP="00522F10">
            <w:pPr>
              <w:spacing w:before="16" w:after="16"/>
              <w:jc w:val="center"/>
              <w:rPr>
                <w:rFonts w:ascii="Times New Roman" w:hAnsi="Times New Roman"/>
                <w:sz w:val="22"/>
                <w:szCs w:val="22"/>
              </w:rPr>
            </w:pPr>
            <w:r w:rsidRPr="0041115A">
              <w:rPr>
                <w:rFonts w:ascii="Times New Roman" w:hAnsi="Times New Roman"/>
                <w:sz w:val="22"/>
                <w:szCs w:val="22"/>
              </w:rPr>
              <w:t>4.7</w:t>
            </w:r>
          </w:p>
        </w:tc>
      </w:tr>
      <w:tr w:rsidR="009E515A" w:rsidRPr="0041115A" w:rsidTr="009E515A">
        <w:trPr>
          <w:jc w:val="center"/>
        </w:trPr>
        <w:tc>
          <w:tcPr>
            <w:tcW w:w="1953" w:type="dxa"/>
          </w:tcPr>
          <w:p w:rsidR="009E515A" w:rsidRPr="0041115A" w:rsidRDefault="009E515A" w:rsidP="00522F10">
            <w:pPr>
              <w:spacing w:before="16" w:after="16"/>
              <w:jc w:val="both"/>
              <w:rPr>
                <w:rFonts w:ascii="Times New Roman" w:hAnsi="Times New Roman"/>
                <w:sz w:val="22"/>
                <w:szCs w:val="22"/>
              </w:rPr>
            </w:pPr>
            <w:r w:rsidRPr="0041115A">
              <w:rPr>
                <w:rFonts w:ascii="Times New Roman" w:hAnsi="Times New Roman"/>
                <w:sz w:val="22"/>
                <w:szCs w:val="22"/>
              </w:rPr>
              <w:t>Спорт</w:t>
            </w:r>
          </w:p>
        </w:tc>
        <w:tc>
          <w:tcPr>
            <w:tcW w:w="6069" w:type="dxa"/>
          </w:tcPr>
          <w:p w:rsidR="009E515A" w:rsidRPr="0041115A" w:rsidRDefault="009E515A" w:rsidP="00522F10">
            <w:pPr>
              <w:pStyle w:val="s10"/>
              <w:rPr>
                <w:rFonts w:ascii="Times New Roman" w:hAnsi="Times New Roman"/>
                <w:sz w:val="22"/>
                <w:szCs w:val="22"/>
              </w:rPr>
            </w:pPr>
            <w:r w:rsidRPr="0041115A">
              <w:rPr>
                <w:rFonts w:ascii="Times New Roman" w:hAnsi="Times New Roman" w:cs="Times New Roman"/>
                <w:sz w:val="22"/>
                <w:szCs w:val="22"/>
              </w:rPr>
              <w:t>Размещение объектов капитального строительства в качестве устройство площадок для занятия спортом и физкультурой.</w:t>
            </w:r>
          </w:p>
        </w:tc>
        <w:tc>
          <w:tcPr>
            <w:tcW w:w="2087" w:type="dxa"/>
          </w:tcPr>
          <w:p w:rsidR="009E515A" w:rsidRPr="0041115A" w:rsidRDefault="009E515A" w:rsidP="00522F10">
            <w:pPr>
              <w:spacing w:before="16" w:after="16"/>
              <w:jc w:val="center"/>
              <w:rPr>
                <w:rFonts w:ascii="Times New Roman" w:hAnsi="Times New Roman"/>
                <w:sz w:val="22"/>
                <w:szCs w:val="22"/>
              </w:rPr>
            </w:pPr>
            <w:r w:rsidRPr="0041115A">
              <w:rPr>
                <w:rFonts w:ascii="Times New Roman" w:hAnsi="Times New Roman"/>
                <w:sz w:val="22"/>
                <w:szCs w:val="22"/>
              </w:rPr>
              <w:t>5.1</w:t>
            </w:r>
          </w:p>
        </w:tc>
      </w:tr>
    </w:tbl>
    <w:p w:rsidR="00522F10" w:rsidRPr="0041115A" w:rsidRDefault="00522F10" w:rsidP="00522F10">
      <w:pPr>
        <w:pStyle w:val="a"/>
        <w:numPr>
          <w:ilvl w:val="0"/>
          <w:numId w:val="0"/>
        </w:numPr>
        <w:tabs>
          <w:tab w:val="clear" w:pos="340"/>
          <w:tab w:val="left" w:pos="9356"/>
        </w:tabs>
        <w:ind w:firstLine="709"/>
        <w:rPr>
          <w:rStyle w:val="7"/>
          <w:i/>
          <w:color w:val="auto"/>
          <w:sz w:val="22"/>
          <w:szCs w:val="22"/>
        </w:rPr>
      </w:pPr>
      <w:r w:rsidRPr="0041115A">
        <w:rPr>
          <w:rStyle w:val="7"/>
          <w:i/>
          <w:color w:val="auto"/>
          <w:sz w:val="22"/>
          <w:szCs w:val="22"/>
        </w:rPr>
        <w:t>Примечание: * - Размещение объектов капитального строительства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522F10" w:rsidRPr="0041115A" w:rsidRDefault="00522F10" w:rsidP="00522F10">
      <w:pPr>
        <w:pStyle w:val="a"/>
        <w:numPr>
          <w:ilvl w:val="0"/>
          <w:numId w:val="0"/>
        </w:numPr>
        <w:tabs>
          <w:tab w:val="clear" w:pos="340"/>
        </w:tabs>
        <w:ind w:firstLine="709"/>
        <w:rPr>
          <w:rStyle w:val="7"/>
          <w:b/>
          <w:color w:val="auto"/>
          <w:sz w:val="24"/>
          <w:szCs w:val="24"/>
        </w:rPr>
      </w:pPr>
    </w:p>
    <w:p w:rsidR="00522F10" w:rsidRPr="006D547E" w:rsidRDefault="00522F10" w:rsidP="006D547E">
      <w:pPr>
        <w:pStyle w:val="a"/>
        <w:numPr>
          <w:ilvl w:val="0"/>
          <w:numId w:val="0"/>
        </w:numPr>
        <w:tabs>
          <w:tab w:val="clear" w:pos="340"/>
        </w:tabs>
        <w:ind w:firstLine="709"/>
        <w:jc w:val="left"/>
        <w:rPr>
          <w:b/>
          <w:color w:val="auto"/>
        </w:rPr>
      </w:pPr>
      <w:r w:rsidRPr="006D547E">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26"/>
        <w:gridCol w:w="7281"/>
      </w:tblGrid>
      <w:tr w:rsidR="00522F10" w:rsidRPr="0041115A" w:rsidTr="00522F10">
        <w:trPr>
          <w:tblHeader/>
          <w:jc w:val="center"/>
        </w:trPr>
        <w:tc>
          <w:tcPr>
            <w:tcW w:w="454" w:type="dxa"/>
            <w:vAlign w:val="center"/>
          </w:tcPr>
          <w:p w:rsidR="00522F10" w:rsidRPr="0041115A" w:rsidRDefault="00522F10" w:rsidP="00522F10">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 п/п</w:t>
            </w:r>
          </w:p>
        </w:tc>
        <w:tc>
          <w:tcPr>
            <w:tcW w:w="2126" w:type="dxa"/>
            <w:vAlign w:val="center"/>
          </w:tcPr>
          <w:p w:rsidR="00522F10" w:rsidRPr="0041115A" w:rsidRDefault="00522F10" w:rsidP="00522F10">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Наименование размера, параметра</w:t>
            </w:r>
          </w:p>
        </w:tc>
        <w:tc>
          <w:tcPr>
            <w:tcW w:w="7281" w:type="dxa"/>
            <w:vAlign w:val="center"/>
          </w:tcPr>
          <w:p w:rsidR="00522F10" w:rsidRPr="0041115A" w:rsidRDefault="00522F10" w:rsidP="00522F10">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Значение, единица измерения, дополнительные условия</w:t>
            </w:r>
          </w:p>
        </w:tc>
      </w:tr>
      <w:tr w:rsidR="00522F10" w:rsidRPr="0041115A" w:rsidTr="00522F10">
        <w:trPr>
          <w:jc w:val="center"/>
        </w:trPr>
        <w:tc>
          <w:tcPr>
            <w:tcW w:w="9861" w:type="dxa"/>
            <w:gridSpan w:val="3"/>
            <w:vAlign w:val="center"/>
          </w:tcPr>
          <w:p w:rsidR="00522F10" w:rsidRPr="0041115A" w:rsidRDefault="00522F10" w:rsidP="00522F10">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Для объектов капитального строительства</w:t>
            </w:r>
          </w:p>
        </w:tc>
      </w:tr>
      <w:tr w:rsidR="00522F10" w:rsidRPr="0041115A" w:rsidTr="00522F10">
        <w:trPr>
          <w:jc w:val="center"/>
        </w:trPr>
        <w:tc>
          <w:tcPr>
            <w:tcW w:w="454" w:type="dxa"/>
          </w:tcPr>
          <w:p w:rsidR="00522F10" w:rsidRPr="0041115A" w:rsidRDefault="00522F10" w:rsidP="00522F10">
            <w:pPr>
              <w:pStyle w:val="a"/>
              <w:numPr>
                <w:ilvl w:val="0"/>
                <w:numId w:val="0"/>
              </w:numPr>
              <w:tabs>
                <w:tab w:val="clear" w:pos="340"/>
                <w:tab w:val="decimal" w:pos="284"/>
                <w:tab w:val="left" w:pos="1134"/>
              </w:tabs>
              <w:rPr>
                <w:color w:val="auto"/>
                <w:sz w:val="22"/>
                <w:szCs w:val="22"/>
              </w:rPr>
            </w:pPr>
            <w:r w:rsidRPr="0041115A">
              <w:rPr>
                <w:color w:val="auto"/>
                <w:sz w:val="22"/>
                <w:szCs w:val="22"/>
              </w:rPr>
              <w:t>1</w:t>
            </w:r>
          </w:p>
        </w:tc>
        <w:tc>
          <w:tcPr>
            <w:tcW w:w="2126" w:type="dxa"/>
          </w:tcPr>
          <w:p w:rsidR="00522F10" w:rsidRPr="0041115A" w:rsidRDefault="00522F10" w:rsidP="00522F10">
            <w:pPr>
              <w:pStyle w:val="af1"/>
              <w:spacing w:after="0"/>
              <w:ind w:left="23"/>
              <w:jc w:val="both"/>
              <w:rPr>
                <w:sz w:val="22"/>
                <w:szCs w:val="22"/>
              </w:rPr>
            </w:pPr>
            <w:r w:rsidRPr="0041115A">
              <w:rPr>
                <w:rStyle w:val="80"/>
                <w:sz w:val="22"/>
                <w:szCs w:val="22"/>
              </w:rPr>
              <w:t>Минимальные и (или) максимальные размеры земельного участка, в том числе его площадь</w:t>
            </w:r>
          </w:p>
          <w:p w:rsidR="00522F10" w:rsidRPr="0041115A" w:rsidRDefault="00522F10" w:rsidP="00522F10">
            <w:pPr>
              <w:pStyle w:val="af1"/>
              <w:spacing w:after="0"/>
              <w:ind w:left="23"/>
              <w:jc w:val="both"/>
              <w:rPr>
                <w:sz w:val="22"/>
                <w:szCs w:val="22"/>
              </w:rPr>
            </w:pPr>
          </w:p>
        </w:tc>
        <w:tc>
          <w:tcPr>
            <w:tcW w:w="7281" w:type="dxa"/>
          </w:tcPr>
          <w:p w:rsidR="00522F10" w:rsidRPr="00071DFE" w:rsidRDefault="00522F10" w:rsidP="003F3D4A">
            <w:pPr>
              <w:pStyle w:val="af1"/>
              <w:spacing w:after="0"/>
              <w:rPr>
                <w:sz w:val="22"/>
                <w:szCs w:val="22"/>
              </w:rPr>
            </w:pPr>
            <w:r w:rsidRPr="00071DFE">
              <w:rPr>
                <w:sz w:val="22"/>
                <w:szCs w:val="22"/>
              </w:rPr>
              <w:t xml:space="preserve">1) минимальный размер земельного участка для размещения индивидуального жилого дома - </w:t>
            </w:r>
            <w:r>
              <w:rPr>
                <w:b/>
                <w:bCs/>
                <w:sz w:val="22"/>
                <w:szCs w:val="22"/>
              </w:rPr>
              <w:t>5</w:t>
            </w:r>
            <w:r w:rsidRPr="00071DFE">
              <w:rPr>
                <w:b/>
                <w:bCs/>
                <w:sz w:val="22"/>
                <w:szCs w:val="22"/>
              </w:rPr>
              <w:t>00 кв. м;</w:t>
            </w:r>
          </w:p>
          <w:p w:rsidR="003F3D4A" w:rsidRDefault="00522F10" w:rsidP="003F3D4A">
            <w:pPr>
              <w:pStyle w:val="af1"/>
              <w:spacing w:after="0"/>
              <w:rPr>
                <w:color w:val="000000"/>
                <w:sz w:val="22"/>
                <w:szCs w:val="22"/>
              </w:rPr>
            </w:pPr>
            <w:r w:rsidRPr="00071DFE">
              <w:rPr>
                <w:sz w:val="22"/>
                <w:szCs w:val="22"/>
              </w:rPr>
              <w:t xml:space="preserve">2) максимальный размер земельного участка для размещения индивидуального жилого дома - </w:t>
            </w:r>
            <w:r>
              <w:rPr>
                <w:b/>
                <w:bCs/>
                <w:sz w:val="22"/>
                <w:szCs w:val="22"/>
              </w:rPr>
              <w:t>1</w:t>
            </w:r>
            <w:r w:rsidRPr="00071DFE">
              <w:rPr>
                <w:b/>
                <w:bCs/>
                <w:sz w:val="22"/>
                <w:szCs w:val="22"/>
              </w:rPr>
              <w:t xml:space="preserve">500 кв. </w:t>
            </w:r>
            <w:r w:rsidRPr="00071DFE">
              <w:rPr>
                <w:sz w:val="22"/>
                <w:szCs w:val="22"/>
              </w:rPr>
              <w:t>м;</w:t>
            </w:r>
          </w:p>
          <w:p w:rsidR="00522F10" w:rsidRPr="00071DFE" w:rsidRDefault="003F3D4A" w:rsidP="003F3D4A">
            <w:pPr>
              <w:pStyle w:val="af1"/>
              <w:spacing w:after="0"/>
              <w:rPr>
                <w:sz w:val="22"/>
                <w:szCs w:val="22"/>
              </w:rPr>
            </w:pPr>
            <w:r>
              <w:rPr>
                <w:color w:val="000000"/>
                <w:sz w:val="22"/>
                <w:szCs w:val="22"/>
              </w:rPr>
              <w:t>3</w:t>
            </w:r>
            <w:r w:rsidRPr="00EB7B39">
              <w:rPr>
                <w:color w:val="000000"/>
                <w:sz w:val="22"/>
                <w:szCs w:val="22"/>
              </w:rPr>
              <w:t xml:space="preserve">) максимальный размер земельного участка, предоставляемого для размещения многоквартирного дома, многоквартирного дома со встроенными, пристроенными и встроено-пристроенными помещениями общественного назначения </w:t>
            </w:r>
            <w:r w:rsidRPr="00EB7B39">
              <w:rPr>
                <w:b/>
                <w:color w:val="000000"/>
                <w:sz w:val="22"/>
                <w:szCs w:val="22"/>
              </w:rPr>
              <w:t>200</w:t>
            </w:r>
            <w:r>
              <w:rPr>
                <w:b/>
                <w:color w:val="000000"/>
                <w:sz w:val="22"/>
                <w:szCs w:val="22"/>
              </w:rPr>
              <w:t>0</w:t>
            </w:r>
            <w:r w:rsidRPr="00EB7B39">
              <w:rPr>
                <w:b/>
                <w:color w:val="000000"/>
                <w:sz w:val="22"/>
                <w:szCs w:val="22"/>
              </w:rPr>
              <w:t xml:space="preserve"> кв.м.</w:t>
            </w:r>
            <w:r w:rsidRPr="00EB7B39">
              <w:rPr>
                <w:color w:val="000000"/>
                <w:sz w:val="22"/>
                <w:szCs w:val="22"/>
              </w:rPr>
              <w:t>;</w:t>
            </w:r>
          </w:p>
          <w:p w:rsidR="00522F10" w:rsidRPr="00071DFE" w:rsidRDefault="003F3D4A" w:rsidP="003F3D4A">
            <w:pPr>
              <w:pStyle w:val="af1"/>
              <w:spacing w:after="0"/>
              <w:rPr>
                <w:sz w:val="22"/>
                <w:szCs w:val="22"/>
              </w:rPr>
            </w:pPr>
            <w:r>
              <w:rPr>
                <w:sz w:val="22"/>
                <w:szCs w:val="22"/>
              </w:rPr>
              <w:t>4</w:t>
            </w:r>
            <w:r w:rsidR="00522F10" w:rsidRPr="00071DFE">
              <w:rPr>
                <w:sz w:val="22"/>
                <w:szCs w:val="22"/>
              </w:rPr>
              <w:t xml:space="preserve">) максимальный размер приусадебного участка личного подсобного хозяйства - </w:t>
            </w:r>
            <w:r w:rsidR="00522F10">
              <w:rPr>
                <w:b/>
                <w:bCs/>
                <w:sz w:val="22"/>
                <w:szCs w:val="22"/>
              </w:rPr>
              <w:t>15</w:t>
            </w:r>
            <w:r w:rsidR="00522F10" w:rsidRPr="00071DFE">
              <w:rPr>
                <w:b/>
                <w:bCs/>
                <w:sz w:val="22"/>
                <w:szCs w:val="22"/>
              </w:rPr>
              <w:t>00 кв. м;</w:t>
            </w:r>
          </w:p>
          <w:p w:rsidR="00522F10" w:rsidRPr="00071DFE" w:rsidRDefault="003F3D4A" w:rsidP="003F3D4A">
            <w:pPr>
              <w:pStyle w:val="af1"/>
              <w:spacing w:after="0"/>
              <w:rPr>
                <w:sz w:val="22"/>
                <w:szCs w:val="22"/>
              </w:rPr>
            </w:pPr>
            <w:r>
              <w:rPr>
                <w:sz w:val="22"/>
                <w:szCs w:val="22"/>
              </w:rPr>
              <w:t>5</w:t>
            </w:r>
            <w:r w:rsidR="00522F10" w:rsidRPr="00071DFE">
              <w:rPr>
                <w:sz w:val="22"/>
                <w:szCs w:val="22"/>
              </w:rPr>
              <w:t xml:space="preserve">) минимальный размер приусадебного участка личного подсобного хозяйства - </w:t>
            </w:r>
            <w:r w:rsidR="00522F10">
              <w:rPr>
                <w:b/>
                <w:bCs/>
                <w:sz w:val="22"/>
                <w:szCs w:val="22"/>
              </w:rPr>
              <w:t>5</w:t>
            </w:r>
            <w:r w:rsidR="00522F10" w:rsidRPr="00071DFE">
              <w:rPr>
                <w:b/>
                <w:bCs/>
                <w:sz w:val="22"/>
                <w:szCs w:val="22"/>
              </w:rPr>
              <w:t>0 кв. м;</w:t>
            </w:r>
          </w:p>
          <w:p w:rsidR="00522F10" w:rsidRPr="00071DFE" w:rsidRDefault="003F3D4A" w:rsidP="003F3D4A">
            <w:pPr>
              <w:pStyle w:val="af1"/>
              <w:tabs>
                <w:tab w:val="left" w:pos="-28"/>
              </w:tabs>
              <w:autoSpaceDE/>
              <w:autoSpaceDN/>
              <w:adjustRightInd/>
              <w:spacing w:after="0"/>
              <w:jc w:val="both"/>
              <w:rPr>
                <w:sz w:val="22"/>
                <w:szCs w:val="22"/>
              </w:rPr>
            </w:pPr>
            <w:r>
              <w:rPr>
                <w:sz w:val="22"/>
                <w:szCs w:val="22"/>
              </w:rPr>
              <w:t>6</w:t>
            </w:r>
            <w:r w:rsidR="00522F10" w:rsidRPr="00071DFE">
              <w:rPr>
                <w:sz w:val="22"/>
                <w:szCs w:val="22"/>
              </w:rPr>
              <w:t xml:space="preserve">) максимальная площадь земельного участка для размещения одного блока блокированного жилого дома - </w:t>
            </w:r>
            <w:r w:rsidR="00522F10" w:rsidRPr="00071DFE">
              <w:rPr>
                <w:b/>
                <w:sz w:val="22"/>
                <w:szCs w:val="22"/>
              </w:rPr>
              <w:t>150 кв. м</w:t>
            </w:r>
            <w:r w:rsidR="00522F10" w:rsidRPr="00071DFE">
              <w:rPr>
                <w:sz w:val="22"/>
                <w:szCs w:val="22"/>
              </w:rPr>
              <w:t>. Максимальное количество блоков 10;</w:t>
            </w:r>
          </w:p>
          <w:p w:rsidR="00522F10" w:rsidRPr="00071DFE" w:rsidRDefault="003F3D4A" w:rsidP="003F3D4A">
            <w:pPr>
              <w:pStyle w:val="af1"/>
              <w:spacing w:after="0"/>
              <w:rPr>
                <w:b/>
                <w:bCs/>
                <w:sz w:val="22"/>
                <w:szCs w:val="22"/>
              </w:rPr>
            </w:pPr>
            <w:r>
              <w:rPr>
                <w:sz w:val="22"/>
                <w:szCs w:val="22"/>
              </w:rPr>
              <w:t>7</w:t>
            </w:r>
            <w:r w:rsidR="00522F10" w:rsidRPr="00071DFE">
              <w:rPr>
                <w:sz w:val="22"/>
                <w:szCs w:val="22"/>
              </w:rPr>
              <w:t xml:space="preserve">) минимальный размер земельного участка для объектов дошкольного образования </w:t>
            </w:r>
            <w:r w:rsidR="00522F10" w:rsidRPr="00071DFE">
              <w:rPr>
                <w:b/>
                <w:sz w:val="22"/>
                <w:szCs w:val="22"/>
              </w:rPr>
              <w:t>1600 кв.м</w:t>
            </w:r>
            <w:r w:rsidR="00522F10" w:rsidRPr="00071DFE">
              <w:rPr>
                <w:b/>
                <w:bCs/>
                <w:sz w:val="22"/>
                <w:szCs w:val="22"/>
              </w:rPr>
              <w:t>;</w:t>
            </w:r>
          </w:p>
          <w:p w:rsidR="00522F10" w:rsidRPr="00071DFE" w:rsidRDefault="003F3D4A" w:rsidP="003F3D4A">
            <w:pPr>
              <w:pStyle w:val="af1"/>
              <w:spacing w:after="0"/>
              <w:rPr>
                <w:sz w:val="22"/>
                <w:szCs w:val="22"/>
              </w:rPr>
            </w:pPr>
            <w:r w:rsidRPr="003F3D4A">
              <w:rPr>
                <w:bCs/>
                <w:sz w:val="22"/>
                <w:szCs w:val="22"/>
              </w:rPr>
              <w:t>8</w:t>
            </w:r>
            <w:r w:rsidR="00522F10" w:rsidRPr="003F3D4A">
              <w:rPr>
                <w:bCs/>
                <w:sz w:val="22"/>
                <w:szCs w:val="22"/>
              </w:rPr>
              <w:t>)</w:t>
            </w:r>
            <w:r w:rsidR="00522F10" w:rsidRPr="00071DFE">
              <w:rPr>
                <w:bCs/>
                <w:sz w:val="22"/>
                <w:szCs w:val="22"/>
              </w:rPr>
              <w:t xml:space="preserve">минимальный размер земельного участка для фельдшерско-акушерского пункта </w:t>
            </w:r>
            <w:r w:rsidR="00522F10" w:rsidRPr="00071DFE">
              <w:rPr>
                <w:b/>
                <w:bCs/>
                <w:sz w:val="22"/>
                <w:szCs w:val="22"/>
              </w:rPr>
              <w:t>2000 кв.м</w:t>
            </w:r>
            <w:r w:rsidR="00522F10" w:rsidRPr="00071DFE">
              <w:rPr>
                <w:bCs/>
                <w:sz w:val="22"/>
                <w:szCs w:val="22"/>
              </w:rPr>
              <w:t>;</w:t>
            </w:r>
          </w:p>
          <w:p w:rsidR="00522F10" w:rsidRPr="00071DFE" w:rsidRDefault="003F3D4A" w:rsidP="003F3D4A">
            <w:pPr>
              <w:pStyle w:val="af1"/>
              <w:spacing w:after="0"/>
              <w:rPr>
                <w:b/>
                <w:sz w:val="22"/>
                <w:szCs w:val="22"/>
              </w:rPr>
            </w:pPr>
            <w:r>
              <w:rPr>
                <w:sz w:val="22"/>
                <w:szCs w:val="22"/>
              </w:rPr>
              <w:t>9</w:t>
            </w:r>
            <w:r w:rsidR="00522F10" w:rsidRPr="00071DFE">
              <w:rPr>
                <w:sz w:val="22"/>
                <w:szCs w:val="22"/>
              </w:rPr>
              <w:t xml:space="preserve">) минимальный размер земельного участка для объектов общеобразовательного назначения </w:t>
            </w:r>
            <w:r w:rsidR="00522F10" w:rsidRPr="00071DFE">
              <w:rPr>
                <w:b/>
                <w:sz w:val="22"/>
                <w:szCs w:val="22"/>
              </w:rPr>
              <w:t>6000 кв.м.;</w:t>
            </w:r>
          </w:p>
          <w:p w:rsidR="00522F10" w:rsidRPr="00071DFE" w:rsidRDefault="003F3D4A" w:rsidP="003F3D4A">
            <w:pPr>
              <w:pStyle w:val="af1"/>
              <w:spacing w:after="0"/>
              <w:rPr>
                <w:bCs/>
                <w:sz w:val="22"/>
                <w:szCs w:val="22"/>
              </w:rPr>
            </w:pPr>
            <w:r>
              <w:rPr>
                <w:sz w:val="22"/>
                <w:szCs w:val="22"/>
              </w:rPr>
              <w:t>10</w:t>
            </w:r>
            <w:r w:rsidR="00522F10" w:rsidRPr="00071DFE">
              <w:rPr>
                <w:sz w:val="22"/>
                <w:szCs w:val="22"/>
              </w:rPr>
              <w:t>)</w:t>
            </w:r>
            <w:r w:rsidR="00522F10" w:rsidRPr="00071DFE">
              <w:rPr>
                <w:bCs/>
                <w:sz w:val="22"/>
                <w:szCs w:val="22"/>
              </w:rPr>
              <w:t xml:space="preserve"> минимальный размер земельного участка для магазина </w:t>
            </w:r>
            <w:r w:rsidR="00522F10" w:rsidRPr="00071DFE">
              <w:rPr>
                <w:b/>
                <w:bCs/>
                <w:sz w:val="22"/>
                <w:szCs w:val="22"/>
              </w:rPr>
              <w:t>100 кв.м</w:t>
            </w:r>
            <w:r w:rsidR="00522F10" w:rsidRPr="00071DFE">
              <w:rPr>
                <w:bCs/>
                <w:sz w:val="22"/>
                <w:szCs w:val="22"/>
              </w:rPr>
              <w:t>.;</w:t>
            </w:r>
          </w:p>
          <w:p w:rsidR="00522F10" w:rsidRPr="00071DFE" w:rsidRDefault="003F3D4A" w:rsidP="003F3D4A">
            <w:pPr>
              <w:pStyle w:val="af1"/>
              <w:spacing w:after="0"/>
              <w:rPr>
                <w:sz w:val="22"/>
                <w:szCs w:val="22"/>
              </w:rPr>
            </w:pPr>
            <w:r>
              <w:rPr>
                <w:bCs/>
                <w:sz w:val="22"/>
                <w:szCs w:val="22"/>
              </w:rPr>
              <w:t>11</w:t>
            </w:r>
            <w:r w:rsidR="00522F10" w:rsidRPr="00071DFE">
              <w:rPr>
                <w:bCs/>
                <w:sz w:val="22"/>
                <w:szCs w:val="22"/>
              </w:rPr>
              <w:t xml:space="preserve">) минимальный размер земельного участка для гостиницы </w:t>
            </w:r>
            <w:r w:rsidR="00522F10" w:rsidRPr="00071DFE">
              <w:rPr>
                <w:b/>
                <w:bCs/>
                <w:sz w:val="22"/>
                <w:szCs w:val="22"/>
              </w:rPr>
              <w:t>1000 кв.м.;</w:t>
            </w:r>
          </w:p>
          <w:p w:rsidR="00522F10" w:rsidRPr="00071DFE" w:rsidRDefault="003F3D4A" w:rsidP="003F3D4A">
            <w:pPr>
              <w:pStyle w:val="af1"/>
              <w:tabs>
                <w:tab w:val="left" w:pos="-28"/>
              </w:tabs>
              <w:autoSpaceDE/>
              <w:autoSpaceDN/>
              <w:adjustRightInd/>
              <w:spacing w:after="0"/>
              <w:rPr>
                <w:b/>
                <w:bCs/>
                <w:sz w:val="22"/>
                <w:szCs w:val="22"/>
              </w:rPr>
            </w:pPr>
            <w:r>
              <w:rPr>
                <w:sz w:val="22"/>
                <w:szCs w:val="22"/>
              </w:rPr>
              <w:t>12</w:t>
            </w:r>
            <w:r w:rsidR="00522F10" w:rsidRPr="00071DFE">
              <w:rPr>
                <w:sz w:val="22"/>
                <w:szCs w:val="22"/>
              </w:rPr>
              <w:t>)</w:t>
            </w:r>
            <w:r w:rsidR="00522F10" w:rsidRPr="00071DFE">
              <w:rPr>
                <w:bCs/>
                <w:sz w:val="22"/>
                <w:szCs w:val="22"/>
              </w:rPr>
              <w:t xml:space="preserve"> минимальный размер земельного участка для объектов общественного питания </w:t>
            </w:r>
            <w:r w:rsidR="00522F10" w:rsidRPr="00071DFE">
              <w:rPr>
                <w:b/>
                <w:bCs/>
                <w:sz w:val="22"/>
                <w:szCs w:val="22"/>
              </w:rPr>
              <w:t>560 кв.м.;</w:t>
            </w:r>
          </w:p>
          <w:p w:rsidR="00522F10" w:rsidRPr="00071DFE" w:rsidRDefault="003F3D4A" w:rsidP="003F3D4A">
            <w:pPr>
              <w:pStyle w:val="af1"/>
              <w:tabs>
                <w:tab w:val="left" w:pos="-28"/>
              </w:tabs>
              <w:autoSpaceDE/>
              <w:autoSpaceDN/>
              <w:adjustRightInd/>
              <w:spacing w:after="0"/>
              <w:rPr>
                <w:b/>
                <w:bCs/>
                <w:sz w:val="22"/>
                <w:szCs w:val="22"/>
              </w:rPr>
            </w:pPr>
            <w:r>
              <w:rPr>
                <w:bCs/>
                <w:sz w:val="22"/>
                <w:szCs w:val="22"/>
              </w:rPr>
              <w:t>13</w:t>
            </w:r>
            <w:r w:rsidR="00522F10" w:rsidRPr="00071DFE">
              <w:rPr>
                <w:bCs/>
                <w:sz w:val="22"/>
                <w:szCs w:val="22"/>
              </w:rPr>
              <w:t xml:space="preserve">) минимальный размер земельного участка для объектов спорта </w:t>
            </w:r>
            <w:r w:rsidR="00522F10" w:rsidRPr="00071DFE">
              <w:rPr>
                <w:b/>
                <w:bCs/>
                <w:sz w:val="22"/>
                <w:szCs w:val="22"/>
              </w:rPr>
              <w:t>200 кв.м.</w:t>
            </w:r>
          </w:p>
          <w:p w:rsidR="00522F10" w:rsidRPr="0041115A" w:rsidRDefault="003F3D4A" w:rsidP="00522F10">
            <w:pPr>
              <w:pStyle w:val="ConsPlusNormal"/>
              <w:ind w:firstLine="0"/>
              <w:jc w:val="both"/>
              <w:rPr>
                <w:rFonts w:ascii="Times New Roman" w:hAnsi="Times New Roman" w:cs="Times New Roman"/>
                <w:sz w:val="22"/>
                <w:szCs w:val="22"/>
              </w:rPr>
            </w:pPr>
            <w:r>
              <w:rPr>
                <w:rFonts w:ascii="Times New Roman" w:hAnsi="Times New Roman" w:cs="Times New Roman"/>
                <w:bCs/>
                <w:sz w:val="22"/>
                <w:szCs w:val="22"/>
              </w:rPr>
              <w:t>14</w:t>
            </w:r>
            <w:r w:rsidR="00522F10" w:rsidRPr="00071DFE">
              <w:rPr>
                <w:rFonts w:ascii="Times New Roman" w:hAnsi="Times New Roman" w:cs="Times New Roman"/>
                <w:bCs/>
                <w:sz w:val="22"/>
                <w:szCs w:val="22"/>
              </w:rPr>
              <w:t>) максимальный и минимальный размер земельного участка для иных объектов не подлежит установлению.</w:t>
            </w:r>
          </w:p>
        </w:tc>
      </w:tr>
      <w:tr w:rsidR="00522F10" w:rsidRPr="0041115A" w:rsidTr="00522F10">
        <w:trPr>
          <w:jc w:val="center"/>
        </w:trPr>
        <w:tc>
          <w:tcPr>
            <w:tcW w:w="454" w:type="dxa"/>
          </w:tcPr>
          <w:p w:rsidR="00522F10" w:rsidRPr="0041115A" w:rsidRDefault="00522F10" w:rsidP="00522F10">
            <w:pPr>
              <w:pStyle w:val="a"/>
              <w:numPr>
                <w:ilvl w:val="0"/>
                <w:numId w:val="0"/>
              </w:numPr>
              <w:tabs>
                <w:tab w:val="clear" w:pos="340"/>
                <w:tab w:val="decimal" w:pos="284"/>
                <w:tab w:val="left" w:pos="1134"/>
              </w:tabs>
              <w:rPr>
                <w:color w:val="auto"/>
                <w:sz w:val="22"/>
                <w:szCs w:val="22"/>
              </w:rPr>
            </w:pPr>
            <w:r w:rsidRPr="0041115A">
              <w:rPr>
                <w:color w:val="auto"/>
                <w:sz w:val="22"/>
                <w:szCs w:val="22"/>
              </w:rPr>
              <w:t>2</w:t>
            </w:r>
          </w:p>
        </w:tc>
        <w:tc>
          <w:tcPr>
            <w:tcW w:w="2126" w:type="dxa"/>
          </w:tcPr>
          <w:p w:rsidR="00522F10" w:rsidRPr="0041115A" w:rsidRDefault="00522F10" w:rsidP="00522F10">
            <w:pPr>
              <w:pStyle w:val="af1"/>
              <w:spacing w:after="0"/>
              <w:ind w:left="23"/>
              <w:jc w:val="both"/>
              <w:rPr>
                <w:sz w:val="22"/>
                <w:szCs w:val="22"/>
              </w:rPr>
            </w:pPr>
            <w:r w:rsidRPr="0041115A">
              <w:rPr>
                <w:rStyle w:val="80"/>
                <w:sz w:val="22"/>
                <w:szCs w:val="22"/>
              </w:rPr>
              <w:t>Минимальный отступ от границ земельных участков до зданий, строений, сооружений</w:t>
            </w:r>
          </w:p>
        </w:tc>
        <w:tc>
          <w:tcPr>
            <w:tcW w:w="7281" w:type="dxa"/>
          </w:tcPr>
          <w:p w:rsidR="00522F10" w:rsidRPr="00EB7B39" w:rsidRDefault="00522F10" w:rsidP="00522F10">
            <w:pPr>
              <w:pStyle w:val="af1"/>
              <w:numPr>
                <w:ilvl w:val="0"/>
                <w:numId w:val="28"/>
              </w:numPr>
              <w:rPr>
                <w:b/>
                <w:bCs/>
                <w:sz w:val="22"/>
                <w:szCs w:val="22"/>
              </w:rPr>
            </w:pPr>
            <w:r w:rsidRPr="00EB7B39">
              <w:rPr>
                <w:sz w:val="22"/>
                <w:szCs w:val="22"/>
              </w:rPr>
              <w:t xml:space="preserve">в отношении земельных участков, предназначенных для размещения и эксплуатации индивидуальных жилых домов, от границ земельного участка до основного строения (стены жилого дома) - </w:t>
            </w:r>
            <w:r w:rsidRPr="00EB7B39">
              <w:rPr>
                <w:b/>
                <w:bCs/>
                <w:sz w:val="22"/>
                <w:szCs w:val="22"/>
              </w:rPr>
              <w:t xml:space="preserve">3 м, </w:t>
            </w:r>
            <w:r w:rsidRPr="00EB7B39">
              <w:rPr>
                <w:sz w:val="22"/>
                <w:szCs w:val="22"/>
              </w:rPr>
              <w:t xml:space="preserve">до прочих хозяйственных построек, строений, сооружений вспомогательного использования, открытых стоянок - </w:t>
            </w:r>
            <w:r w:rsidRPr="00EB7B39">
              <w:rPr>
                <w:b/>
                <w:bCs/>
                <w:sz w:val="22"/>
                <w:szCs w:val="22"/>
              </w:rPr>
              <w:t>1 м.</w:t>
            </w:r>
          </w:p>
          <w:p w:rsidR="00522F10" w:rsidRPr="00EB7B39" w:rsidRDefault="00522F10" w:rsidP="00522F10">
            <w:pPr>
              <w:pStyle w:val="af1"/>
              <w:numPr>
                <w:ilvl w:val="0"/>
                <w:numId w:val="28"/>
              </w:numPr>
              <w:rPr>
                <w:bCs/>
                <w:sz w:val="22"/>
                <w:szCs w:val="22"/>
              </w:rPr>
            </w:pPr>
            <w:r w:rsidRPr="00EB7B39">
              <w:rPr>
                <w:bCs/>
                <w:sz w:val="22"/>
                <w:szCs w:val="22"/>
              </w:rPr>
              <w:t xml:space="preserve">минимальный отступ от границ земельного участка до иных зданий строений, сооружений - </w:t>
            </w:r>
            <w:r w:rsidRPr="00EB7B39">
              <w:rPr>
                <w:b/>
                <w:bCs/>
                <w:sz w:val="22"/>
                <w:szCs w:val="22"/>
              </w:rPr>
              <w:t>3 м</w:t>
            </w:r>
            <w:r w:rsidRPr="00EB7B39">
              <w:rPr>
                <w:bCs/>
                <w:sz w:val="22"/>
                <w:szCs w:val="22"/>
              </w:rPr>
              <w:t xml:space="preserve">. </w:t>
            </w:r>
          </w:p>
          <w:p w:rsidR="00522F10" w:rsidRPr="00EB7B39" w:rsidRDefault="00522F10" w:rsidP="00522F10">
            <w:pPr>
              <w:pStyle w:val="af1"/>
              <w:rPr>
                <w:sz w:val="22"/>
                <w:szCs w:val="22"/>
              </w:rPr>
            </w:pPr>
            <w:r>
              <w:rPr>
                <w:sz w:val="22"/>
                <w:szCs w:val="22"/>
              </w:rPr>
              <w:t>3)</w:t>
            </w:r>
            <w:r w:rsidRPr="00EB7B39">
              <w:rPr>
                <w:sz w:val="22"/>
                <w:szCs w:val="22"/>
              </w:rPr>
              <w:t xml:space="preserve"> минимальный отступ от красной линии до зданий строений и сооружений:</w:t>
            </w:r>
          </w:p>
          <w:p w:rsidR="00522F10" w:rsidRPr="00EB7B39" w:rsidRDefault="00522F10" w:rsidP="00522F10">
            <w:pPr>
              <w:pStyle w:val="af1"/>
              <w:rPr>
                <w:sz w:val="22"/>
                <w:szCs w:val="22"/>
              </w:rPr>
            </w:pPr>
            <w:r w:rsidRPr="00EB7B39">
              <w:rPr>
                <w:sz w:val="22"/>
                <w:szCs w:val="22"/>
              </w:rPr>
              <w:t>а) 5 м при осуществлении нового строительства;</w:t>
            </w:r>
            <w:r w:rsidRPr="00EB7B39">
              <w:rPr>
                <w:sz w:val="22"/>
                <w:szCs w:val="22"/>
              </w:rPr>
              <w:br/>
              <w:t>б) 25 м до зданий дошкольных образованных организаций и зданий организаций начального общего и среднего (полного) общего образования.</w:t>
            </w:r>
            <w:r w:rsidRPr="00EB7B39">
              <w:rPr>
                <w:sz w:val="22"/>
                <w:szCs w:val="22"/>
              </w:rPr>
              <w:br/>
            </w:r>
          </w:p>
          <w:p w:rsidR="00522F10" w:rsidRPr="0041115A" w:rsidRDefault="00522F10" w:rsidP="00522F10">
            <w:pPr>
              <w:pStyle w:val="af1"/>
              <w:tabs>
                <w:tab w:val="left" w:pos="212"/>
              </w:tabs>
              <w:autoSpaceDE/>
              <w:autoSpaceDN/>
              <w:adjustRightInd/>
              <w:spacing w:after="0"/>
              <w:ind w:left="23"/>
              <w:jc w:val="both"/>
              <w:rPr>
                <w:sz w:val="22"/>
                <w:szCs w:val="22"/>
              </w:rPr>
            </w:pPr>
            <w:r w:rsidRPr="00EB7B39">
              <w:rPr>
                <w:sz w:val="22"/>
                <w:szCs w:val="22"/>
              </w:rPr>
              <w:t>При осуществлении проектирования и строительства в границах реконструируемой застройки, с учетом линии регулирования застройки</w:t>
            </w:r>
            <w:r w:rsidRPr="0041115A">
              <w:rPr>
                <w:sz w:val="22"/>
                <w:szCs w:val="22"/>
              </w:rPr>
              <w:t>.</w:t>
            </w:r>
          </w:p>
        </w:tc>
      </w:tr>
      <w:tr w:rsidR="00522F10" w:rsidRPr="0041115A" w:rsidTr="00522F10">
        <w:trPr>
          <w:jc w:val="center"/>
        </w:trPr>
        <w:tc>
          <w:tcPr>
            <w:tcW w:w="454" w:type="dxa"/>
          </w:tcPr>
          <w:p w:rsidR="00522F10" w:rsidRPr="0041115A" w:rsidRDefault="00522F10" w:rsidP="00522F10">
            <w:pPr>
              <w:pStyle w:val="a"/>
              <w:numPr>
                <w:ilvl w:val="0"/>
                <w:numId w:val="0"/>
              </w:numPr>
              <w:tabs>
                <w:tab w:val="clear" w:pos="340"/>
                <w:tab w:val="decimal" w:pos="284"/>
                <w:tab w:val="left" w:pos="1134"/>
              </w:tabs>
              <w:rPr>
                <w:color w:val="auto"/>
                <w:sz w:val="22"/>
                <w:szCs w:val="22"/>
              </w:rPr>
            </w:pPr>
            <w:r w:rsidRPr="0041115A">
              <w:rPr>
                <w:color w:val="auto"/>
                <w:sz w:val="22"/>
                <w:szCs w:val="22"/>
              </w:rPr>
              <w:t>3</w:t>
            </w:r>
          </w:p>
        </w:tc>
        <w:tc>
          <w:tcPr>
            <w:tcW w:w="2126" w:type="dxa"/>
          </w:tcPr>
          <w:p w:rsidR="00522F10" w:rsidRPr="0041115A" w:rsidRDefault="00522F10" w:rsidP="00522F10">
            <w:pPr>
              <w:pStyle w:val="af1"/>
              <w:spacing w:after="0"/>
              <w:ind w:left="23"/>
              <w:jc w:val="both"/>
              <w:rPr>
                <w:sz w:val="22"/>
                <w:szCs w:val="22"/>
              </w:rPr>
            </w:pPr>
            <w:r w:rsidRPr="0041115A">
              <w:rPr>
                <w:rStyle w:val="811"/>
                <w:sz w:val="22"/>
                <w:szCs w:val="22"/>
              </w:rPr>
              <w:t>Предельное количество этажей</w:t>
            </w:r>
          </w:p>
        </w:tc>
        <w:tc>
          <w:tcPr>
            <w:tcW w:w="7281" w:type="dxa"/>
          </w:tcPr>
          <w:p w:rsidR="00522F10" w:rsidRPr="00EB7B39" w:rsidRDefault="00522F10" w:rsidP="00522F10">
            <w:pPr>
              <w:widowControl w:val="0"/>
              <w:tabs>
                <w:tab w:val="left" w:pos="168"/>
              </w:tabs>
              <w:ind w:left="23"/>
              <w:jc w:val="both"/>
              <w:rPr>
                <w:rFonts w:ascii="Times New Roman" w:hAnsi="Times New Roman"/>
                <w:sz w:val="22"/>
                <w:szCs w:val="22"/>
              </w:rPr>
            </w:pPr>
            <w:r w:rsidRPr="00EB7B39">
              <w:rPr>
                <w:rFonts w:ascii="Times New Roman" w:hAnsi="Times New Roman"/>
                <w:color w:val="000000"/>
                <w:sz w:val="22"/>
                <w:szCs w:val="22"/>
              </w:rPr>
              <w:t xml:space="preserve">1) для индивидуального жилого дома </w:t>
            </w:r>
            <w:r w:rsidRPr="00EB7B39">
              <w:rPr>
                <w:rFonts w:ascii="Times New Roman" w:hAnsi="Times New Roman"/>
                <w:b/>
                <w:bCs/>
                <w:color w:val="000000"/>
                <w:sz w:val="22"/>
                <w:szCs w:val="22"/>
              </w:rPr>
              <w:t>не более 3 этажей*</w:t>
            </w:r>
          </w:p>
          <w:p w:rsidR="00522F10" w:rsidRPr="00EB7B39" w:rsidRDefault="00522F10" w:rsidP="00522F10">
            <w:pPr>
              <w:widowControl w:val="0"/>
              <w:tabs>
                <w:tab w:val="left" w:pos="212"/>
              </w:tabs>
              <w:ind w:left="23"/>
              <w:jc w:val="both"/>
              <w:rPr>
                <w:rFonts w:ascii="Times New Roman" w:hAnsi="Times New Roman"/>
                <w:sz w:val="22"/>
                <w:szCs w:val="22"/>
              </w:rPr>
            </w:pPr>
            <w:r w:rsidRPr="00EB7B39">
              <w:rPr>
                <w:rFonts w:ascii="Times New Roman" w:hAnsi="Times New Roman"/>
                <w:color w:val="000000"/>
                <w:sz w:val="22"/>
                <w:szCs w:val="22"/>
              </w:rPr>
              <w:t xml:space="preserve">2) для объектов дошкольного образования </w:t>
            </w:r>
            <w:r w:rsidRPr="00EB7B39">
              <w:rPr>
                <w:rFonts w:ascii="Times New Roman" w:hAnsi="Times New Roman"/>
                <w:b/>
                <w:bCs/>
                <w:color w:val="000000"/>
                <w:sz w:val="22"/>
                <w:szCs w:val="22"/>
              </w:rPr>
              <w:t xml:space="preserve">не более 3 этажей, </w:t>
            </w:r>
            <w:r w:rsidRPr="00EB7B39">
              <w:rPr>
                <w:rFonts w:ascii="Times New Roman" w:hAnsi="Times New Roman"/>
                <w:color w:val="000000"/>
                <w:sz w:val="22"/>
                <w:szCs w:val="22"/>
              </w:rPr>
              <w:t>если иное не установлено техническими регламентами;</w:t>
            </w:r>
          </w:p>
          <w:p w:rsidR="00522F10" w:rsidRPr="00EB7B39" w:rsidRDefault="00522F10" w:rsidP="00522F10">
            <w:pPr>
              <w:widowControl w:val="0"/>
              <w:tabs>
                <w:tab w:val="left" w:pos="182"/>
              </w:tabs>
              <w:ind w:left="23"/>
              <w:jc w:val="both"/>
              <w:rPr>
                <w:rFonts w:ascii="Times New Roman" w:hAnsi="Times New Roman"/>
                <w:sz w:val="22"/>
                <w:szCs w:val="22"/>
              </w:rPr>
            </w:pPr>
            <w:r w:rsidRPr="00EB7B39">
              <w:rPr>
                <w:rFonts w:ascii="Times New Roman" w:hAnsi="Times New Roman"/>
                <w:color w:val="000000"/>
                <w:sz w:val="22"/>
                <w:szCs w:val="22"/>
              </w:rPr>
              <w:t xml:space="preserve">3) для объектов общеобразовательного назначения </w:t>
            </w:r>
            <w:r w:rsidRPr="00EB7B39">
              <w:rPr>
                <w:rFonts w:ascii="Times New Roman" w:hAnsi="Times New Roman"/>
                <w:b/>
                <w:bCs/>
                <w:color w:val="000000"/>
                <w:sz w:val="22"/>
                <w:szCs w:val="22"/>
              </w:rPr>
              <w:t xml:space="preserve">не более </w:t>
            </w:r>
            <w:r w:rsidRPr="00EB7B39">
              <w:rPr>
                <w:rFonts w:ascii="Times New Roman" w:hAnsi="Times New Roman"/>
                <w:b/>
                <w:color w:val="000000"/>
                <w:sz w:val="22"/>
                <w:szCs w:val="22"/>
              </w:rPr>
              <w:t>4</w:t>
            </w:r>
            <w:r w:rsidRPr="00EB7B39">
              <w:rPr>
                <w:rFonts w:ascii="Times New Roman" w:hAnsi="Times New Roman"/>
                <w:b/>
                <w:bCs/>
                <w:color w:val="000000"/>
                <w:sz w:val="22"/>
                <w:szCs w:val="22"/>
              </w:rPr>
              <w:t xml:space="preserve">этажей, </w:t>
            </w:r>
            <w:r w:rsidRPr="00EB7B39">
              <w:rPr>
                <w:rFonts w:ascii="Times New Roman" w:hAnsi="Times New Roman"/>
                <w:color w:val="000000"/>
                <w:sz w:val="22"/>
                <w:szCs w:val="22"/>
              </w:rPr>
              <w:t>если иное не установлено техническими регламентами;</w:t>
            </w:r>
          </w:p>
          <w:p w:rsidR="00522F10" w:rsidRPr="00EB7B39" w:rsidRDefault="00522F10" w:rsidP="00522F10">
            <w:pPr>
              <w:widowControl w:val="0"/>
              <w:tabs>
                <w:tab w:val="left" w:pos="192"/>
              </w:tabs>
              <w:ind w:left="23"/>
              <w:jc w:val="both"/>
              <w:rPr>
                <w:rFonts w:ascii="Times New Roman" w:hAnsi="Times New Roman"/>
                <w:color w:val="000000"/>
                <w:sz w:val="22"/>
                <w:szCs w:val="22"/>
              </w:rPr>
            </w:pPr>
            <w:r w:rsidRPr="00EB7B39">
              <w:rPr>
                <w:rFonts w:ascii="Times New Roman" w:hAnsi="Times New Roman"/>
                <w:color w:val="000000"/>
                <w:sz w:val="22"/>
                <w:szCs w:val="22"/>
              </w:rPr>
              <w:t xml:space="preserve">4) для объектов здравоохранения </w:t>
            </w:r>
            <w:r w:rsidRPr="00EB7B39">
              <w:rPr>
                <w:rFonts w:ascii="Times New Roman" w:hAnsi="Times New Roman"/>
                <w:b/>
                <w:bCs/>
                <w:color w:val="000000"/>
                <w:sz w:val="22"/>
                <w:szCs w:val="22"/>
              </w:rPr>
              <w:t xml:space="preserve">не более 3 этажей, </w:t>
            </w:r>
            <w:r w:rsidRPr="00EB7B39">
              <w:rPr>
                <w:rFonts w:ascii="Times New Roman" w:hAnsi="Times New Roman"/>
                <w:color w:val="000000"/>
                <w:sz w:val="22"/>
                <w:szCs w:val="22"/>
              </w:rPr>
              <w:t>если иное не установлено техническими регламентами;</w:t>
            </w:r>
          </w:p>
          <w:p w:rsidR="00522F10" w:rsidRPr="00EB7B39" w:rsidRDefault="00522F10" w:rsidP="00522F10">
            <w:pPr>
              <w:widowControl w:val="0"/>
              <w:tabs>
                <w:tab w:val="left" w:pos="192"/>
              </w:tabs>
              <w:ind w:left="23"/>
              <w:jc w:val="both"/>
              <w:rPr>
                <w:rFonts w:ascii="Times New Roman" w:hAnsi="Times New Roman"/>
                <w:b/>
                <w:bCs/>
                <w:color w:val="000000"/>
                <w:sz w:val="22"/>
                <w:szCs w:val="22"/>
              </w:rPr>
            </w:pPr>
            <w:r w:rsidRPr="00EB7B39">
              <w:rPr>
                <w:rFonts w:ascii="Times New Roman" w:hAnsi="Times New Roman"/>
                <w:color w:val="000000"/>
                <w:sz w:val="22"/>
                <w:szCs w:val="22"/>
              </w:rPr>
              <w:t xml:space="preserve">5) для магазинов </w:t>
            </w:r>
            <w:r w:rsidRPr="00EB7B39">
              <w:rPr>
                <w:rFonts w:ascii="Times New Roman" w:hAnsi="Times New Roman"/>
                <w:b/>
                <w:bCs/>
                <w:color w:val="000000"/>
                <w:sz w:val="22"/>
                <w:szCs w:val="22"/>
              </w:rPr>
              <w:t>не более 3 этажей;</w:t>
            </w:r>
          </w:p>
          <w:p w:rsidR="00522F10" w:rsidRPr="00EB7B39" w:rsidRDefault="00522F10" w:rsidP="00522F10">
            <w:pPr>
              <w:widowControl w:val="0"/>
              <w:tabs>
                <w:tab w:val="left" w:pos="192"/>
              </w:tabs>
              <w:ind w:left="23"/>
              <w:jc w:val="both"/>
              <w:rPr>
                <w:rFonts w:ascii="Times New Roman" w:hAnsi="Times New Roman"/>
                <w:b/>
                <w:bCs/>
                <w:color w:val="000000"/>
                <w:sz w:val="22"/>
                <w:szCs w:val="22"/>
              </w:rPr>
            </w:pPr>
            <w:r w:rsidRPr="00EB7B39">
              <w:rPr>
                <w:rFonts w:ascii="Times New Roman" w:hAnsi="Times New Roman"/>
                <w:bCs/>
                <w:color w:val="000000"/>
                <w:sz w:val="22"/>
                <w:szCs w:val="22"/>
              </w:rPr>
              <w:t xml:space="preserve">6) для гостиницы </w:t>
            </w:r>
            <w:r w:rsidRPr="00EB7B39">
              <w:rPr>
                <w:rFonts w:ascii="Times New Roman" w:hAnsi="Times New Roman"/>
                <w:b/>
                <w:bCs/>
                <w:color w:val="000000"/>
                <w:sz w:val="22"/>
                <w:szCs w:val="22"/>
              </w:rPr>
              <w:t>не более 3 этажей;</w:t>
            </w:r>
          </w:p>
          <w:p w:rsidR="00522F10" w:rsidRPr="00EB7B39" w:rsidRDefault="00522F10" w:rsidP="00522F10">
            <w:pPr>
              <w:widowControl w:val="0"/>
              <w:tabs>
                <w:tab w:val="left" w:pos="192"/>
              </w:tabs>
              <w:ind w:left="23"/>
              <w:jc w:val="both"/>
              <w:rPr>
                <w:rFonts w:ascii="Times New Roman" w:hAnsi="Times New Roman"/>
                <w:b/>
                <w:sz w:val="22"/>
                <w:szCs w:val="22"/>
              </w:rPr>
            </w:pPr>
            <w:r w:rsidRPr="00EB7B39">
              <w:rPr>
                <w:rFonts w:ascii="Times New Roman" w:hAnsi="Times New Roman"/>
                <w:b/>
                <w:bCs/>
                <w:color w:val="000000"/>
                <w:sz w:val="22"/>
                <w:szCs w:val="22"/>
              </w:rPr>
              <w:t xml:space="preserve">7) </w:t>
            </w:r>
            <w:r w:rsidRPr="00EB7B39">
              <w:rPr>
                <w:rFonts w:ascii="Times New Roman" w:hAnsi="Times New Roman"/>
                <w:bCs/>
                <w:color w:val="000000"/>
                <w:sz w:val="22"/>
                <w:szCs w:val="22"/>
              </w:rPr>
              <w:t xml:space="preserve">для общественного питания </w:t>
            </w:r>
            <w:r w:rsidRPr="00EB7B39">
              <w:rPr>
                <w:rFonts w:ascii="Times New Roman" w:hAnsi="Times New Roman"/>
                <w:b/>
                <w:bCs/>
                <w:color w:val="000000"/>
                <w:sz w:val="22"/>
                <w:szCs w:val="22"/>
              </w:rPr>
              <w:t>не более 2 этажей.</w:t>
            </w:r>
          </w:p>
          <w:p w:rsidR="00522F10" w:rsidRPr="0041115A" w:rsidRDefault="00522F10" w:rsidP="00522F10">
            <w:pPr>
              <w:pStyle w:val="af1"/>
              <w:tabs>
                <w:tab w:val="left" w:pos="207"/>
              </w:tabs>
              <w:autoSpaceDE/>
              <w:autoSpaceDN/>
              <w:adjustRightInd/>
              <w:spacing w:after="0"/>
              <w:ind w:left="23"/>
              <w:jc w:val="both"/>
              <w:rPr>
                <w:sz w:val="22"/>
                <w:szCs w:val="22"/>
              </w:rPr>
            </w:pPr>
            <w:r w:rsidRPr="00EB7B39">
              <w:rPr>
                <w:color w:val="000000"/>
                <w:sz w:val="22"/>
                <w:szCs w:val="22"/>
              </w:rPr>
              <w:t>8) для иных объектов капитального строительства предельное количество этажей не подлежит установлению.</w:t>
            </w:r>
          </w:p>
        </w:tc>
      </w:tr>
      <w:tr w:rsidR="00522F10" w:rsidRPr="0041115A" w:rsidTr="00522F10">
        <w:trPr>
          <w:jc w:val="center"/>
        </w:trPr>
        <w:tc>
          <w:tcPr>
            <w:tcW w:w="454" w:type="dxa"/>
          </w:tcPr>
          <w:p w:rsidR="00522F10" w:rsidRPr="0041115A" w:rsidRDefault="00522F10" w:rsidP="00522F10">
            <w:pPr>
              <w:pStyle w:val="a"/>
              <w:numPr>
                <w:ilvl w:val="0"/>
                <w:numId w:val="0"/>
              </w:numPr>
              <w:tabs>
                <w:tab w:val="clear" w:pos="340"/>
                <w:tab w:val="decimal" w:pos="284"/>
                <w:tab w:val="left" w:pos="1134"/>
              </w:tabs>
              <w:rPr>
                <w:color w:val="auto"/>
                <w:sz w:val="22"/>
                <w:szCs w:val="22"/>
              </w:rPr>
            </w:pPr>
            <w:r w:rsidRPr="0041115A">
              <w:rPr>
                <w:color w:val="auto"/>
                <w:sz w:val="22"/>
                <w:szCs w:val="22"/>
              </w:rPr>
              <w:t>4</w:t>
            </w:r>
          </w:p>
        </w:tc>
        <w:tc>
          <w:tcPr>
            <w:tcW w:w="2126" w:type="dxa"/>
          </w:tcPr>
          <w:p w:rsidR="00522F10" w:rsidRPr="0041115A" w:rsidRDefault="00522F10" w:rsidP="00522F10">
            <w:pPr>
              <w:pStyle w:val="af1"/>
              <w:spacing w:after="0"/>
              <w:ind w:left="23"/>
              <w:jc w:val="both"/>
              <w:rPr>
                <w:sz w:val="22"/>
                <w:szCs w:val="22"/>
              </w:rPr>
            </w:pPr>
            <w:r w:rsidRPr="0041115A">
              <w:rPr>
                <w:rStyle w:val="80"/>
                <w:sz w:val="22"/>
                <w:szCs w:val="22"/>
              </w:rPr>
              <w:t>Максимальный процент застройки в границах земельного участка</w:t>
            </w:r>
          </w:p>
        </w:tc>
        <w:tc>
          <w:tcPr>
            <w:tcW w:w="7281" w:type="dxa"/>
          </w:tcPr>
          <w:p w:rsidR="00522F10" w:rsidRPr="00EB7B39" w:rsidRDefault="00522F10" w:rsidP="00522F10">
            <w:pPr>
              <w:widowControl w:val="0"/>
              <w:autoSpaceDE w:val="0"/>
              <w:autoSpaceDN w:val="0"/>
              <w:adjustRightInd w:val="0"/>
              <w:ind w:left="23"/>
              <w:jc w:val="both"/>
              <w:rPr>
                <w:rFonts w:ascii="Times New Roman" w:hAnsi="Times New Roman"/>
                <w:sz w:val="22"/>
                <w:szCs w:val="22"/>
              </w:rPr>
            </w:pPr>
            <w:r w:rsidRPr="00EB7B39">
              <w:rPr>
                <w:rFonts w:ascii="Times New Roman" w:hAnsi="Times New Roman"/>
                <w:color w:val="000000"/>
                <w:sz w:val="22"/>
                <w:szCs w:val="22"/>
              </w:rPr>
              <w:t xml:space="preserve">1) </w:t>
            </w:r>
            <w:r w:rsidRPr="00EB7B39">
              <w:rPr>
                <w:rFonts w:ascii="Times New Roman" w:hAnsi="Times New Roman"/>
                <w:b/>
                <w:color w:val="000000"/>
                <w:sz w:val="22"/>
                <w:szCs w:val="22"/>
              </w:rPr>
              <w:t>20%</w:t>
            </w:r>
            <w:r w:rsidRPr="00EB7B39">
              <w:rPr>
                <w:rFonts w:ascii="Times New Roman" w:hAnsi="Times New Roman"/>
                <w:color w:val="000000"/>
                <w:sz w:val="22"/>
                <w:szCs w:val="22"/>
              </w:rPr>
              <w:t xml:space="preserve"> для размещения индивидуального жилого дома;</w:t>
            </w:r>
          </w:p>
          <w:p w:rsidR="00522F10" w:rsidRPr="00EB7B39" w:rsidRDefault="00522F10" w:rsidP="00522F10">
            <w:pPr>
              <w:widowControl w:val="0"/>
              <w:tabs>
                <w:tab w:val="left" w:pos="182"/>
              </w:tabs>
              <w:ind w:left="23"/>
              <w:jc w:val="both"/>
              <w:rPr>
                <w:rFonts w:ascii="Times New Roman" w:hAnsi="Times New Roman"/>
                <w:sz w:val="22"/>
                <w:szCs w:val="22"/>
              </w:rPr>
            </w:pPr>
            <w:r w:rsidRPr="00EB7B39">
              <w:rPr>
                <w:rFonts w:ascii="Times New Roman" w:hAnsi="Times New Roman"/>
                <w:color w:val="000000"/>
                <w:sz w:val="22"/>
                <w:szCs w:val="22"/>
              </w:rPr>
              <w:t xml:space="preserve">2) </w:t>
            </w:r>
            <w:r w:rsidRPr="00EB7B39">
              <w:rPr>
                <w:rFonts w:ascii="Times New Roman" w:hAnsi="Times New Roman"/>
                <w:b/>
                <w:color w:val="000000"/>
                <w:sz w:val="22"/>
                <w:szCs w:val="22"/>
              </w:rPr>
              <w:t>30%</w:t>
            </w:r>
            <w:r w:rsidRPr="00EB7B39">
              <w:rPr>
                <w:rFonts w:ascii="Times New Roman" w:hAnsi="Times New Roman"/>
                <w:color w:val="000000"/>
                <w:sz w:val="22"/>
                <w:szCs w:val="22"/>
              </w:rPr>
              <w:t xml:space="preserve"> для размещения объектов дошкольного образования;</w:t>
            </w:r>
          </w:p>
          <w:p w:rsidR="00522F10" w:rsidRPr="00EB7B39" w:rsidRDefault="00522F10" w:rsidP="00522F10">
            <w:pPr>
              <w:widowControl w:val="0"/>
              <w:tabs>
                <w:tab w:val="left" w:pos="187"/>
              </w:tabs>
              <w:ind w:left="23"/>
              <w:jc w:val="both"/>
              <w:rPr>
                <w:rFonts w:ascii="Times New Roman" w:hAnsi="Times New Roman"/>
                <w:color w:val="000000"/>
                <w:sz w:val="22"/>
                <w:szCs w:val="22"/>
              </w:rPr>
            </w:pPr>
            <w:r w:rsidRPr="00EB7B39">
              <w:rPr>
                <w:rFonts w:ascii="Times New Roman" w:hAnsi="Times New Roman"/>
                <w:bCs/>
                <w:color w:val="000000"/>
                <w:sz w:val="22"/>
                <w:szCs w:val="22"/>
              </w:rPr>
              <w:t>3)</w:t>
            </w:r>
            <w:r w:rsidRPr="00EB7B39">
              <w:rPr>
                <w:rFonts w:ascii="Times New Roman" w:hAnsi="Times New Roman"/>
                <w:b/>
                <w:bCs/>
                <w:color w:val="000000"/>
                <w:sz w:val="22"/>
                <w:szCs w:val="22"/>
              </w:rPr>
              <w:t xml:space="preserve"> 40% </w:t>
            </w:r>
            <w:r w:rsidRPr="00EB7B39">
              <w:rPr>
                <w:rFonts w:ascii="Times New Roman" w:hAnsi="Times New Roman"/>
                <w:color w:val="000000"/>
                <w:sz w:val="22"/>
                <w:szCs w:val="22"/>
              </w:rPr>
              <w:t>для размещения объектов общеобразовательного назначения;</w:t>
            </w:r>
          </w:p>
          <w:p w:rsidR="00522F10" w:rsidRPr="00EB7B39" w:rsidRDefault="00522F10" w:rsidP="00522F10">
            <w:pPr>
              <w:widowControl w:val="0"/>
              <w:tabs>
                <w:tab w:val="left" w:pos="187"/>
              </w:tabs>
              <w:ind w:left="23"/>
              <w:jc w:val="both"/>
              <w:rPr>
                <w:rFonts w:ascii="Times New Roman" w:hAnsi="Times New Roman"/>
                <w:sz w:val="22"/>
                <w:szCs w:val="22"/>
              </w:rPr>
            </w:pPr>
            <w:r w:rsidRPr="00EB7B39">
              <w:rPr>
                <w:rFonts w:ascii="Times New Roman" w:hAnsi="Times New Roman"/>
                <w:color w:val="000000"/>
                <w:sz w:val="22"/>
                <w:szCs w:val="22"/>
              </w:rPr>
              <w:t xml:space="preserve">4) </w:t>
            </w:r>
            <w:r w:rsidRPr="00EB7B39">
              <w:rPr>
                <w:rFonts w:ascii="Times New Roman" w:hAnsi="Times New Roman"/>
                <w:b/>
                <w:color w:val="000000"/>
                <w:sz w:val="22"/>
                <w:szCs w:val="22"/>
              </w:rPr>
              <w:t>50%</w:t>
            </w:r>
            <w:r w:rsidRPr="00EB7B39">
              <w:rPr>
                <w:rFonts w:ascii="Times New Roman" w:hAnsi="Times New Roman"/>
                <w:color w:val="000000"/>
                <w:sz w:val="22"/>
                <w:szCs w:val="22"/>
              </w:rPr>
              <w:t xml:space="preserve"> для размещения блокированной жилой застройки.</w:t>
            </w:r>
          </w:p>
          <w:p w:rsidR="00522F10" w:rsidRPr="0041115A" w:rsidRDefault="00522F10" w:rsidP="00522F10">
            <w:pPr>
              <w:pStyle w:val="af1"/>
              <w:tabs>
                <w:tab w:val="left" w:pos="207"/>
              </w:tabs>
              <w:autoSpaceDE/>
              <w:autoSpaceDN/>
              <w:adjustRightInd/>
              <w:spacing w:after="0"/>
              <w:ind w:left="23"/>
              <w:jc w:val="both"/>
              <w:rPr>
                <w:sz w:val="22"/>
                <w:szCs w:val="22"/>
              </w:rPr>
            </w:pPr>
            <w:r w:rsidRPr="00EB7B39">
              <w:rPr>
                <w:color w:val="000000"/>
                <w:sz w:val="22"/>
                <w:szCs w:val="22"/>
              </w:rPr>
              <w:t xml:space="preserve">5) </w:t>
            </w:r>
            <w:r w:rsidRPr="00EB7B39">
              <w:rPr>
                <w:sz w:val="22"/>
                <w:szCs w:val="22"/>
              </w:rPr>
              <w:t>для иных объектов капитального строительства максимальный процент застройки не подлежит установлению</w:t>
            </w:r>
            <w:r w:rsidR="00B7177D">
              <w:rPr>
                <w:sz w:val="22"/>
                <w:szCs w:val="22"/>
              </w:rPr>
              <w:t xml:space="preserve"> </w:t>
            </w:r>
            <w:r w:rsidRPr="0041115A">
              <w:rPr>
                <w:rStyle w:val="80"/>
                <w:sz w:val="22"/>
                <w:szCs w:val="22"/>
              </w:rPr>
              <w:t>документацией</w:t>
            </w:r>
          </w:p>
        </w:tc>
      </w:tr>
    </w:tbl>
    <w:p w:rsidR="00552F51" w:rsidRPr="00EB7B39" w:rsidRDefault="00552F51" w:rsidP="00552F51">
      <w:pPr>
        <w:widowControl w:val="0"/>
        <w:autoSpaceDE w:val="0"/>
        <w:autoSpaceDN w:val="0"/>
        <w:adjustRightInd w:val="0"/>
        <w:ind w:left="23"/>
        <w:jc w:val="both"/>
        <w:rPr>
          <w:rFonts w:ascii="Times New Roman" w:hAnsi="Times New Roman"/>
          <w:sz w:val="22"/>
          <w:szCs w:val="22"/>
        </w:rPr>
      </w:pPr>
      <w:r>
        <w:rPr>
          <w:rFonts w:ascii="Times New Roman" w:hAnsi="Times New Roman"/>
          <w:color w:val="000000"/>
          <w:sz w:val="22"/>
          <w:szCs w:val="22"/>
        </w:rPr>
        <w:t>Примечание</w:t>
      </w:r>
      <w:r w:rsidRPr="00EB7B39">
        <w:rPr>
          <w:rFonts w:ascii="Times New Roman" w:hAnsi="Times New Roman"/>
          <w:color w:val="000000"/>
          <w:sz w:val="22"/>
          <w:szCs w:val="22"/>
        </w:rPr>
        <w:t>* - показатель по предельному количеству этажей включает все надземные этажи, в т.ч. технический, мансардный, а также цокольный, если верх его перекрытия находится выше средней планировочной отметки земли не менее чем на2 м</w:t>
      </w:r>
      <w:r>
        <w:rPr>
          <w:rFonts w:ascii="Times New Roman" w:hAnsi="Times New Roman"/>
          <w:color w:val="000000"/>
          <w:sz w:val="22"/>
          <w:szCs w:val="22"/>
        </w:rPr>
        <w:t>;</w:t>
      </w:r>
    </w:p>
    <w:p w:rsidR="000A7493" w:rsidRDefault="000A7493" w:rsidP="00887C14">
      <w:pPr>
        <w:rPr>
          <w:rFonts w:ascii="Times New Roman" w:hAnsi="Times New Roman"/>
          <w:b/>
          <w:bCs/>
          <w:sz w:val="32"/>
          <w:szCs w:val="32"/>
        </w:rPr>
      </w:pPr>
    </w:p>
    <w:p w:rsidR="00522F10" w:rsidRPr="003F3D4A" w:rsidRDefault="00522F10" w:rsidP="003F3D4A">
      <w:pPr>
        <w:ind w:firstLine="709"/>
        <w:jc w:val="center"/>
        <w:rPr>
          <w:rFonts w:ascii="Times New Roman" w:hAnsi="Times New Roman"/>
          <w:b/>
          <w:bCs/>
          <w:sz w:val="32"/>
          <w:szCs w:val="32"/>
        </w:rPr>
      </w:pPr>
      <w:r w:rsidRPr="003F3D4A">
        <w:rPr>
          <w:rFonts w:ascii="Times New Roman" w:hAnsi="Times New Roman"/>
          <w:b/>
          <w:bCs/>
          <w:sz w:val="32"/>
          <w:szCs w:val="32"/>
        </w:rPr>
        <w:t xml:space="preserve">Ж-5 </w:t>
      </w:r>
      <w:r w:rsidR="000E2F71" w:rsidRPr="003F3D4A">
        <w:rPr>
          <w:rFonts w:ascii="Times New Roman" w:hAnsi="Times New Roman"/>
          <w:b/>
          <w:bCs/>
          <w:sz w:val="32"/>
          <w:szCs w:val="32"/>
        </w:rPr>
        <w:t>-</w:t>
      </w:r>
      <w:r w:rsidR="00B956E2" w:rsidRPr="003F3D4A">
        <w:rPr>
          <w:rFonts w:ascii="Times New Roman" w:hAnsi="Times New Roman"/>
          <w:b/>
          <w:sz w:val="32"/>
          <w:szCs w:val="32"/>
        </w:rPr>
        <w:t>Застройка секционная малоэтажная и индивидуальная(Ж-2,Ж-3)</w:t>
      </w:r>
    </w:p>
    <w:p w:rsidR="00522F10" w:rsidRPr="00B956E2" w:rsidRDefault="00522F10" w:rsidP="00522F10">
      <w:pPr>
        <w:ind w:firstLine="709"/>
        <w:jc w:val="both"/>
        <w:rPr>
          <w:rFonts w:ascii="Times New Roman" w:hAnsi="Times New Roman"/>
          <w:b/>
          <w:bCs/>
          <w:color w:val="7030A0"/>
          <w:sz w:val="24"/>
          <w:szCs w:val="24"/>
        </w:rPr>
      </w:pPr>
    </w:p>
    <w:p w:rsidR="00522F10" w:rsidRPr="006D547E" w:rsidRDefault="00522F10" w:rsidP="003F3D4A">
      <w:pPr>
        <w:pStyle w:val="a"/>
        <w:numPr>
          <w:ilvl w:val="0"/>
          <w:numId w:val="0"/>
        </w:numPr>
        <w:tabs>
          <w:tab w:val="clear" w:pos="340"/>
        </w:tabs>
        <w:jc w:val="center"/>
        <w:rPr>
          <w:b/>
          <w:color w:val="auto"/>
        </w:rPr>
      </w:pPr>
      <w:r w:rsidRPr="006D547E">
        <w:rPr>
          <w:rStyle w:val="7"/>
          <w:b/>
          <w:color w:val="auto"/>
          <w:sz w:val="24"/>
          <w:szCs w:val="24"/>
        </w:rPr>
        <w:t>Виды разрешенного использования</w:t>
      </w:r>
    </w:p>
    <w:tbl>
      <w:tblPr>
        <w:tblW w:w="10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953"/>
        <w:gridCol w:w="6069"/>
        <w:gridCol w:w="2087"/>
      </w:tblGrid>
      <w:tr w:rsidR="00522F10" w:rsidRPr="0041115A" w:rsidTr="00522F10">
        <w:trPr>
          <w:tblHeader/>
          <w:jc w:val="center"/>
        </w:trPr>
        <w:tc>
          <w:tcPr>
            <w:tcW w:w="1953" w:type="dxa"/>
            <w:vAlign w:val="center"/>
          </w:tcPr>
          <w:p w:rsidR="00522F10" w:rsidRPr="0041115A" w:rsidRDefault="00522F10" w:rsidP="00522F10">
            <w:pPr>
              <w:spacing w:before="16" w:after="16"/>
              <w:jc w:val="center"/>
              <w:rPr>
                <w:rFonts w:ascii="Times New Roman" w:hAnsi="Times New Roman"/>
                <w:b/>
                <w:sz w:val="22"/>
                <w:szCs w:val="22"/>
              </w:rPr>
            </w:pPr>
            <w:r w:rsidRPr="0041115A">
              <w:rPr>
                <w:rFonts w:ascii="Times New Roman" w:hAnsi="Times New Roman"/>
                <w:b/>
                <w:sz w:val="22"/>
                <w:szCs w:val="22"/>
              </w:rPr>
              <w:t>Наименование вида разрешенного использования земельного участка</w:t>
            </w:r>
          </w:p>
        </w:tc>
        <w:tc>
          <w:tcPr>
            <w:tcW w:w="6069" w:type="dxa"/>
            <w:vAlign w:val="center"/>
          </w:tcPr>
          <w:p w:rsidR="00522F10" w:rsidRPr="0041115A" w:rsidRDefault="00522F10" w:rsidP="00522F10">
            <w:pPr>
              <w:spacing w:before="16" w:after="16"/>
              <w:jc w:val="center"/>
              <w:rPr>
                <w:rFonts w:ascii="Times New Roman" w:hAnsi="Times New Roman"/>
                <w:b/>
                <w:sz w:val="22"/>
                <w:szCs w:val="22"/>
              </w:rPr>
            </w:pPr>
            <w:r w:rsidRPr="0041115A">
              <w:rPr>
                <w:rFonts w:ascii="Times New Roman" w:hAnsi="Times New Roman"/>
                <w:b/>
                <w:sz w:val="22"/>
                <w:szCs w:val="22"/>
              </w:rPr>
              <w:t>Описание вида разрешенного использования земельного участка</w:t>
            </w:r>
          </w:p>
        </w:tc>
        <w:tc>
          <w:tcPr>
            <w:tcW w:w="2087" w:type="dxa"/>
            <w:vAlign w:val="center"/>
          </w:tcPr>
          <w:p w:rsidR="00522F10" w:rsidRPr="0041115A" w:rsidRDefault="00522F10" w:rsidP="00522F10">
            <w:pPr>
              <w:spacing w:before="16" w:after="16"/>
              <w:jc w:val="center"/>
              <w:rPr>
                <w:rFonts w:ascii="Times New Roman" w:hAnsi="Times New Roman"/>
                <w:b/>
                <w:sz w:val="22"/>
                <w:szCs w:val="22"/>
              </w:rPr>
            </w:pPr>
            <w:r w:rsidRPr="0041115A">
              <w:rPr>
                <w:rFonts w:ascii="Times New Roman" w:hAnsi="Times New Roman"/>
                <w:b/>
                <w:sz w:val="22"/>
                <w:szCs w:val="22"/>
              </w:rPr>
              <w:t>Код (числовое обозначение вида разрешенного использования земельного участка)</w:t>
            </w:r>
          </w:p>
        </w:tc>
      </w:tr>
      <w:tr w:rsidR="00522F10" w:rsidRPr="0041115A" w:rsidTr="00522F10">
        <w:trPr>
          <w:jc w:val="center"/>
        </w:trPr>
        <w:tc>
          <w:tcPr>
            <w:tcW w:w="10109" w:type="dxa"/>
            <w:gridSpan w:val="3"/>
            <w:vAlign w:val="center"/>
          </w:tcPr>
          <w:p w:rsidR="00522F10" w:rsidRPr="006D547E" w:rsidRDefault="00522F10" w:rsidP="00522F10">
            <w:pPr>
              <w:spacing w:before="16" w:after="16"/>
              <w:jc w:val="center"/>
              <w:rPr>
                <w:rFonts w:ascii="Times New Roman" w:hAnsi="Times New Roman"/>
                <w:b/>
                <w:sz w:val="24"/>
                <w:szCs w:val="24"/>
              </w:rPr>
            </w:pPr>
            <w:r w:rsidRPr="006D547E">
              <w:rPr>
                <w:rFonts w:ascii="Times New Roman" w:hAnsi="Times New Roman"/>
                <w:b/>
                <w:sz w:val="24"/>
                <w:szCs w:val="24"/>
              </w:rPr>
              <w:t>Основные виды разрешенного использования</w:t>
            </w:r>
          </w:p>
        </w:tc>
      </w:tr>
      <w:tr w:rsidR="00522F10" w:rsidRPr="0041115A" w:rsidTr="00522F10">
        <w:trPr>
          <w:jc w:val="center"/>
        </w:trPr>
        <w:tc>
          <w:tcPr>
            <w:tcW w:w="1953" w:type="dxa"/>
          </w:tcPr>
          <w:p w:rsidR="00522F10" w:rsidRPr="0041115A" w:rsidRDefault="00522F10" w:rsidP="00522F10">
            <w:pPr>
              <w:spacing w:before="16" w:after="16"/>
              <w:jc w:val="both"/>
              <w:rPr>
                <w:rFonts w:ascii="Times New Roman" w:hAnsi="Times New Roman"/>
                <w:sz w:val="22"/>
                <w:szCs w:val="22"/>
              </w:rPr>
            </w:pPr>
            <w:r w:rsidRPr="0041115A">
              <w:rPr>
                <w:rFonts w:ascii="Times New Roman" w:hAnsi="Times New Roman"/>
                <w:sz w:val="22"/>
                <w:szCs w:val="22"/>
                <w:shd w:val="clear" w:color="auto" w:fill="FFFFFF"/>
              </w:rPr>
              <w:t>Для индивидуального жилищного строительства</w:t>
            </w:r>
          </w:p>
        </w:tc>
        <w:tc>
          <w:tcPr>
            <w:tcW w:w="6069" w:type="dxa"/>
          </w:tcPr>
          <w:p w:rsidR="00522F10" w:rsidRPr="0041115A" w:rsidRDefault="00522F10" w:rsidP="00522F10">
            <w:pPr>
              <w:spacing w:before="16" w:after="16"/>
              <w:jc w:val="both"/>
              <w:rPr>
                <w:rFonts w:ascii="Times New Roman" w:hAnsi="Times New Roman"/>
                <w:sz w:val="22"/>
                <w:szCs w:val="22"/>
              </w:rPr>
            </w:pPr>
            <w:r w:rsidRPr="0041115A">
              <w:rPr>
                <w:rFonts w:ascii="Times New Roman" w:hAnsi="Times New Roman"/>
                <w:bCs/>
                <w:sz w:val="22"/>
                <w:szCs w:val="22"/>
                <w:shd w:val="clear" w:color="auto" w:fill="FFFFFF"/>
              </w:rPr>
              <w:t>Размещение индивидуального жилого дома (дом, пригодный для постоянного проживания, высотой не выше трех надземных этажей)</w:t>
            </w:r>
            <w:r w:rsidRPr="0041115A">
              <w:rPr>
                <w:rFonts w:ascii="Times New Roman" w:hAnsi="Times New Roman"/>
                <w:sz w:val="22"/>
                <w:szCs w:val="22"/>
              </w:rPr>
              <w:t>; выращивание плодовых, ягодных, овощных, бахчевых или иных декоративных или сельскохозяйственных культур), размещение гаражей и подсобных сооружений</w:t>
            </w:r>
          </w:p>
        </w:tc>
        <w:tc>
          <w:tcPr>
            <w:tcW w:w="2087" w:type="dxa"/>
          </w:tcPr>
          <w:p w:rsidR="00522F10" w:rsidRPr="0041115A" w:rsidRDefault="00522F10" w:rsidP="00522F10">
            <w:pPr>
              <w:spacing w:before="16" w:after="16"/>
              <w:jc w:val="center"/>
              <w:rPr>
                <w:rFonts w:ascii="Times New Roman" w:hAnsi="Times New Roman"/>
                <w:sz w:val="22"/>
                <w:szCs w:val="22"/>
              </w:rPr>
            </w:pPr>
            <w:r w:rsidRPr="0041115A">
              <w:rPr>
                <w:rFonts w:ascii="Times New Roman" w:hAnsi="Times New Roman"/>
                <w:sz w:val="22"/>
                <w:szCs w:val="22"/>
              </w:rPr>
              <w:t>2.1</w:t>
            </w:r>
          </w:p>
        </w:tc>
      </w:tr>
      <w:tr w:rsidR="00522F10" w:rsidRPr="003F3D4A" w:rsidTr="00522F10">
        <w:trPr>
          <w:jc w:val="center"/>
        </w:trPr>
        <w:tc>
          <w:tcPr>
            <w:tcW w:w="1953" w:type="dxa"/>
          </w:tcPr>
          <w:p w:rsidR="00522F10" w:rsidRPr="003F3D4A" w:rsidRDefault="00522F10" w:rsidP="00522F10">
            <w:pPr>
              <w:spacing w:before="16" w:after="16"/>
              <w:jc w:val="both"/>
              <w:rPr>
                <w:rFonts w:ascii="Times New Roman" w:hAnsi="Times New Roman"/>
                <w:sz w:val="22"/>
                <w:szCs w:val="22"/>
              </w:rPr>
            </w:pPr>
            <w:r w:rsidRPr="003F3D4A">
              <w:rPr>
                <w:rFonts w:ascii="Times New Roman" w:hAnsi="Times New Roman"/>
                <w:sz w:val="22"/>
                <w:szCs w:val="22"/>
              </w:rPr>
              <w:t>Малоэтажная многоквартирная жилая застройка</w:t>
            </w:r>
          </w:p>
        </w:tc>
        <w:tc>
          <w:tcPr>
            <w:tcW w:w="6069" w:type="dxa"/>
          </w:tcPr>
          <w:p w:rsidR="00522F10" w:rsidRPr="003F3D4A" w:rsidRDefault="00522F10" w:rsidP="00522F10">
            <w:pPr>
              <w:pStyle w:val="s10"/>
              <w:rPr>
                <w:rFonts w:ascii="Times New Roman" w:hAnsi="Times New Roman" w:cs="Times New Roman"/>
                <w:sz w:val="22"/>
                <w:szCs w:val="22"/>
              </w:rPr>
            </w:pPr>
            <w:r w:rsidRPr="003F3D4A">
              <w:rPr>
                <w:rFonts w:ascii="Times New Roman" w:hAnsi="Times New Roman" w:cs="Times New Roman"/>
                <w:sz w:val="22"/>
                <w:szCs w:val="22"/>
              </w:rPr>
              <w:t>Размещение малоэтажного многоквартирного жилого дома (дом, пригодный для постоянного проживания, высотой до 4 этажей, включая мансардный);</w:t>
            </w:r>
          </w:p>
          <w:p w:rsidR="00522F10" w:rsidRPr="003F3D4A" w:rsidRDefault="00522F10" w:rsidP="00522F10">
            <w:pPr>
              <w:pStyle w:val="s10"/>
              <w:rPr>
                <w:rFonts w:ascii="Times New Roman" w:hAnsi="Times New Roman" w:cs="Times New Roman"/>
                <w:sz w:val="22"/>
                <w:szCs w:val="22"/>
              </w:rPr>
            </w:pPr>
            <w:r w:rsidRPr="003F3D4A">
              <w:rPr>
                <w:rFonts w:ascii="Times New Roman" w:hAnsi="Times New Roman" w:cs="Times New Roman"/>
                <w:sz w:val="22"/>
                <w:szCs w:val="22"/>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 – пристренных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087" w:type="dxa"/>
          </w:tcPr>
          <w:p w:rsidR="00522F10" w:rsidRPr="003F3D4A" w:rsidRDefault="00522F10" w:rsidP="00522F10">
            <w:pPr>
              <w:spacing w:before="16" w:after="16"/>
              <w:jc w:val="center"/>
              <w:rPr>
                <w:rFonts w:ascii="Times New Roman" w:hAnsi="Times New Roman"/>
                <w:sz w:val="22"/>
                <w:szCs w:val="22"/>
              </w:rPr>
            </w:pPr>
            <w:r w:rsidRPr="003F3D4A">
              <w:rPr>
                <w:rFonts w:ascii="Times New Roman" w:hAnsi="Times New Roman"/>
                <w:sz w:val="22"/>
                <w:szCs w:val="22"/>
              </w:rPr>
              <w:t>2.1.1</w:t>
            </w:r>
          </w:p>
        </w:tc>
      </w:tr>
      <w:tr w:rsidR="00522F10" w:rsidRPr="0041115A" w:rsidTr="00522F10">
        <w:trPr>
          <w:jc w:val="center"/>
        </w:trPr>
        <w:tc>
          <w:tcPr>
            <w:tcW w:w="1953" w:type="dxa"/>
          </w:tcPr>
          <w:p w:rsidR="00522F10" w:rsidRPr="0041115A" w:rsidRDefault="00522F10" w:rsidP="00522F10">
            <w:pPr>
              <w:spacing w:before="16" w:after="16"/>
              <w:jc w:val="both"/>
              <w:rPr>
                <w:rFonts w:ascii="Times New Roman" w:hAnsi="Times New Roman"/>
                <w:sz w:val="22"/>
                <w:szCs w:val="22"/>
              </w:rPr>
            </w:pPr>
            <w:r w:rsidRPr="0041115A">
              <w:rPr>
                <w:rFonts w:ascii="Times New Roman" w:hAnsi="Times New Roman"/>
                <w:sz w:val="22"/>
                <w:szCs w:val="22"/>
              </w:rPr>
              <w:t>Для ведения личного подсобного хозяйства</w:t>
            </w:r>
          </w:p>
        </w:tc>
        <w:tc>
          <w:tcPr>
            <w:tcW w:w="6069" w:type="dxa"/>
          </w:tcPr>
          <w:p w:rsidR="00522F10" w:rsidRPr="0041115A" w:rsidRDefault="00522F10" w:rsidP="00522F10">
            <w:pPr>
              <w:spacing w:before="16" w:after="16"/>
              <w:jc w:val="both"/>
              <w:rPr>
                <w:rFonts w:ascii="Times New Roman" w:hAnsi="Times New Roman"/>
                <w:sz w:val="22"/>
                <w:szCs w:val="22"/>
              </w:rPr>
            </w:pPr>
            <w:r w:rsidRPr="0041115A">
              <w:rPr>
                <w:rFonts w:ascii="Times New Roman" w:hAnsi="Times New Roman"/>
                <w:sz w:val="22"/>
                <w:szCs w:val="22"/>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087" w:type="dxa"/>
          </w:tcPr>
          <w:p w:rsidR="00522F10" w:rsidRPr="0041115A" w:rsidRDefault="00522F10" w:rsidP="00522F10">
            <w:pPr>
              <w:spacing w:before="16" w:after="16"/>
              <w:jc w:val="center"/>
              <w:rPr>
                <w:rFonts w:ascii="Times New Roman" w:hAnsi="Times New Roman"/>
                <w:sz w:val="22"/>
                <w:szCs w:val="22"/>
              </w:rPr>
            </w:pPr>
            <w:r w:rsidRPr="0041115A">
              <w:rPr>
                <w:rFonts w:ascii="Times New Roman" w:hAnsi="Times New Roman"/>
                <w:sz w:val="22"/>
                <w:szCs w:val="22"/>
              </w:rPr>
              <w:t>2.2</w:t>
            </w:r>
          </w:p>
        </w:tc>
      </w:tr>
      <w:tr w:rsidR="00522F10" w:rsidRPr="0041115A" w:rsidTr="00522F10">
        <w:trPr>
          <w:jc w:val="center"/>
        </w:trPr>
        <w:tc>
          <w:tcPr>
            <w:tcW w:w="1953" w:type="dxa"/>
          </w:tcPr>
          <w:p w:rsidR="00522F10" w:rsidRPr="0041115A" w:rsidRDefault="00522F10" w:rsidP="00522F10">
            <w:pPr>
              <w:spacing w:before="16" w:after="16"/>
              <w:jc w:val="both"/>
              <w:rPr>
                <w:rFonts w:ascii="Times New Roman" w:hAnsi="Times New Roman"/>
                <w:sz w:val="22"/>
                <w:szCs w:val="22"/>
              </w:rPr>
            </w:pPr>
            <w:r w:rsidRPr="0041115A">
              <w:rPr>
                <w:rFonts w:ascii="Times New Roman" w:hAnsi="Times New Roman"/>
                <w:sz w:val="22"/>
                <w:szCs w:val="22"/>
              </w:rPr>
              <w:t>Блокированная жилая застройка</w:t>
            </w:r>
          </w:p>
        </w:tc>
        <w:tc>
          <w:tcPr>
            <w:tcW w:w="6069" w:type="dxa"/>
          </w:tcPr>
          <w:p w:rsidR="00522F10" w:rsidRPr="0041115A" w:rsidRDefault="00522F10" w:rsidP="00522F10">
            <w:pPr>
              <w:pStyle w:val="s10"/>
              <w:rPr>
                <w:rFonts w:ascii="Times New Roman" w:hAnsi="Times New Roman" w:cs="Times New Roman"/>
                <w:sz w:val="22"/>
                <w:szCs w:val="22"/>
              </w:rPr>
            </w:pPr>
            <w:r w:rsidRPr="0041115A">
              <w:rPr>
                <w:rFonts w:ascii="Times New Roman" w:hAnsi="Times New Roman" w:cs="Times New Roman"/>
                <w:sz w:val="22"/>
                <w:szCs w:val="22"/>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522F10" w:rsidRPr="0041115A" w:rsidRDefault="00522F10" w:rsidP="00522F10">
            <w:pPr>
              <w:pStyle w:val="s10"/>
              <w:rPr>
                <w:rFonts w:ascii="Times New Roman" w:hAnsi="Times New Roman" w:cs="Times New Roman"/>
                <w:sz w:val="22"/>
                <w:szCs w:val="22"/>
              </w:rPr>
            </w:pPr>
            <w:r w:rsidRPr="0041115A">
              <w:rPr>
                <w:rFonts w:ascii="Times New Roman" w:hAnsi="Times New Roman" w:cs="Times New Roman"/>
                <w:sz w:val="22"/>
                <w:szCs w:val="22"/>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2087" w:type="dxa"/>
          </w:tcPr>
          <w:p w:rsidR="00522F10" w:rsidRPr="0041115A" w:rsidRDefault="00522F10" w:rsidP="00522F10">
            <w:pPr>
              <w:spacing w:before="16" w:after="16"/>
              <w:jc w:val="center"/>
              <w:rPr>
                <w:rFonts w:ascii="Times New Roman" w:hAnsi="Times New Roman"/>
                <w:sz w:val="22"/>
                <w:szCs w:val="22"/>
              </w:rPr>
            </w:pPr>
            <w:r w:rsidRPr="0041115A">
              <w:rPr>
                <w:rFonts w:ascii="Times New Roman" w:hAnsi="Times New Roman"/>
                <w:sz w:val="22"/>
                <w:szCs w:val="22"/>
              </w:rPr>
              <w:t>2.3</w:t>
            </w:r>
          </w:p>
        </w:tc>
      </w:tr>
      <w:tr w:rsidR="00522F10" w:rsidRPr="0041115A" w:rsidTr="00522F10">
        <w:trPr>
          <w:jc w:val="center"/>
        </w:trPr>
        <w:tc>
          <w:tcPr>
            <w:tcW w:w="10109" w:type="dxa"/>
            <w:gridSpan w:val="3"/>
          </w:tcPr>
          <w:p w:rsidR="00522F10" w:rsidRPr="006D547E" w:rsidRDefault="00522F10" w:rsidP="00522F10">
            <w:pPr>
              <w:spacing w:before="16" w:after="16"/>
              <w:jc w:val="center"/>
              <w:rPr>
                <w:rFonts w:ascii="Times New Roman" w:hAnsi="Times New Roman"/>
                <w:b/>
                <w:sz w:val="24"/>
                <w:szCs w:val="24"/>
              </w:rPr>
            </w:pPr>
            <w:r w:rsidRPr="006D547E">
              <w:rPr>
                <w:rFonts w:ascii="Times New Roman" w:hAnsi="Times New Roman"/>
                <w:b/>
                <w:sz w:val="24"/>
                <w:szCs w:val="24"/>
              </w:rPr>
              <w:t>Условно разрешенные виды использования</w:t>
            </w:r>
          </w:p>
        </w:tc>
      </w:tr>
      <w:tr w:rsidR="00522F10" w:rsidRPr="0041115A" w:rsidTr="00522F10">
        <w:trPr>
          <w:jc w:val="center"/>
        </w:trPr>
        <w:tc>
          <w:tcPr>
            <w:tcW w:w="1953" w:type="dxa"/>
          </w:tcPr>
          <w:p w:rsidR="00522F10" w:rsidRPr="0041115A" w:rsidRDefault="00522F10" w:rsidP="00522F10">
            <w:pPr>
              <w:spacing w:before="16" w:after="16"/>
              <w:jc w:val="both"/>
              <w:rPr>
                <w:rFonts w:ascii="Times New Roman" w:hAnsi="Times New Roman"/>
                <w:sz w:val="22"/>
                <w:szCs w:val="22"/>
              </w:rPr>
            </w:pPr>
            <w:r w:rsidRPr="0041115A">
              <w:rPr>
                <w:rFonts w:ascii="Times New Roman" w:hAnsi="Times New Roman"/>
                <w:sz w:val="22"/>
                <w:szCs w:val="22"/>
              </w:rPr>
              <w:t>Амбулаторное ветеринарное обслуживание</w:t>
            </w:r>
          </w:p>
        </w:tc>
        <w:tc>
          <w:tcPr>
            <w:tcW w:w="6069" w:type="dxa"/>
          </w:tcPr>
          <w:p w:rsidR="00522F10" w:rsidRPr="0041115A" w:rsidRDefault="00522F10" w:rsidP="00522F10">
            <w:pPr>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предназначенных для оказания ветеринарных услуг без содержания животных</w:t>
            </w:r>
          </w:p>
        </w:tc>
        <w:tc>
          <w:tcPr>
            <w:tcW w:w="2087" w:type="dxa"/>
          </w:tcPr>
          <w:p w:rsidR="00522F10" w:rsidRPr="0041115A" w:rsidRDefault="00522F10" w:rsidP="00522F10">
            <w:pPr>
              <w:spacing w:before="16" w:after="16"/>
              <w:jc w:val="center"/>
              <w:rPr>
                <w:rFonts w:ascii="Times New Roman" w:hAnsi="Times New Roman"/>
                <w:sz w:val="22"/>
                <w:szCs w:val="22"/>
              </w:rPr>
            </w:pPr>
            <w:r w:rsidRPr="0041115A">
              <w:rPr>
                <w:rFonts w:ascii="Times New Roman" w:hAnsi="Times New Roman"/>
                <w:sz w:val="22"/>
                <w:szCs w:val="22"/>
              </w:rPr>
              <w:t>3.10.1</w:t>
            </w:r>
          </w:p>
        </w:tc>
      </w:tr>
      <w:tr w:rsidR="00522F10" w:rsidRPr="003F3D4A" w:rsidTr="00522F10">
        <w:trPr>
          <w:jc w:val="center"/>
        </w:trPr>
        <w:tc>
          <w:tcPr>
            <w:tcW w:w="1953" w:type="dxa"/>
          </w:tcPr>
          <w:p w:rsidR="00522F10" w:rsidRPr="003F3D4A" w:rsidRDefault="00522F10" w:rsidP="00522F10">
            <w:pPr>
              <w:rPr>
                <w:rFonts w:ascii="Times New Roman" w:hAnsi="Times New Roman"/>
                <w:sz w:val="22"/>
                <w:szCs w:val="22"/>
              </w:rPr>
            </w:pPr>
            <w:r w:rsidRPr="003F3D4A">
              <w:rPr>
                <w:rFonts w:ascii="Times New Roman" w:hAnsi="Times New Roman"/>
                <w:sz w:val="22"/>
                <w:szCs w:val="22"/>
              </w:rPr>
              <w:t>Амбулаторно-поликлиническое обслуживание</w:t>
            </w:r>
          </w:p>
        </w:tc>
        <w:tc>
          <w:tcPr>
            <w:tcW w:w="6069" w:type="dxa"/>
          </w:tcPr>
          <w:p w:rsidR="00522F10" w:rsidRPr="003F3D4A" w:rsidRDefault="00522F10" w:rsidP="00522F10">
            <w:pPr>
              <w:rPr>
                <w:rFonts w:ascii="Times New Roman" w:hAnsi="Times New Roman"/>
                <w:sz w:val="22"/>
                <w:szCs w:val="22"/>
              </w:rPr>
            </w:pPr>
            <w:r w:rsidRPr="003F3D4A">
              <w:rPr>
                <w:rFonts w:ascii="Times New Roman" w:hAnsi="Times New Roman"/>
                <w:sz w:val="22"/>
                <w:szCs w:val="22"/>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молочные кухни)</w:t>
            </w:r>
          </w:p>
        </w:tc>
        <w:tc>
          <w:tcPr>
            <w:tcW w:w="2087" w:type="dxa"/>
          </w:tcPr>
          <w:p w:rsidR="00522F10" w:rsidRPr="003F3D4A" w:rsidRDefault="00522F10" w:rsidP="00522F10">
            <w:pPr>
              <w:jc w:val="center"/>
              <w:rPr>
                <w:rFonts w:ascii="Times New Roman" w:hAnsi="Times New Roman"/>
                <w:sz w:val="22"/>
                <w:szCs w:val="22"/>
              </w:rPr>
            </w:pPr>
            <w:r w:rsidRPr="003F3D4A">
              <w:rPr>
                <w:rFonts w:ascii="Times New Roman" w:hAnsi="Times New Roman"/>
                <w:sz w:val="22"/>
                <w:szCs w:val="22"/>
              </w:rPr>
              <w:t>3.4.1*</w:t>
            </w:r>
          </w:p>
        </w:tc>
      </w:tr>
      <w:tr w:rsidR="00522F10" w:rsidRPr="003F3D4A" w:rsidTr="00522F10">
        <w:trPr>
          <w:jc w:val="center"/>
        </w:trPr>
        <w:tc>
          <w:tcPr>
            <w:tcW w:w="1953" w:type="dxa"/>
          </w:tcPr>
          <w:p w:rsidR="00522F10" w:rsidRPr="003F3D4A" w:rsidRDefault="00522F10" w:rsidP="00522F10">
            <w:pPr>
              <w:rPr>
                <w:rFonts w:ascii="Times New Roman" w:hAnsi="Times New Roman"/>
                <w:sz w:val="22"/>
                <w:szCs w:val="22"/>
              </w:rPr>
            </w:pPr>
            <w:r w:rsidRPr="003F3D4A">
              <w:rPr>
                <w:rFonts w:ascii="Times New Roman" w:hAnsi="Times New Roman"/>
                <w:sz w:val="22"/>
                <w:szCs w:val="22"/>
              </w:rPr>
              <w:t>Дошкольное, начальное и среднее общее образование</w:t>
            </w:r>
          </w:p>
        </w:tc>
        <w:tc>
          <w:tcPr>
            <w:tcW w:w="6069" w:type="dxa"/>
          </w:tcPr>
          <w:p w:rsidR="00522F10" w:rsidRPr="003F3D4A" w:rsidRDefault="00522F10" w:rsidP="00522F10">
            <w:pPr>
              <w:rPr>
                <w:rFonts w:ascii="Times New Roman" w:hAnsi="Times New Roman"/>
                <w:sz w:val="22"/>
                <w:szCs w:val="22"/>
              </w:rPr>
            </w:pPr>
            <w:r w:rsidRPr="003F3D4A">
              <w:rPr>
                <w:rFonts w:ascii="Times New Roman" w:hAnsi="Times New Roman"/>
                <w:sz w:val="22"/>
                <w:szCs w:val="22"/>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образовательные кружки и иные организации, осуществляющие деятельность по воспитанию, образованию и просвещению)</w:t>
            </w:r>
          </w:p>
        </w:tc>
        <w:tc>
          <w:tcPr>
            <w:tcW w:w="2087" w:type="dxa"/>
          </w:tcPr>
          <w:p w:rsidR="00522F10" w:rsidRPr="003F3D4A" w:rsidRDefault="00522F10" w:rsidP="00522F10">
            <w:pPr>
              <w:jc w:val="center"/>
              <w:rPr>
                <w:rFonts w:ascii="Times New Roman" w:hAnsi="Times New Roman"/>
                <w:sz w:val="22"/>
                <w:szCs w:val="22"/>
              </w:rPr>
            </w:pPr>
            <w:r w:rsidRPr="003F3D4A">
              <w:rPr>
                <w:rFonts w:ascii="Times New Roman" w:hAnsi="Times New Roman"/>
                <w:sz w:val="22"/>
                <w:szCs w:val="22"/>
              </w:rPr>
              <w:t>3.5.1</w:t>
            </w:r>
          </w:p>
        </w:tc>
      </w:tr>
      <w:tr w:rsidR="00522F10" w:rsidRPr="0041115A" w:rsidTr="00522F10">
        <w:trPr>
          <w:jc w:val="center"/>
        </w:trPr>
        <w:tc>
          <w:tcPr>
            <w:tcW w:w="1953" w:type="dxa"/>
          </w:tcPr>
          <w:p w:rsidR="00522F10" w:rsidRPr="0041115A" w:rsidRDefault="00522F10" w:rsidP="00522F10">
            <w:pPr>
              <w:spacing w:before="16" w:after="16"/>
              <w:jc w:val="both"/>
              <w:rPr>
                <w:rFonts w:ascii="Times New Roman" w:hAnsi="Times New Roman"/>
                <w:sz w:val="22"/>
                <w:szCs w:val="22"/>
              </w:rPr>
            </w:pPr>
            <w:r w:rsidRPr="0041115A">
              <w:rPr>
                <w:rFonts w:ascii="Times New Roman" w:hAnsi="Times New Roman"/>
                <w:sz w:val="22"/>
                <w:szCs w:val="22"/>
              </w:rPr>
              <w:t>Магазины</w:t>
            </w:r>
          </w:p>
        </w:tc>
        <w:tc>
          <w:tcPr>
            <w:tcW w:w="6069" w:type="dxa"/>
          </w:tcPr>
          <w:p w:rsidR="00522F10" w:rsidRPr="0041115A" w:rsidRDefault="00522F10" w:rsidP="00522F10">
            <w:pPr>
              <w:rPr>
                <w:rFonts w:ascii="Times New Roman" w:hAnsi="Times New Roman"/>
                <w:sz w:val="22"/>
                <w:szCs w:val="22"/>
              </w:rPr>
            </w:pPr>
            <w:r w:rsidRPr="0041115A">
              <w:rPr>
                <w:rFonts w:ascii="Times New Roman" w:hAnsi="Times New Roman"/>
                <w:sz w:val="22"/>
                <w:szCs w:val="22"/>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 кв. м"/>
              </w:smartTagPr>
              <w:r w:rsidRPr="0041115A">
                <w:rPr>
                  <w:rFonts w:ascii="Times New Roman" w:hAnsi="Times New Roman"/>
                  <w:sz w:val="22"/>
                  <w:szCs w:val="22"/>
                </w:rPr>
                <w:t>50 кв. м</w:t>
              </w:r>
            </w:smartTag>
          </w:p>
        </w:tc>
        <w:tc>
          <w:tcPr>
            <w:tcW w:w="2087" w:type="dxa"/>
          </w:tcPr>
          <w:p w:rsidR="00522F10" w:rsidRPr="0041115A" w:rsidRDefault="00522F10" w:rsidP="00522F10">
            <w:pPr>
              <w:spacing w:before="16" w:after="16"/>
              <w:jc w:val="center"/>
              <w:rPr>
                <w:rFonts w:ascii="Times New Roman" w:hAnsi="Times New Roman"/>
                <w:sz w:val="22"/>
                <w:szCs w:val="22"/>
              </w:rPr>
            </w:pPr>
            <w:r w:rsidRPr="0041115A">
              <w:rPr>
                <w:rFonts w:ascii="Times New Roman" w:hAnsi="Times New Roman"/>
                <w:sz w:val="22"/>
                <w:szCs w:val="22"/>
              </w:rPr>
              <w:t>4.4</w:t>
            </w:r>
          </w:p>
        </w:tc>
      </w:tr>
      <w:tr w:rsidR="009E515A" w:rsidRPr="0041115A" w:rsidTr="009E515A">
        <w:trPr>
          <w:jc w:val="center"/>
        </w:trPr>
        <w:tc>
          <w:tcPr>
            <w:tcW w:w="1953" w:type="dxa"/>
          </w:tcPr>
          <w:p w:rsidR="009E515A" w:rsidRPr="006053C9" w:rsidRDefault="009E515A" w:rsidP="009E515A">
            <w:pPr>
              <w:spacing w:before="16" w:after="16"/>
              <w:jc w:val="both"/>
              <w:rPr>
                <w:rFonts w:ascii="Times New Roman" w:hAnsi="Times New Roman"/>
                <w:sz w:val="22"/>
                <w:szCs w:val="22"/>
              </w:rPr>
            </w:pPr>
            <w:r w:rsidRPr="006053C9">
              <w:rPr>
                <w:rFonts w:ascii="Times New Roman" w:hAnsi="Times New Roman"/>
                <w:sz w:val="22"/>
                <w:szCs w:val="22"/>
              </w:rPr>
              <w:t>Объекты гаражного назначения</w:t>
            </w:r>
          </w:p>
        </w:tc>
        <w:tc>
          <w:tcPr>
            <w:tcW w:w="6069" w:type="dxa"/>
          </w:tcPr>
          <w:p w:rsidR="009E515A" w:rsidRPr="006053C9" w:rsidRDefault="009E515A" w:rsidP="009E515A">
            <w:pPr>
              <w:rPr>
                <w:rFonts w:ascii="Times New Roman" w:hAnsi="Times New Roman"/>
                <w:sz w:val="22"/>
                <w:szCs w:val="22"/>
              </w:rPr>
            </w:pPr>
            <w:r w:rsidRPr="006053C9">
              <w:rPr>
                <w:rFonts w:ascii="Times New Roman" w:hAnsi="Times New Roman"/>
                <w:sz w:val="22"/>
                <w:szCs w:val="22"/>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2087" w:type="dxa"/>
          </w:tcPr>
          <w:p w:rsidR="009E515A" w:rsidRPr="006053C9" w:rsidRDefault="009E515A" w:rsidP="009E515A">
            <w:pPr>
              <w:spacing w:before="16" w:after="16"/>
              <w:jc w:val="center"/>
              <w:rPr>
                <w:rFonts w:ascii="Times New Roman" w:hAnsi="Times New Roman"/>
                <w:sz w:val="22"/>
                <w:szCs w:val="22"/>
              </w:rPr>
            </w:pPr>
            <w:r w:rsidRPr="006053C9">
              <w:rPr>
                <w:rFonts w:ascii="Times New Roman" w:hAnsi="Times New Roman"/>
                <w:sz w:val="22"/>
                <w:szCs w:val="22"/>
              </w:rPr>
              <w:t>2.7.1</w:t>
            </w:r>
          </w:p>
        </w:tc>
      </w:tr>
      <w:tr w:rsidR="00522F10" w:rsidRPr="0041115A" w:rsidTr="00522F10">
        <w:trPr>
          <w:jc w:val="center"/>
        </w:trPr>
        <w:tc>
          <w:tcPr>
            <w:tcW w:w="1953" w:type="dxa"/>
          </w:tcPr>
          <w:p w:rsidR="00522F10" w:rsidRPr="0041115A" w:rsidRDefault="00522F10" w:rsidP="00522F10">
            <w:pPr>
              <w:spacing w:before="16" w:after="16"/>
              <w:jc w:val="both"/>
              <w:rPr>
                <w:rFonts w:ascii="Times New Roman" w:hAnsi="Times New Roman"/>
                <w:sz w:val="22"/>
                <w:szCs w:val="22"/>
              </w:rPr>
            </w:pPr>
            <w:r w:rsidRPr="0041115A">
              <w:rPr>
                <w:rFonts w:ascii="Times New Roman" w:hAnsi="Times New Roman"/>
                <w:sz w:val="22"/>
                <w:szCs w:val="22"/>
              </w:rPr>
              <w:t>Общественное питание</w:t>
            </w:r>
          </w:p>
        </w:tc>
        <w:tc>
          <w:tcPr>
            <w:tcW w:w="6069" w:type="dxa"/>
          </w:tcPr>
          <w:p w:rsidR="00522F10" w:rsidRPr="0041115A" w:rsidRDefault="00522F10" w:rsidP="00522F10">
            <w:pPr>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в целях устройства мест общественного питания (кафе, столовые, закусочные, бары)</w:t>
            </w:r>
          </w:p>
        </w:tc>
        <w:tc>
          <w:tcPr>
            <w:tcW w:w="2087" w:type="dxa"/>
          </w:tcPr>
          <w:p w:rsidR="00522F10" w:rsidRPr="0041115A" w:rsidRDefault="00522F10" w:rsidP="00522F10">
            <w:pPr>
              <w:spacing w:before="16" w:after="16"/>
              <w:jc w:val="center"/>
              <w:rPr>
                <w:rFonts w:ascii="Times New Roman" w:hAnsi="Times New Roman"/>
                <w:sz w:val="22"/>
                <w:szCs w:val="22"/>
              </w:rPr>
            </w:pPr>
            <w:r w:rsidRPr="0041115A">
              <w:rPr>
                <w:rFonts w:ascii="Times New Roman" w:hAnsi="Times New Roman"/>
                <w:sz w:val="22"/>
                <w:szCs w:val="22"/>
              </w:rPr>
              <w:t>4.6</w:t>
            </w:r>
          </w:p>
        </w:tc>
      </w:tr>
      <w:tr w:rsidR="00522F10" w:rsidRPr="0041115A" w:rsidTr="00522F10">
        <w:trPr>
          <w:jc w:val="center"/>
        </w:trPr>
        <w:tc>
          <w:tcPr>
            <w:tcW w:w="1953" w:type="dxa"/>
          </w:tcPr>
          <w:p w:rsidR="00522F10" w:rsidRPr="0041115A" w:rsidRDefault="00522F10" w:rsidP="00522F10">
            <w:pPr>
              <w:spacing w:before="16" w:after="16"/>
              <w:jc w:val="both"/>
              <w:rPr>
                <w:rFonts w:ascii="Times New Roman" w:hAnsi="Times New Roman"/>
                <w:sz w:val="22"/>
                <w:szCs w:val="22"/>
              </w:rPr>
            </w:pPr>
            <w:r w:rsidRPr="0041115A">
              <w:rPr>
                <w:rFonts w:ascii="Times New Roman" w:hAnsi="Times New Roman"/>
                <w:sz w:val="22"/>
                <w:szCs w:val="22"/>
              </w:rPr>
              <w:t>Гостиничное обслуживание</w:t>
            </w:r>
          </w:p>
        </w:tc>
        <w:tc>
          <w:tcPr>
            <w:tcW w:w="6069" w:type="dxa"/>
          </w:tcPr>
          <w:p w:rsidR="00522F10" w:rsidRPr="0041115A" w:rsidRDefault="00522F10" w:rsidP="00522F10">
            <w:pPr>
              <w:rPr>
                <w:rFonts w:ascii="Times New Roman" w:hAnsi="Times New Roman"/>
                <w:sz w:val="22"/>
                <w:szCs w:val="22"/>
              </w:rPr>
            </w:pPr>
            <w:r w:rsidRPr="0041115A">
              <w:rPr>
                <w:rFonts w:ascii="Times New Roman" w:hAnsi="Times New Roman"/>
                <w:sz w:val="22"/>
                <w:szCs w:val="22"/>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087" w:type="dxa"/>
          </w:tcPr>
          <w:p w:rsidR="00522F10" w:rsidRPr="0041115A" w:rsidRDefault="00522F10" w:rsidP="00522F10">
            <w:pPr>
              <w:spacing w:before="16" w:after="16"/>
              <w:jc w:val="center"/>
              <w:rPr>
                <w:rFonts w:ascii="Times New Roman" w:hAnsi="Times New Roman"/>
                <w:sz w:val="22"/>
                <w:szCs w:val="22"/>
              </w:rPr>
            </w:pPr>
            <w:r w:rsidRPr="0041115A">
              <w:rPr>
                <w:rFonts w:ascii="Times New Roman" w:hAnsi="Times New Roman"/>
                <w:sz w:val="22"/>
                <w:szCs w:val="22"/>
              </w:rPr>
              <w:t>4.7</w:t>
            </w:r>
          </w:p>
        </w:tc>
      </w:tr>
      <w:tr w:rsidR="00522F10" w:rsidRPr="0041115A" w:rsidTr="00522F10">
        <w:trPr>
          <w:jc w:val="center"/>
        </w:trPr>
        <w:tc>
          <w:tcPr>
            <w:tcW w:w="1953" w:type="dxa"/>
          </w:tcPr>
          <w:p w:rsidR="00522F10" w:rsidRPr="0041115A" w:rsidRDefault="00522F10" w:rsidP="00522F10">
            <w:pPr>
              <w:spacing w:before="16" w:after="16"/>
              <w:jc w:val="both"/>
              <w:rPr>
                <w:rFonts w:ascii="Times New Roman" w:hAnsi="Times New Roman"/>
                <w:sz w:val="22"/>
                <w:szCs w:val="22"/>
              </w:rPr>
            </w:pPr>
            <w:r w:rsidRPr="0041115A">
              <w:rPr>
                <w:rFonts w:ascii="Times New Roman" w:hAnsi="Times New Roman"/>
                <w:sz w:val="22"/>
                <w:szCs w:val="22"/>
              </w:rPr>
              <w:t>Спорт</w:t>
            </w:r>
          </w:p>
        </w:tc>
        <w:tc>
          <w:tcPr>
            <w:tcW w:w="6069" w:type="dxa"/>
          </w:tcPr>
          <w:p w:rsidR="00522F10" w:rsidRPr="0041115A" w:rsidRDefault="00522F10" w:rsidP="00522F10">
            <w:pPr>
              <w:pStyle w:val="s10"/>
              <w:rPr>
                <w:rFonts w:ascii="Times New Roman" w:hAnsi="Times New Roman"/>
                <w:sz w:val="22"/>
                <w:szCs w:val="22"/>
              </w:rPr>
            </w:pPr>
            <w:r w:rsidRPr="0041115A">
              <w:rPr>
                <w:rFonts w:ascii="Times New Roman" w:hAnsi="Times New Roman" w:cs="Times New Roman"/>
                <w:sz w:val="22"/>
                <w:szCs w:val="22"/>
              </w:rPr>
              <w:t>Размещение объектов капитального строительства в качестве устройство площадок для занятия спортом и физкультурой.</w:t>
            </w:r>
          </w:p>
        </w:tc>
        <w:tc>
          <w:tcPr>
            <w:tcW w:w="2087" w:type="dxa"/>
          </w:tcPr>
          <w:p w:rsidR="00522F10" w:rsidRPr="0041115A" w:rsidRDefault="00522F10" w:rsidP="00522F10">
            <w:pPr>
              <w:spacing w:before="16" w:after="16"/>
              <w:jc w:val="center"/>
              <w:rPr>
                <w:rFonts w:ascii="Times New Roman" w:hAnsi="Times New Roman"/>
                <w:sz w:val="22"/>
                <w:szCs w:val="22"/>
              </w:rPr>
            </w:pPr>
            <w:r w:rsidRPr="0041115A">
              <w:rPr>
                <w:rFonts w:ascii="Times New Roman" w:hAnsi="Times New Roman"/>
                <w:sz w:val="22"/>
                <w:szCs w:val="22"/>
              </w:rPr>
              <w:t>5.1</w:t>
            </w:r>
          </w:p>
        </w:tc>
      </w:tr>
    </w:tbl>
    <w:p w:rsidR="00522F10" w:rsidRPr="0041115A" w:rsidRDefault="00522F10" w:rsidP="00522F10">
      <w:pPr>
        <w:pStyle w:val="a"/>
        <w:numPr>
          <w:ilvl w:val="0"/>
          <w:numId w:val="0"/>
        </w:numPr>
        <w:tabs>
          <w:tab w:val="clear" w:pos="340"/>
          <w:tab w:val="left" w:pos="9356"/>
        </w:tabs>
        <w:ind w:firstLine="709"/>
        <w:rPr>
          <w:rStyle w:val="7"/>
          <w:i/>
          <w:color w:val="auto"/>
          <w:sz w:val="22"/>
          <w:szCs w:val="22"/>
        </w:rPr>
      </w:pPr>
      <w:r w:rsidRPr="0041115A">
        <w:rPr>
          <w:rStyle w:val="7"/>
          <w:i/>
          <w:color w:val="auto"/>
          <w:sz w:val="22"/>
          <w:szCs w:val="22"/>
        </w:rPr>
        <w:t>Примечание: * - Размещение объектов капитального строительства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3F3D4A" w:rsidRDefault="003F3D4A" w:rsidP="00C227D2">
      <w:pPr>
        <w:pStyle w:val="a"/>
        <w:numPr>
          <w:ilvl w:val="0"/>
          <w:numId w:val="0"/>
        </w:numPr>
        <w:tabs>
          <w:tab w:val="clear" w:pos="340"/>
        </w:tabs>
        <w:rPr>
          <w:rStyle w:val="7"/>
          <w:b/>
          <w:color w:val="auto"/>
          <w:sz w:val="28"/>
          <w:szCs w:val="28"/>
        </w:rPr>
      </w:pPr>
    </w:p>
    <w:p w:rsidR="00522F10" w:rsidRPr="006D547E" w:rsidRDefault="00522F10" w:rsidP="006D547E">
      <w:pPr>
        <w:pStyle w:val="a"/>
        <w:numPr>
          <w:ilvl w:val="0"/>
          <w:numId w:val="0"/>
        </w:numPr>
        <w:tabs>
          <w:tab w:val="clear" w:pos="340"/>
        </w:tabs>
        <w:ind w:firstLine="709"/>
        <w:jc w:val="left"/>
        <w:rPr>
          <w:b/>
          <w:color w:val="auto"/>
        </w:rPr>
      </w:pPr>
      <w:r w:rsidRPr="006D547E">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26"/>
        <w:gridCol w:w="7281"/>
      </w:tblGrid>
      <w:tr w:rsidR="00522F10" w:rsidRPr="0041115A" w:rsidTr="00522F10">
        <w:trPr>
          <w:tblHeader/>
          <w:jc w:val="center"/>
        </w:trPr>
        <w:tc>
          <w:tcPr>
            <w:tcW w:w="454" w:type="dxa"/>
            <w:vAlign w:val="center"/>
          </w:tcPr>
          <w:p w:rsidR="00522F10" w:rsidRPr="0041115A" w:rsidRDefault="00522F10" w:rsidP="00522F10">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 п/п</w:t>
            </w:r>
          </w:p>
        </w:tc>
        <w:tc>
          <w:tcPr>
            <w:tcW w:w="2126" w:type="dxa"/>
            <w:vAlign w:val="center"/>
          </w:tcPr>
          <w:p w:rsidR="00522F10" w:rsidRPr="0041115A" w:rsidRDefault="00522F10" w:rsidP="00522F10">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Наименование размера, параметра</w:t>
            </w:r>
          </w:p>
        </w:tc>
        <w:tc>
          <w:tcPr>
            <w:tcW w:w="7281" w:type="dxa"/>
            <w:vAlign w:val="center"/>
          </w:tcPr>
          <w:p w:rsidR="00522F10" w:rsidRPr="0041115A" w:rsidRDefault="00522F10" w:rsidP="00522F10">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Значение, единица измерения, дополнительные условия</w:t>
            </w:r>
          </w:p>
        </w:tc>
      </w:tr>
      <w:tr w:rsidR="00522F10" w:rsidRPr="0041115A" w:rsidTr="00522F10">
        <w:trPr>
          <w:jc w:val="center"/>
        </w:trPr>
        <w:tc>
          <w:tcPr>
            <w:tcW w:w="9861" w:type="dxa"/>
            <w:gridSpan w:val="3"/>
            <w:vAlign w:val="center"/>
          </w:tcPr>
          <w:p w:rsidR="00522F10" w:rsidRPr="0041115A" w:rsidRDefault="00522F10" w:rsidP="00522F10">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Для объектов капитального строительства</w:t>
            </w:r>
          </w:p>
        </w:tc>
      </w:tr>
      <w:tr w:rsidR="00174416" w:rsidRPr="0041115A" w:rsidTr="00522F10">
        <w:trPr>
          <w:jc w:val="center"/>
        </w:trPr>
        <w:tc>
          <w:tcPr>
            <w:tcW w:w="454" w:type="dxa"/>
          </w:tcPr>
          <w:p w:rsidR="00174416" w:rsidRPr="0041115A" w:rsidRDefault="00174416" w:rsidP="00522F10">
            <w:pPr>
              <w:pStyle w:val="a"/>
              <w:numPr>
                <w:ilvl w:val="0"/>
                <w:numId w:val="0"/>
              </w:numPr>
              <w:tabs>
                <w:tab w:val="clear" w:pos="340"/>
                <w:tab w:val="decimal" w:pos="284"/>
                <w:tab w:val="left" w:pos="1134"/>
              </w:tabs>
              <w:rPr>
                <w:color w:val="auto"/>
                <w:sz w:val="22"/>
                <w:szCs w:val="22"/>
              </w:rPr>
            </w:pPr>
            <w:r w:rsidRPr="0041115A">
              <w:rPr>
                <w:color w:val="auto"/>
                <w:sz w:val="22"/>
                <w:szCs w:val="22"/>
              </w:rPr>
              <w:t>1</w:t>
            </w:r>
          </w:p>
        </w:tc>
        <w:tc>
          <w:tcPr>
            <w:tcW w:w="2126" w:type="dxa"/>
          </w:tcPr>
          <w:p w:rsidR="00174416" w:rsidRPr="0041115A" w:rsidRDefault="00174416" w:rsidP="00522F10">
            <w:pPr>
              <w:pStyle w:val="af1"/>
              <w:spacing w:after="0"/>
              <w:ind w:left="23"/>
              <w:jc w:val="both"/>
              <w:rPr>
                <w:sz w:val="22"/>
                <w:szCs w:val="22"/>
              </w:rPr>
            </w:pPr>
            <w:r w:rsidRPr="0041115A">
              <w:rPr>
                <w:rStyle w:val="80"/>
                <w:sz w:val="22"/>
                <w:szCs w:val="22"/>
              </w:rPr>
              <w:t>Минимальные и (или) максимальные размеры земельного участка, в том числе его площадь</w:t>
            </w:r>
          </w:p>
          <w:p w:rsidR="00174416" w:rsidRPr="0041115A" w:rsidRDefault="00174416" w:rsidP="00522F10">
            <w:pPr>
              <w:pStyle w:val="af1"/>
              <w:spacing w:after="0"/>
              <w:ind w:left="23"/>
              <w:jc w:val="both"/>
              <w:rPr>
                <w:sz w:val="22"/>
                <w:szCs w:val="22"/>
              </w:rPr>
            </w:pPr>
          </w:p>
        </w:tc>
        <w:tc>
          <w:tcPr>
            <w:tcW w:w="7281" w:type="dxa"/>
          </w:tcPr>
          <w:p w:rsidR="00174416" w:rsidRPr="00071DFE" w:rsidRDefault="00174416" w:rsidP="00C5217B">
            <w:pPr>
              <w:pStyle w:val="af1"/>
              <w:spacing w:after="0"/>
              <w:rPr>
                <w:sz w:val="22"/>
                <w:szCs w:val="22"/>
              </w:rPr>
            </w:pPr>
            <w:r w:rsidRPr="00071DFE">
              <w:rPr>
                <w:sz w:val="22"/>
                <w:szCs w:val="22"/>
              </w:rPr>
              <w:t xml:space="preserve">1) минимальный размер земельного участка для размещения индивидуального жилого дома - </w:t>
            </w:r>
            <w:r>
              <w:rPr>
                <w:b/>
                <w:bCs/>
                <w:sz w:val="22"/>
                <w:szCs w:val="22"/>
              </w:rPr>
              <w:t>5</w:t>
            </w:r>
            <w:r w:rsidRPr="00071DFE">
              <w:rPr>
                <w:b/>
                <w:bCs/>
                <w:sz w:val="22"/>
                <w:szCs w:val="22"/>
              </w:rPr>
              <w:t>00 кв. м;</w:t>
            </w:r>
          </w:p>
          <w:p w:rsidR="00174416" w:rsidRDefault="00174416" w:rsidP="00C5217B">
            <w:pPr>
              <w:pStyle w:val="af1"/>
              <w:spacing w:after="0"/>
              <w:rPr>
                <w:color w:val="000000"/>
                <w:sz w:val="22"/>
                <w:szCs w:val="22"/>
              </w:rPr>
            </w:pPr>
            <w:r w:rsidRPr="00071DFE">
              <w:rPr>
                <w:sz w:val="22"/>
                <w:szCs w:val="22"/>
              </w:rPr>
              <w:t xml:space="preserve">2) максимальный размер земельного участка для размещения индивидуального жилого дома - </w:t>
            </w:r>
            <w:r>
              <w:rPr>
                <w:b/>
                <w:bCs/>
                <w:sz w:val="22"/>
                <w:szCs w:val="22"/>
              </w:rPr>
              <w:t>1</w:t>
            </w:r>
            <w:r w:rsidRPr="00071DFE">
              <w:rPr>
                <w:b/>
                <w:bCs/>
                <w:sz w:val="22"/>
                <w:szCs w:val="22"/>
              </w:rPr>
              <w:t xml:space="preserve">500 кв. </w:t>
            </w:r>
            <w:r w:rsidRPr="00071DFE">
              <w:rPr>
                <w:sz w:val="22"/>
                <w:szCs w:val="22"/>
              </w:rPr>
              <w:t>м;</w:t>
            </w:r>
          </w:p>
          <w:p w:rsidR="00174416" w:rsidRPr="00071DFE" w:rsidRDefault="00174416" w:rsidP="00C5217B">
            <w:pPr>
              <w:pStyle w:val="af1"/>
              <w:spacing w:after="0"/>
              <w:rPr>
                <w:sz w:val="22"/>
                <w:szCs w:val="22"/>
              </w:rPr>
            </w:pPr>
            <w:r>
              <w:rPr>
                <w:color w:val="000000"/>
                <w:sz w:val="22"/>
                <w:szCs w:val="22"/>
              </w:rPr>
              <w:t>3</w:t>
            </w:r>
            <w:r w:rsidRPr="00EB7B39">
              <w:rPr>
                <w:color w:val="000000"/>
                <w:sz w:val="22"/>
                <w:szCs w:val="22"/>
              </w:rPr>
              <w:t xml:space="preserve">) максимальный размер земельного участка, предоставляемого для размещения многоквартирного дома, многоквартирного дома со встроенными, пристроенными и встроено-пристроенными помещениями общественного назначения </w:t>
            </w:r>
            <w:r w:rsidRPr="00EB7B39">
              <w:rPr>
                <w:b/>
                <w:color w:val="000000"/>
                <w:sz w:val="22"/>
                <w:szCs w:val="22"/>
              </w:rPr>
              <w:t>200</w:t>
            </w:r>
            <w:r>
              <w:rPr>
                <w:b/>
                <w:color w:val="000000"/>
                <w:sz w:val="22"/>
                <w:szCs w:val="22"/>
              </w:rPr>
              <w:t>0</w:t>
            </w:r>
            <w:r w:rsidRPr="00EB7B39">
              <w:rPr>
                <w:b/>
                <w:color w:val="000000"/>
                <w:sz w:val="22"/>
                <w:szCs w:val="22"/>
              </w:rPr>
              <w:t xml:space="preserve"> кв.м.</w:t>
            </w:r>
            <w:r w:rsidRPr="00EB7B39">
              <w:rPr>
                <w:color w:val="000000"/>
                <w:sz w:val="22"/>
                <w:szCs w:val="22"/>
              </w:rPr>
              <w:t>;</w:t>
            </w:r>
          </w:p>
          <w:p w:rsidR="00174416" w:rsidRPr="00071DFE" w:rsidRDefault="00174416" w:rsidP="00C5217B">
            <w:pPr>
              <w:pStyle w:val="af1"/>
              <w:spacing w:after="0"/>
              <w:rPr>
                <w:sz w:val="22"/>
                <w:szCs w:val="22"/>
              </w:rPr>
            </w:pPr>
            <w:r>
              <w:rPr>
                <w:sz w:val="22"/>
                <w:szCs w:val="22"/>
              </w:rPr>
              <w:t>4</w:t>
            </w:r>
            <w:r w:rsidRPr="00071DFE">
              <w:rPr>
                <w:sz w:val="22"/>
                <w:szCs w:val="22"/>
              </w:rPr>
              <w:t xml:space="preserve">) максимальный размер приусадебного участка личного подсобного хозяйства - </w:t>
            </w:r>
            <w:r>
              <w:rPr>
                <w:b/>
                <w:bCs/>
                <w:sz w:val="22"/>
                <w:szCs w:val="22"/>
              </w:rPr>
              <w:t>15</w:t>
            </w:r>
            <w:r w:rsidRPr="00071DFE">
              <w:rPr>
                <w:b/>
                <w:bCs/>
                <w:sz w:val="22"/>
                <w:szCs w:val="22"/>
              </w:rPr>
              <w:t>00 кв. м;</w:t>
            </w:r>
          </w:p>
          <w:p w:rsidR="00174416" w:rsidRPr="00071DFE" w:rsidRDefault="00174416" w:rsidP="00C5217B">
            <w:pPr>
              <w:pStyle w:val="af1"/>
              <w:spacing w:after="0"/>
              <w:rPr>
                <w:sz w:val="22"/>
                <w:szCs w:val="22"/>
              </w:rPr>
            </w:pPr>
            <w:r>
              <w:rPr>
                <w:sz w:val="22"/>
                <w:szCs w:val="22"/>
              </w:rPr>
              <w:t>5</w:t>
            </w:r>
            <w:r w:rsidRPr="00071DFE">
              <w:rPr>
                <w:sz w:val="22"/>
                <w:szCs w:val="22"/>
              </w:rPr>
              <w:t xml:space="preserve">) минимальный размер приусадебного участка личного подсобного хозяйства - </w:t>
            </w:r>
            <w:r>
              <w:rPr>
                <w:b/>
                <w:bCs/>
                <w:sz w:val="22"/>
                <w:szCs w:val="22"/>
              </w:rPr>
              <w:t>5</w:t>
            </w:r>
            <w:r w:rsidRPr="00071DFE">
              <w:rPr>
                <w:b/>
                <w:bCs/>
                <w:sz w:val="22"/>
                <w:szCs w:val="22"/>
              </w:rPr>
              <w:t>0 кв. м;</w:t>
            </w:r>
          </w:p>
          <w:p w:rsidR="00174416" w:rsidRPr="00071DFE" w:rsidRDefault="00174416" w:rsidP="00C5217B">
            <w:pPr>
              <w:pStyle w:val="af1"/>
              <w:tabs>
                <w:tab w:val="left" w:pos="-28"/>
              </w:tabs>
              <w:autoSpaceDE/>
              <w:autoSpaceDN/>
              <w:adjustRightInd/>
              <w:spacing w:after="0"/>
              <w:jc w:val="both"/>
              <w:rPr>
                <w:sz w:val="22"/>
                <w:szCs w:val="22"/>
              </w:rPr>
            </w:pPr>
            <w:r>
              <w:rPr>
                <w:sz w:val="22"/>
                <w:szCs w:val="22"/>
              </w:rPr>
              <w:t>6</w:t>
            </w:r>
            <w:r w:rsidRPr="00071DFE">
              <w:rPr>
                <w:sz w:val="22"/>
                <w:szCs w:val="22"/>
              </w:rPr>
              <w:t xml:space="preserve">) максимальная площадь земельного участка для размещения одного блока блокированного жилого дома - </w:t>
            </w:r>
            <w:r w:rsidRPr="00071DFE">
              <w:rPr>
                <w:b/>
                <w:sz w:val="22"/>
                <w:szCs w:val="22"/>
              </w:rPr>
              <w:t>150 кв. м</w:t>
            </w:r>
            <w:r w:rsidRPr="00071DFE">
              <w:rPr>
                <w:sz w:val="22"/>
                <w:szCs w:val="22"/>
              </w:rPr>
              <w:t>. Максимальное количество блоков 10;</w:t>
            </w:r>
          </w:p>
          <w:p w:rsidR="00174416" w:rsidRPr="00071DFE" w:rsidRDefault="00174416" w:rsidP="00C5217B">
            <w:pPr>
              <w:pStyle w:val="af1"/>
              <w:spacing w:after="0"/>
              <w:rPr>
                <w:b/>
                <w:bCs/>
                <w:sz w:val="22"/>
                <w:szCs w:val="22"/>
              </w:rPr>
            </w:pPr>
            <w:r>
              <w:rPr>
                <w:sz w:val="22"/>
                <w:szCs w:val="22"/>
              </w:rPr>
              <w:t>7</w:t>
            </w:r>
            <w:r w:rsidRPr="00071DFE">
              <w:rPr>
                <w:sz w:val="22"/>
                <w:szCs w:val="22"/>
              </w:rPr>
              <w:t xml:space="preserve">) минимальный размер земельного участка для объектов дошкольного образования </w:t>
            </w:r>
            <w:r w:rsidRPr="00071DFE">
              <w:rPr>
                <w:b/>
                <w:sz w:val="22"/>
                <w:szCs w:val="22"/>
              </w:rPr>
              <w:t>1600 кв.м</w:t>
            </w:r>
            <w:r w:rsidRPr="00071DFE">
              <w:rPr>
                <w:b/>
                <w:bCs/>
                <w:sz w:val="22"/>
                <w:szCs w:val="22"/>
              </w:rPr>
              <w:t>;</w:t>
            </w:r>
          </w:p>
          <w:p w:rsidR="00174416" w:rsidRPr="00071DFE" w:rsidRDefault="00174416" w:rsidP="00C5217B">
            <w:pPr>
              <w:pStyle w:val="af1"/>
              <w:spacing w:after="0"/>
              <w:rPr>
                <w:sz w:val="22"/>
                <w:szCs w:val="22"/>
              </w:rPr>
            </w:pPr>
            <w:r w:rsidRPr="003F3D4A">
              <w:rPr>
                <w:bCs/>
                <w:sz w:val="22"/>
                <w:szCs w:val="22"/>
              </w:rPr>
              <w:t>8)</w:t>
            </w:r>
            <w:r w:rsidRPr="00071DFE">
              <w:rPr>
                <w:bCs/>
                <w:sz w:val="22"/>
                <w:szCs w:val="22"/>
              </w:rPr>
              <w:t xml:space="preserve">минимальный размер земельного участка для фельдшерско-акушерского пункта </w:t>
            </w:r>
            <w:r w:rsidRPr="00071DFE">
              <w:rPr>
                <w:b/>
                <w:bCs/>
                <w:sz w:val="22"/>
                <w:szCs w:val="22"/>
              </w:rPr>
              <w:t>2000 кв.м</w:t>
            </w:r>
            <w:r w:rsidRPr="00071DFE">
              <w:rPr>
                <w:bCs/>
                <w:sz w:val="22"/>
                <w:szCs w:val="22"/>
              </w:rPr>
              <w:t>;</w:t>
            </w:r>
          </w:p>
          <w:p w:rsidR="00174416" w:rsidRPr="00071DFE" w:rsidRDefault="00174416" w:rsidP="00C5217B">
            <w:pPr>
              <w:pStyle w:val="af1"/>
              <w:spacing w:after="0"/>
              <w:rPr>
                <w:b/>
                <w:sz w:val="22"/>
                <w:szCs w:val="22"/>
              </w:rPr>
            </w:pPr>
            <w:r>
              <w:rPr>
                <w:sz w:val="22"/>
                <w:szCs w:val="22"/>
              </w:rPr>
              <w:t>9</w:t>
            </w:r>
            <w:r w:rsidRPr="00071DFE">
              <w:rPr>
                <w:sz w:val="22"/>
                <w:szCs w:val="22"/>
              </w:rPr>
              <w:t xml:space="preserve">) минимальный размер земельного участка для объектов общеобразовательного назначения </w:t>
            </w:r>
            <w:r w:rsidRPr="00071DFE">
              <w:rPr>
                <w:b/>
                <w:sz w:val="22"/>
                <w:szCs w:val="22"/>
              </w:rPr>
              <w:t>6000 кв.м.;</w:t>
            </w:r>
          </w:p>
          <w:p w:rsidR="00174416" w:rsidRPr="00071DFE" w:rsidRDefault="00174416" w:rsidP="00C5217B">
            <w:pPr>
              <w:pStyle w:val="af1"/>
              <w:spacing w:after="0"/>
              <w:rPr>
                <w:bCs/>
                <w:sz w:val="22"/>
                <w:szCs w:val="22"/>
              </w:rPr>
            </w:pPr>
            <w:r>
              <w:rPr>
                <w:sz w:val="22"/>
                <w:szCs w:val="22"/>
              </w:rPr>
              <w:t>10</w:t>
            </w:r>
            <w:r w:rsidRPr="00071DFE">
              <w:rPr>
                <w:sz w:val="22"/>
                <w:szCs w:val="22"/>
              </w:rPr>
              <w:t>)</w:t>
            </w:r>
            <w:r w:rsidRPr="00071DFE">
              <w:rPr>
                <w:bCs/>
                <w:sz w:val="22"/>
                <w:szCs w:val="22"/>
              </w:rPr>
              <w:t xml:space="preserve"> минимальный размер земельного участка для магазина </w:t>
            </w:r>
            <w:r w:rsidRPr="00071DFE">
              <w:rPr>
                <w:b/>
                <w:bCs/>
                <w:sz w:val="22"/>
                <w:szCs w:val="22"/>
              </w:rPr>
              <w:t>100 кв.м</w:t>
            </w:r>
            <w:r w:rsidRPr="00071DFE">
              <w:rPr>
                <w:bCs/>
                <w:sz w:val="22"/>
                <w:szCs w:val="22"/>
              </w:rPr>
              <w:t>.;</w:t>
            </w:r>
          </w:p>
          <w:p w:rsidR="00174416" w:rsidRPr="00071DFE" w:rsidRDefault="00174416" w:rsidP="00C5217B">
            <w:pPr>
              <w:pStyle w:val="af1"/>
              <w:spacing w:after="0"/>
              <w:rPr>
                <w:sz w:val="22"/>
                <w:szCs w:val="22"/>
              </w:rPr>
            </w:pPr>
            <w:r>
              <w:rPr>
                <w:bCs/>
                <w:sz w:val="22"/>
                <w:szCs w:val="22"/>
              </w:rPr>
              <w:t>11</w:t>
            </w:r>
            <w:r w:rsidRPr="00071DFE">
              <w:rPr>
                <w:bCs/>
                <w:sz w:val="22"/>
                <w:szCs w:val="22"/>
              </w:rPr>
              <w:t xml:space="preserve">) минимальный размер земельного участка для гостиницы </w:t>
            </w:r>
            <w:r w:rsidRPr="00071DFE">
              <w:rPr>
                <w:b/>
                <w:bCs/>
                <w:sz w:val="22"/>
                <w:szCs w:val="22"/>
              </w:rPr>
              <w:t>1000 кв.м.;</w:t>
            </w:r>
          </w:p>
          <w:p w:rsidR="00174416" w:rsidRPr="00071DFE" w:rsidRDefault="00174416" w:rsidP="00C5217B">
            <w:pPr>
              <w:pStyle w:val="af1"/>
              <w:tabs>
                <w:tab w:val="left" w:pos="-28"/>
              </w:tabs>
              <w:autoSpaceDE/>
              <w:autoSpaceDN/>
              <w:adjustRightInd/>
              <w:spacing w:after="0"/>
              <w:rPr>
                <w:b/>
                <w:bCs/>
                <w:sz w:val="22"/>
                <w:szCs w:val="22"/>
              </w:rPr>
            </w:pPr>
            <w:r>
              <w:rPr>
                <w:sz w:val="22"/>
                <w:szCs w:val="22"/>
              </w:rPr>
              <w:t>12</w:t>
            </w:r>
            <w:r w:rsidRPr="00071DFE">
              <w:rPr>
                <w:sz w:val="22"/>
                <w:szCs w:val="22"/>
              </w:rPr>
              <w:t>)</w:t>
            </w:r>
            <w:r w:rsidRPr="00071DFE">
              <w:rPr>
                <w:bCs/>
                <w:sz w:val="22"/>
                <w:szCs w:val="22"/>
              </w:rPr>
              <w:t xml:space="preserve"> минимальный размер земельного участка для объектов общественного питания </w:t>
            </w:r>
            <w:r w:rsidRPr="00071DFE">
              <w:rPr>
                <w:b/>
                <w:bCs/>
                <w:sz w:val="22"/>
                <w:szCs w:val="22"/>
              </w:rPr>
              <w:t>560 кв.м.;</w:t>
            </w:r>
          </w:p>
          <w:p w:rsidR="00174416" w:rsidRPr="00071DFE" w:rsidRDefault="00174416" w:rsidP="00C5217B">
            <w:pPr>
              <w:pStyle w:val="af1"/>
              <w:tabs>
                <w:tab w:val="left" w:pos="-28"/>
              </w:tabs>
              <w:autoSpaceDE/>
              <w:autoSpaceDN/>
              <w:adjustRightInd/>
              <w:spacing w:after="0"/>
              <w:rPr>
                <w:b/>
                <w:bCs/>
                <w:sz w:val="22"/>
                <w:szCs w:val="22"/>
              </w:rPr>
            </w:pPr>
            <w:r>
              <w:rPr>
                <w:bCs/>
                <w:sz w:val="22"/>
                <w:szCs w:val="22"/>
              </w:rPr>
              <w:t>13</w:t>
            </w:r>
            <w:r w:rsidRPr="00071DFE">
              <w:rPr>
                <w:bCs/>
                <w:sz w:val="22"/>
                <w:szCs w:val="22"/>
              </w:rPr>
              <w:t xml:space="preserve">) минимальный размер земельного участка для объектов спорта </w:t>
            </w:r>
            <w:r w:rsidRPr="00071DFE">
              <w:rPr>
                <w:b/>
                <w:bCs/>
                <w:sz w:val="22"/>
                <w:szCs w:val="22"/>
              </w:rPr>
              <w:t>200 кв.м.</w:t>
            </w:r>
          </w:p>
          <w:p w:rsidR="00174416" w:rsidRPr="0041115A" w:rsidRDefault="00174416" w:rsidP="00C5217B">
            <w:pPr>
              <w:pStyle w:val="ConsPlusNormal"/>
              <w:ind w:firstLine="0"/>
              <w:jc w:val="both"/>
              <w:rPr>
                <w:rFonts w:ascii="Times New Roman" w:hAnsi="Times New Roman" w:cs="Times New Roman"/>
                <w:sz w:val="22"/>
                <w:szCs w:val="22"/>
              </w:rPr>
            </w:pPr>
            <w:r>
              <w:rPr>
                <w:rFonts w:ascii="Times New Roman" w:hAnsi="Times New Roman" w:cs="Times New Roman"/>
                <w:bCs/>
                <w:sz w:val="22"/>
                <w:szCs w:val="22"/>
              </w:rPr>
              <w:t>14</w:t>
            </w:r>
            <w:r w:rsidRPr="00071DFE">
              <w:rPr>
                <w:rFonts w:ascii="Times New Roman" w:hAnsi="Times New Roman" w:cs="Times New Roman"/>
                <w:bCs/>
                <w:sz w:val="22"/>
                <w:szCs w:val="22"/>
              </w:rPr>
              <w:t>) максимальный и минимальный размер земельного участка для иных объектов не подлежит установлению.</w:t>
            </w:r>
          </w:p>
        </w:tc>
      </w:tr>
      <w:tr w:rsidR="00522F10" w:rsidRPr="0041115A" w:rsidTr="00522F10">
        <w:trPr>
          <w:jc w:val="center"/>
        </w:trPr>
        <w:tc>
          <w:tcPr>
            <w:tcW w:w="454" w:type="dxa"/>
          </w:tcPr>
          <w:p w:rsidR="00522F10" w:rsidRPr="0041115A" w:rsidRDefault="00522F10" w:rsidP="00522F10">
            <w:pPr>
              <w:pStyle w:val="a"/>
              <w:numPr>
                <w:ilvl w:val="0"/>
                <w:numId w:val="0"/>
              </w:numPr>
              <w:tabs>
                <w:tab w:val="clear" w:pos="340"/>
                <w:tab w:val="decimal" w:pos="284"/>
                <w:tab w:val="left" w:pos="1134"/>
              </w:tabs>
              <w:rPr>
                <w:color w:val="auto"/>
                <w:sz w:val="22"/>
                <w:szCs w:val="22"/>
              </w:rPr>
            </w:pPr>
            <w:r w:rsidRPr="0041115A">
              <w:rPr>
                <w:color w:val="auto"/>
                <w:sz w:val="22"/>
                <w:szCs w:val="22"/>
              </w:rPr>
              <w:t>2</w:t>
            </w:r>
          </w:p>
        </w:tc>
        <w:tc>
          <w:tcPr>
            <w:tcW w:w="2126" w:type="dxa"/>
          </w:tcPr>
          <w:p w:rsidR="00522F10" w:rsidRPr="0041115A" w:rsidRDefault="00522F10" w:rsidP="00522F10">
            <w:pPr>
              <w:pStyle w:val="af1"/>
              <w:spacing w:after="0"/>
              <w:ind w:left="23"/>
              <w:jc w:val="both"/>
              <w:rPr>
                <w:sz w:val="22"/>
                <w:szCs w:val="22"/>
              </w:rPr>
            </w:pPr>
            <w:r w:rsidRPr="0041115A">
              <w:rPr>
                <w:rStyle w:val="80"/>
                <w:sz w:val="22"/>
                <w:szCs w:val="22"/>
              </w:rPr>
              <w:t>Минимальный отступ от границ земельных участков до зданий, строений, сооружений</w:t>
            </w:r>
          </w:p>
        </w:tc>
        <w:tc>
          <w:tcPr>
            <w:tcW w:w="7281" w:type="dxa"/>
          </w:tcPr>
          <w:p w:rsidR="00522F10" w:rsidRPr="00EB7B39" w:rsidRDefault="00522F10" w:rsidP="00522F10">
            <w:pPr>
              <w:pStyle w:val="af1"/>
              <w:numPr>
                <w:ilvl w:val="0"/>
                <w:numId w:val="28"/>
              </w:numPr>
              <w:rPr>
                <w:b/>
                <w:bCs/>
                <w:sz w:val="22"/>
                <w:szCs w:val="22"/>
              </w:rPr>
            </w:pPr>
            <w:r w:rsidRPr="00EB7B39">
              <w:rPr>
                <w:sz w:val="22"/>
                <w:szCs w:val="22"/>
              </w:rPr>
              <w:t xml:space="preserve">в отношении земельных участков, предназначенных для размещения и эксплуатации индивидуальных жилых домов, от границ земельного участка до основного строения (стены жилого дома) - </w:t>
            </w:r>
            <w:r w:rsidRPr="00EB7B39">
              <w:rPr>
                <w:b/>
                <w:bCs/>
                <w:sz w:val="22"/>
                <w:szCs w:val="22"/>
              </w:rPr>
              <w:t xml:space="preserve">3 м, </w:t>
            </w:r>
            <w:r w:rsidRPr="00EB7B39">
              <w:rPr>
                <w:sz w:val="22"/>
                <w:szCs w:val="22"/>
              </w:rPr>
              <w:t xml:space="preserve">до прочих хозяйственных построек, строений, сооружений вспомогательного использования, открытых стоянок - </w:t>
            </w:r>
            <w:r w:rsidRPr="00EB7B39">
              <w:rPr>
                <w:b/>
                <w:bCs/>
                <w:sz w:val="22"/>
                <w:szCs w:val="22"/>
              </w:rPr>
              <w:t>1 м.</w:t>
            </w:r>
          </w:p>
          <w:p w:rsidR="00522F10" w:rsidRPr="00EB7B39" w:rsidRDefault="00522F10" w:rsidP="00522F10">
            <w:pPr>
              <w:pStyle w:val="af1"/>
              <w:numPr>
                <w:ilvl w:val="0"/>
                <w:numId w:val="28"/>
              </w:numPr>
              <w:rPr>
                <w:bCs/>
                <w:sz w:val="22"/>
                <w:szCs w:val="22"/>
              </w:rPr>
            </w:pPr>
            <w:r w:rsidRPr="00EB7B39">
              <w:rPr>
                <w:bCs/>
                <w:sz w:val="22"/>
                <w:szCs w:val="22"/>
              </w:rPr>
              <w:t xml:space="preserve">минимальный отступ от границ земельного участка до иных зданий строений, сооружений - </w:t>
            </w:r>
            <w:r w:rsidRPr="00EB7B39">
              <w:rPr>
                <w:b/>
                <w:bCs/>
                <w:sz w:val="22"/>
                <w:szCs w:val="22"/>
              </w:rPr>
              <w:t>3 м</w:t>
            </w:r>
            <w:r w:rsidRPr="00EB7B39">
              <w:rPr>
                <w:bCs/>
                <w:sz w:val="22"/>
                <w:szCs w:val="22"/>
              </w:rPr>
              <w:t xml:space="preserve">. </w:t>
            </w:r>
          </w:p>
          <w:p w:rsidR="00522F10" w:rsidRPr="00EB7B39" w:rsidRDefault="00522F10" w:rsidP="00522F10">
            <w:pPr>
              <w:pStyle w:val="af1"/>
              <w:rPr>
                <w:sz w:val="22"/>
                <w:szCs w:val="22"/>
              </w:rPr>
            </w:pPr>
            <w:r>
              <w:rPr>
                <w:sz w:val="22"/>
                <w:szCs w:val="22"/>
              </w:rPr>
              <w:t>3)</w:t>
            </w:r>
            <w:r w:rsidRPr="00EB7B39">
              <w:rPr>
                <w:sz w:val="22"/>
                <w:szCs w:val="22"/>
              </w:rPr>
              <w:t xml:space="preserve"> минимальный отступ от красной линии до зданий строений и сооружений:</w:t>
            </w:r>
          </w:p>
          <w:p w:rsidR="00522F10" w:rsidRPr="00EB7B39" w:rsidRDefault="00522F10" w:rsidP="00522F10">
            <w:pPr>
              <w:pStyle w:val="af1"/>
              <w:rPr>
                <w:sz w:val="22"/>
                <w:szCs w:val="22"/>
              </w:rPr>
            </w:pPr>
            <w:r w:rsidRPr="00EB7B39">
              <w:rPr>
                <w:sz w:val="22"/>
                <w:szCs w:val="22"/>
              </w:rPr>
              <w:t>а) 5 м при осуществлении нового строительства;</w:t>
            </w:r>
            <w:r w:rsidRPr="00EB7B39">
              <w:rPr>
                <w:sz w:val="22"/>
                <w:szCs w:val="22"/>
              </w:rPr>
              <w:br/>
              <w:t>б) 25 м до зданий дошкольных образованных организаций и зданий организаций начального общего и среднего (полного) общего образования.</w:t>
            </w:r>
            <w:r w:rsidRPr="00EB7B39">
              <w:rPr>
                <w:sz w:val="22"/>
                <w:szCs w:val="22"/>
              </w:rPr>
              <w:br/>
            </w:r>
          </w:p>
          <w:p w:rsidR="00522F10" w:rsidRPr="0041115A" w:rsidRDefault="00522F10" w:rsidP="00522F10">
            <w:pPr>
              <w:pStyle w:val="af1"/>
              <w:tabs>
                <w:tab w:val="left" w:pos="212"/>
              </w:tabs>
              <w:autoSpaceDE/>
              <w:autoSpaceDN/>
              <w:adjustRightInd/>
              <w:spacing w:after="0"/>
              <w:ind w:left="23"/>
              <w:jc w:val="both"/>
              <w:rPr>
                <w:sz w:val="22"/>
                <w:szCs w:val="22"/>
              </w:rPr>
            </w:pPr>
            <w:r w:rsidRPr="00EB7B39">
              <w:rPr>
                <w:sz w:val="22"/>
                <w:szCs w:val="22"/>
              </w:rPr>
              <w:t>При осуществлении проектирования и строительства в границах реконструируемой застройки, с учетом линии регулирования застройки</w:t>
            </w:r>
            <w:r w:rsidRPr="0041115A">
              <w:rPr>
                <w:sz w:val="22"/>
                <w:szCs w:val="22"/>
              </w:rPr>
              <w:t>.</w:t>
            </w:r>
          </w:p>
        </w:tc>
      </w:tr>
      <w:tr w:rsidR="00522F10" w:rsidRPr="0041115A" w:rsidTr="00522F10">
        <w:trPr>
          <w:jc w:val="center"/>
        </w:trPr>
        <w:tc>
          <w:tcPr>
            <w:tcW w:w="454" w:type="dxa"/>
          </w:tcPr>
          <w:p w:rsidR="00522F10" w:rsidRPr="0041115A" w:rsidRDefault="00522F10" w:rsidP="00522F10">
            <w:pPr>
              <w:pStyle w:val="a"/>
              <w:numPr>
                <w:ilvl w:val="0"/>
                <w:numId w:val="0"/>
              </w:numPr>
              <w:tabs>
                <w:tab w:val="clear" w:pos="340"/>
                <w:tab w:val="decimal" w:pos="284"/>
                <w:tab w:val="left" w:pos="1134"/>
              </w:tabs>
              <w:rPr>
                <w:color w:val="auto"/>
                <w:sz w:val="22"/>
                <w:szCs w:val="22"/>
              </w:rPr>
            </w:pPr>
            <w:r w:rsidRPr="0041115A">
              <w:rPr>
                <w:color w:val="auto"/>
                <w:sz w:val="22"/>
                <w:szCs w:val="22"/>
              </w:rPr>
              <w:t>3</w:t>
            </w:r>
          </w:p>
        </w:tc>
        <w:tc>
          <w:tcPr>
            <w:tcW w:w="2126" w:type="dxa"/>
          </w:tcPr>
          <w:p w:rsidR="00522F10" w:rsidRPr="0041115A" w:rsidRDefault="00522F10" w:rsidP="00522F10">
            <w:pPr>
              <w:pStyle w:val="af1"/>
              <w:spacing w:after="0"/>
              <w:ind w:left="23"/>
              <w:jc w:val="both"/>
              <w:rPr>
                <w:sz w:val="22"/>
                <w:szCs w:val="22"/>
              </w:rPr>
            </w:pPr>
            <w:r w:rsidRPr="0041115A">
              <w:rPr>
                <w:rStyle w:val="811"/>
                <w:sz w:val="22"/>
                <w:szCs w:val="22"/>
              </w:rPr>
              <w:t>Предельное количество этажей</w:t>
            </w:r>
          </w:p>
        </w:tc>
        <w:tc>
          <w:tcPr>
            <w:tcW w:w="7281" w:type="dxa"/>
          </w:tcPr>
          <w:p w:rsidR="00522F10" w:rsidRPr="00CB3428" w:rsidRDefault="00522F10" w:rsidP="00CB3428">
            <w:pPr>
              <w:widowControl w:val="0"/>
              <w:tabs>
                <w:tab w:val="left" w:pos="168"/>
              </w:tabs>
              <w:ind w:left="23"/>
              <w:jc w:val="both"/>
              <w:rPr>
                <w:rFonts w:ascii="Times New Roman" w:hAnsi="Times New Roman"/>
                <w:sz w:val="22"/>
                <w:szCs w:val="22"/>
              </w:rPr>
            </w:pPr>
            <w:r w:rsidRPr="00EB7B39">
              <w:rPr>
                <w:rFonts w:ascii="Times New Roman" w:hAnsi="Times New Roman"/>
                <w:color w:val="000000"/>
                <w:sz w:val="22"/>
                <w:szCs w:val="22"/>
              </w:rPr>
              <w:t xml:space="preserve">1) для индивидуального жилого дома </w:t>
            </w:r>
            <w:r w:rsidRPr="00EB7B39">
              <w:rPr>
                <w:rFonts w:ascii="Times New Roman" w:hAnsi="Times New Roman"/>
                <w:b/>
                <w:bCs/>
                <w:color w:val="000000"/>
                <w:sz w:val="22"/>
                <w:szCs w:val="22"/>
              </w:rPr>
              <w:t>не более 3 этажей*</w:t>
            </w:r>
          </w:p>
          <w:p w:rsidR="00522F10" w:rsidRPr="00EB7B39" w:rsidRDefault="00522F10" w:rsidP="00522F10">
            <w:pPr>
              <w:widowControl w:val="0"/>
              <w:tabs>
                <w:tab w:val="left" w:pos="212"/>
              </w:tabs>
              <w:ind w:left="23"/>
              <w:jc w:val="both"/>
              <w:rPr>
                <w:rFonts w:ascii="Times New Roman" w:hAnsi="Times New Roman"/>
                <w:sz w:val="22"/>
                <w:szCs w:val="22"/>
              </w:rPr>
            </w:pPr>
            <w:r w:rsidRPr="00EB7B39">
              <w:rPr>
                <w:rFonts w:ascii="Times New Roman" w:hAnsi="Times New Roman"/>
                <w:color w:val="000000"/>
                <w:sz w:val="22"/>
                <w:szCs w:val="22"/>
              </w:rPr>
              <w:t xml:space="preserve">2) для объектов дошкольного образования </w:t>
            </w:r>
            <w:r w:rsidRPr="00EB7B39">
              <w:rPr>
                <w:rFonts w:ascii="Times New Roman" w:hAnsi="Times New Roman"/>
                <w:b/>
                <w:bCs/>
                <w:color w:val="000000"/>
                <w:sz w:val="22"/>
                <w:szCs w:val="22"/>
              </w:rPr>
              <w:t xml:space="preserve">не более 3 этажей, </w:t>
            </w:r>
            <w:r w:rsidRPr="00EB7B39">
              <w:rPr>
                <w:rFonts w:ascii="Times New Roman" w:hAnsi="Times New Roman"/>
                <w:color w:val="000000"/>
                <w:sz w:val="22"/>
                <w:szCs w:val="22"/>
              </w:rPr>
              <w:t>если иное не установлено техническими регламентами;</w:t>
            </w:r>
          </w:p>
          <w:p w:rsidR="00522F10" w:rsidRPr="00EB7B39" w:rsidRDefault="00522F10" w:rsidP="00522F10">
            <w:pPr>
              <w:widowControl w:val="0"/>
              <w:tabs>
                <w:tab w:val="left" w:pos="182"/>
              </w:tabs>
              <w:ind w:left="23"/>
              <w:jc w:val="both"/>
              <w:rPr>
                <w:rFonts w:ascii="Times New Roman" w:hAnsi="Times New Roman"/>
                <w:sz w:val="22"/>
                <w:szCs w:val="22"/>
              </w:rPr>
            </w:pPr>
            <w:r w:rsidRPr="00EB7B39">
              <w:rPr>
                <w:rFonts w:ascii="Times New Roman" w:hAnsi="Times New Roman"/>
                <w:color w:val="000000"/>
                <w:sz w:val="22"/>
                <w:szCs w:val="22"/>
              </w:rPr>
              <w:t xml:space="preserve">3) для объектов общеобразовательного назначения </w:t>
            </w:r>
            <w:r w:rsidRPr="00EB7B39">
              <w:rPr>
                <w:rFonts w:ascii="Times New Roman" w:hAnsi="Times New Roman"/>
                <w:b/>
                <w:bCs/>
                <w:color w:val="000000"/>
                <w:sz w:val="22"/>
                <w:szCs w:val="22"/>
              </w:rPr>
              <w:t xml:space="preserve">не более </w:t>
            </w:r>
            <w:r w:rsidRPr="00EB7B39">
              <w:rPr>
                <w:rFonts w:ascii="Times New Roman" w:hAnsi="Times New Roman"/>
                <w:b/>
                <w:color w:val="000000"/>
                <w:sz w:val="22"/>
                <w:szCs w:val="22"/>
              </w:rPr>
              <w:t>4</w:t>
            </w:r>
            <w:r w:rsidRPr="00EB7B39">
              <w:rPr>
                <w:rFonts w:ascii="Times New Roman" w:hAnsi="Times New Roman"/>
                <w:b/>
                <w:bCs/>
                <w:color w:val="000000"/>
                <w:sz w:val="22"/>
                <w:szCs w:val="22"/>
              </w:rPr>
              <w:t xml:space="preserve">этажей, </w:t>
            </w:r>
            <w:r w:rsidRPr="00EB7B39">
              <w:rPr>
                <w:rFonts w:ascii="Times New Roman" w:hAnsi="Times New Roman"/>
                <w:color w:val="000000"/>
                <w:sz w:val="22"/>
                <w:szCs w:val="22"/>
              </w:rPr>
              <w:t>если иное не установлено техническими регламентами;</w:t>
            </w:r>
          </w:p>
          <w:p w:rsidR="00522F10" w:rsidRPr="00EB7B39" w:rsidRDefault="00522F10" w:rsidP="00522F10">
            <w:pPr>
              <w:widowControl w:val="0"/>
              <w:tabs>
                <w:tab w:val="left" w:pos="192"/>
              </w:tabs>
              <w:ind w:left="23"/>
              <w:jc w:val="both"/>
              <w:rPr>
                <w:rFonts w:ascii="Times New Roman" w:hAnsi="Times New Roman"/>
                <w:color w:val="000000"/>
                <w:sz w:val="22"/>
                <w:szCs w:val="22"/>
              </w:rPr>
            </w:pPr>
            <w:r w:rsidRPr="00EB7B39">
              <w:rPr>
                <w:rFonts w:ascii="Times New Roman" w:hAnsi="Times New Roman"/>
                <w:color w:val="000000"/>
                <w:sz w:val="22"/>
                <w:szCs w:val="22"/>
              </w:rPr>
              <w:t xml:space="preserve">4) для объектов здравоохранения </w:t>
            </w:r>
            <w:r w:rsidRPr="00EB7B39">
              <w:rPr>
                <w:rFonts w:ascii="Times New Roman" w:hAnsi="Times New Roman"/>
                <w:b/>
                <w:bCs/>
                <w:color w:val="000000"/>
                <w:sz w:val="22"/>
                <w:szCs w:val="22"/>
              </w:rPr>
              <w:t xml:space="preserve">не более 3 этажей, </w:t>
            </w:r>
            <w:r w:rsidRPr="00EB7B39">
              <w:rPr>
                <w:rFonts w:ascii="Times New Roman" w:hAnsi="Times New Roman"/>
                <w:color w:val="000000"/>
                <w:sz w:val="22"/>
                <w:szCs w:val="22"/>
              </w:rPr>
              <w:t>если иное не установлено техническими регламентами;</w:t>
            </w:r>
          </w:p>
          <w:p w:rsidR="00522F10" w:rsidRPr="00EB7B39" w:rsidRDefault="00522F10" w:rsidP="00522F10">
            <w:pPr>
              <w:widowControl w:val="0"/>
              <w:tabs>
                <w:tab w:val="left" w:pos="192"/>
              </w:tabs>
              <w:ind w:left="23"/>
              <w:jc w:val="both"/>
              <w:rPr>
                <w:rFonts w:ascii="Times New Roman" w:hAnsi="Times New Roman"/>
                <w:b/>
                <w:bCs/>
                <w:color w:val="000000"/>
                <w:sz w:val="22"/>
                <w:szCs w:val="22"/>
              </w:rPr>
            </w:pPr>
            <w:r w:rsidRPr="00EB7B39">
              <w:rPr>
                <w:rFonts w:ascii="Times New Roman" w:hAnsi="Times New Roman"/>
                <w:color w:val="000000"/>
                <w:sz w:val="22"/>
                <w:szCs w:val="22"/>
              </w:rPr>
              <w:t xml:space="preserve">5) для магазинов </w:t>
            </w:r>
            <w:r w:rsidRPr="00EB7B39">
              <w:rPr>
                <w:rFonts w:ascii="Times New Roman" w:hAnsi="Times New Roman"/>
                <w:b/>
                <w:bCs/>
                <w:color w:val="000000"/>
                <w:sz w:val="22"/>
                <w:szCs w:val="22"/>
              </w:rPr>
              <w:t>не более 3 этажей;</w:t>
            </w:r>
          </w:p>
          <w:p w:rsidR="00522F10" w:rsidRPr="00EB7B39" w:rsidRDefault="00522F10" w:rsidP="00522F10">
            <w:pPr>
              <w:widowControl w:val="0"/>
              <w:tabs>
                <w:tab w:val="left" w:pos="192"/>
              </w:tabs>
              <w:ind w:left="23"/>
              <w:jc w:val="both"/>
              <w:rPr>
                <w:rFonts w:ascii="Times New Roman" w:hAnsi="Times New Roman"/>
                <w:b/>
                <w:bCs/>
                <w:color w:val="000000"/>
                <w:sz w:val="22"/>
                <w:szCs w:val="22"/>
              </w:rPr>
            </w:pPr>
            <w:r w:rsidRPr="00EB7B39">
              <w:rPr>
                <w:rFonts w:ascii="Times New Roman" w:hAnsi="Times New Roman"/>
                <w:bCs/>
                <w:color w:val="000000"/>
                <w:sz w:val="22"/>
                <w:szCs w:val="22"/>
              </w:rPr>
              <w:t xml:space="preserve">6) для гостиницы </w:t>
            </w:r>
            <w:r w:rsidRPr="00EB7B39">
              <w:rPr>
                <w:rFonts w:ascii="Times New Roman" w:hAnsi="Times New Roman"/>
                <w:b/>
                <w:bCs/>
                <w:color w:val="000000"/>
                <w:sz w:val="22"/>
                <w:szCs w:val="22"/>
              </w:rPr>
              <w:t>не более 3 этажей;</w:t>
            </w:r>
          </w:p>
          <w:p w:rsidR="00522F10" w:rsidRPr="00EB7B39" w:rsidRDefault="00522F10" w:rsidP="00522F10">
            <w:pPr>
              <w:widowControl w:val="0"/>
              <w:tabs>
                <w:tab w:val="left" w:pos="192"/>
              </w:tabs>
              <w:ind w:left="23"/>
              <w:jc w:val="both"/>
              <w:rPr>
                <w:rFonts w:ascii="Times New Roman" w:hAnsi="Times New Roman"/>
                <w:b/>
                <w:sz w:val="22"/>
                <w:szCs w:val="22"/>
              </w:rPr>
            </w:pPr>
            <w:r w:rsidRPr="00EB7B39">
              <w:rPr>
                <w:rFonts w:ascii="Times New Roman" w:hAnsi="Times New Roman"/>
                <w:b/>
                <w:bCs/>
                <w:color w:val="000000"/>
                <w:sz w:val="22"/>
                <w:szCs w:val="22"/>
              </w:rPr>
              <w:t xml:space="preserve">7) </w:t>
            </w:r>
            <w:r w:rsidRPr="00EB7B39">
              <w:rPr>
                <w:rFonts w:ascii="Times New Roman" w:hAnsi="Times New Roman"/>
                <w:bCs/>
                <w:color w:val="000000"/>
                <w:sz w:val="22"/>
                <w:szCs w:val="22"/>
              </w:rPr>
              <w:t xml:space="preserve">для общественного питания </w:t>
            </w:r>
            <w:r w:rsidRPr="00EB7B39">
              <w:rPr>
                <w:rFonts w:ascii="Times New Roman" w:hAnsi="Times New Roman"/>
                <w:b/>
                <w:bCs/>
                <w:color w:val="000000"/>
                <w:sz w:val="22"/>
                <w:szCs w:val="22"/>
              </w:rPr>
              <w:t>не более 2 этажей.</w:t>
            </w:r>
          </w:p>
          <w:p w:rsidR="00522F10" w:rsidRPr="0041115A" w:rsidRDefault="00522F10" w:rsidP="00522F10">
            <w:pPr>
              <w:pStyle w:val="af1"/>
              <w:tabs>
                <w:tab w:val="left" w:pos="207"/>
              </w:tabs>
              <w:autoSpaceDE/>
              <w:autoSpaceDN/>
              <w:adjustRightInd/>
              <w:spacing w:after="0"/>
              <w:ind w:left="23"/>
              <w:jc w:val="both"/>
              <w:rPr>
                <w:sz w:val="22"/>
                <w:szCs w:val="22"/>
              </w:rPr>
            </w:pPr>
            <w:r w:rsidRPr="00EB7B39">
              <w:rPr>
                <w:color w:val="000000"/>
                <w:sz w:val="22"/>
                <w:szCs w:val="22"/>
              </w:rPr>
              <w:t>8) для иных объектов капитального строительства предельное количество этажей не подлежит установлению.</w:t>
            </w:r>
          </w:p>
        </w:tc>
      </w:tr>
      <w:tr w:rsidR="00522F10" w:rsidRPr="000E2F71" w:rsidTr="00522F10">
        <w:trPr>
          <w:jc w:val="center"/>
        </w:trPr>
        <w:tc>
          <w:tcPr>
            <w:tcW w:w="454" w:type="dxa"/>
          </w:tcPr>
          <w:p w:rsidR="00522F10" w:rsidRPr="0041115A" w:rsidRDefault="00522F10" w:rsidP="00522F10">
            <w:pPr>
              <w:pStyle w:val="a"/>
              <w:numPr>
                <w:ilvl w:val="0"/>
                <w:numId w:val="0"/>
              </w:numPr>
              <w:tabs>
                <w:tab w:val="clear" w:pos="340"/>
                <w:tab w:val="decimal" w:pos="284"/>
                <w:tab w:val="left" w:pos="1134"/>
              </w:tabs>
              <w:rPr>
                <w:color w:val="auto"/>
                <w:sz w:val="22"/>
                <w:szCs w:val="22"/>
              </w:rPr>
            </w:pPr>
            <w:r w:rsidRPr="0041115A">
              <w:rPr>
                <w:color w:val="auto"/>
                <w:sz w:val="22"/>
                <w:szCs w:val="22"/>
              </w:rPr>
              <w:t>4</w:t>
            </w:r>
          </w:p>
        </w:tc>
        <w:tc>
          <w:tcPr>
            <w:tcW w:w="2126" w:type="dxa"/>
          </w:tcPr>
          <w:p w:rsidR="00522F10" w:rsidRPr="0041115A" w:rsidRDefault="00522F10" w:rsidP="00522F10">
            <w:pPr>
              <w:pStyle w:val="af1"/>
              <w:spacing w:after="0"/>
              <w:ind w:left="23"/>
              <w:jc w:val="both"/>
              <w:rPr>
                <w:sz w:val="22"/>
                <w:szCs w:val="22"/>
              </w:rPr>
            </w:pPr>
            <w:r w:rsidRPr="0041115A">
              <w:rPr>
                <w:rStyle w:val="80"/>
                <w:sz w:val="22"/>
                <w:szCs w:val="22"/>
              </w:rPr>
              <w:t>Максимальный процент застройки в границах земельного участка</w:t>
            </w:r>
          </w:p>
        </w:tc>
        <w:tc>
          <w:tcPr>
            <w:tcW w:w="7281" w:type="dxa"/>
          </w:tcPr>
          <w:p w:rsidR="00522F10" w:rsidRPr="00EB7B39" w:rsidRDefault="00522F10" w:rsidP="00522F10">
            <w:pPr>
              <w:widowControl w:val="0"/>
              <w:autoSpaceDE w:val="0"/>
              <w:autoSpaceDN w:val="0"/>
              <w:adjustRightInd w:val="0"/>
              <w:ind w:left="23"/>
              <w:jc w:val="both"/>
              <w:rPr>
                <w:rFonts w:ascii="Times New Roman" w:hAnsi="Times New Roman"/>
                <w:sz w:val="22"/>
                <w:szCs w:val="22"/>
              </w:rPr>
            </w:pPr>
            <w:r w:rsidRPr="00EB7B39">
              <w:rPr>
                <w:rFonts w:ascii="Times New Roman" w:hAnsi="Times New Roman"/>
                <w:color w:val="000000"/>
                <w:sz w:val="22"/>
                <w:szCs w:val="22"/>
              </w:rPr>
              <w:t xml:space="preserve">1) </w:t>
            </w:r>
            <w:r w:rsidRPr="00EB7B39">
              <w:rPr>
                <w:rFonts w:ascii="Times New Roman" w:hAnsi="Times New Roman"/>
                <w:b/>
                <w:color w:val="000000"/>
                <w:sz w:val="22"/>
                <w:szCs w:val="22"/>
              </w:rPr>
              <w:t>20%</w:t>
            </w:r>
            <w:r w:rsidRPr="00EB7B39">
              <w:rPr>
                <w:rFonts w:ascii="Times New Roman" w:hAnsi="Times New Roman"/>
                <w:color w:val="000000"/>
                <w:sz w:val="22"/>
                <w:szCs w:val="22"/>
              </w:rPr>
              <w:t xml:space="preserve"> для размещения индивидуального жилого дома;</w:t>
            </w:r>
          </w:p>
          <w:p w:rsidR="00522F10" w:rsidRPr="00EB7B39" w:rsidRDefault="00522F10" w:rsidP="00522F10">
            <w:pPr>
              <w:widowControl w:val="0"/>
              <w:tabs>
                <w:tab w:val="left" w:pos="182"/>
              </w:tabs>
              <w:ind w:left="23"/>
              <w:jc w:val="both"/>
              <w:rPr>
                <w:rFonts w:ascii="Times New Roman" w:hAnsi="Times New Roman"/>
                <w:sz w:val="22"/>
                <w:szCs w:val="22"/>
              </w:rPr>
            </w:pPr>
            <w:r w:rsidRPr="00EB7B39">
              <w:rPr>
                <w:rFonts w:ascii="Times New Roman" w:hAnsi="Times New Roman"/>
                <w:color w:val="000000"/>
                <w:sz w:val="22"/>
                <w:szCs w:val="22"/>
              </w:rPr>
              <w:t xml:space="preserve">2) </w:t>
            </w:r>
            <w:r w:rsidRPr="00EB7B39">
              <w:rPr>
                <w:rFonts w:ascii="Times New Roman" w:hAnsi="Times New Roman"/>
                <w:b/>
                <w:color w:val="000000"/>
                <w:sz w:val="22"/>
                <w:szCs w:val="22"/>
              </w:rPr>
              <w:t>30%</w:t>
            </w:r>
            <w:r w:rsidRPr="00EB7B39">
              <w:rPr>
                <w:rFonts w:ascii="Times New Roman" w:hAnsi="Times New Roman"/>
                <w:color w:val="000000"/>
                <w:sz w:val="22"/>
                <w:szCs w:val="22"/>
              </w:rPr>
              <w:t xml:space="preserve"> для размещения объектов дошкольного образования;</w:t>
            </w:r>
          </w:p>
          <w:p w:rsidR="00522F10" w:rsidRPr="00EB7B39" w:rsidRDefault="00522F10" w:rsidP="00522F10">
            <w:pPr>
              <w:widowControl w:val="0"/>
              <w:tabs>
                <w:tab w:val="left" w:pos="187"/>
              </w:tabs>
              <w:ind w:left="23"/>
              <w:jc w:val="both"/>
              <w:rPr>
                <w:rFonts w:ascii="Times New Roman" w:hAnsi="Times New Roman"/>
                <w:color w:val="000000"/>
                <w:sz w:val="22"/>
                <w:szCs w:val="22"/>
              </w:rPr>
            </w:pPr>
            <w:r w:rsidRPr="00EB7B39">
              <w:rPr>
                <w:rFonts w:ascii="Times New Roman" w:hAnsi="Times New Roman"/>
                <w:bCs/>
                <w:color w:val="000000"/>
                <w:sz w:val="22"/>
                <w:szCs w:val="22"/>
              </w:rPr>
              <w:t>3)</w:t>
            </w:r>
            <w:r w:rsidRPr="00EB7B39">
              <w:rPr>
                <w:rFonts w:ascii="Times New Roman" w:hAnsi="Times New Roman"/>
                <w:b/>
                <w:bCs/>
                <w:color w:val="000000"/>
                <w:sz w:val="22"/>
                <w:szCs w:val="22"/>
              </w:rPr>
              <w:t xml:space="preserve"> 40% </w:t>
            </w:r>
            <w:r w:rsidRPr="00EB7B39">
              <w:rPr>
                <w:rFonts w:ascii="Times New Roman" w:hAnsi="Times New Roman"/>
                <w:color w:val="000000"/>
                <w:sz w:val="22"/>
                <w:szCs w:val="22"/>
              </w:rPr>
              <w:t>для размещения объектов общеобразовательного назначения;</w:t>
            </w:r>
          </w:p>
          <w:p w:rsidR="00522F10" w:rsidRPr="00EB7B39" w:rsidRDefault="00522F10" w:rsidP="00522F10">
            <w:pPr>
              <w:widowControl w:val="0"/>
              <w:tabs>
                <w:tab w:val="left" w:pos="187"/>
              </w:tabs>
              <w:ind w:left="23"/>
              <w:jc w:val="both"/>
              <w:rPr>
                <w:rFonts w:ascii="Times New Roman" w:hAnsi="Times New Roman"/>
                <w:sz w:val="22"/>
                <w:szCs w:val="22"/>
              </w:rPr>
            </w:pPr>
            <w:r w:rsidRPr="00EB7B39">
              <w:rPr>
                <w:rFonts w:ascii="Times New Roman" w:hAnsi="Times New Roman"/>
                <w:color w:val="000000"/>
                <w:sz w:val="22"/>
                <w:szCs w:val="22"/>
              </w:rPr>
              <w:t xml:space="preserve">4) </w:t>
            </w:r>
            <w:r w:rsidRPr="00EB7B39">
              <w:rPr>
                <w:rFonts w:ascii="Times New Roman" w:hAnsi="Times New Roman"/>
                <w:b/>
                <w:color w:val="000000"/>
                <w:sz w:val="22"/>
                <w:szCs w:val="22"/>
              </w:rPr>
              <w:t>50%</w:t>
            </w:r>
            <w:r w:rsidRPr="00EB7B39">
              <w:rPr>
                <w:rFonts w:ascii="Times New Roman" w:hAnsi="Times New Roman"/>
                <w:color w:val="000000"/>
                <w:sz w:val="22"/>
                <w:szCs w:val="22"/>
              </w:rPr>
              <w:t xml:space="preserve"> для размещения блокированной жилой застройки.</w:t>
            </w:r>
          </w:p>
          <w:p w:rsidR="00522F10" w:rsidRPr="0041115A" w:rsidRDefault="00522F10" w:rsidP="00522F10">
            <w:pPr>
              <w:pStyle w:val="af1"/>
              <w:tabs>
                <w:tab w:val="left" w:pos="207"/>
              </w:tabs>
              <w:autoSpaceDE/>
              <w:autoSpaceDN/>
              <w:adjustRightInd/>
              <w:spacing w:after="0"/>
              <w:ind w:left="23"/>
              <w:jc w:val="both"/>
              <w:rPr>
                <w:sz w:val="22"/>
                <w:szCs w:val="22"/>
              </w:rPr>
            </w:pPr>
            <w:r w:rsidRPr="00EB7B39">
              <w:rPr>
                <w:color w:val="000000"/>
                <w:sz w:val="22"/>
                <w:szCs w:val="22"/>
              </w:rPr>
              <w:t xml:space="preserve">5) </w:t>
            </w:r>
            <w:r w:rsidRPr="00EB7B39">
              <w:rPr>
                <w:sz w:val="22"/>
                <w:szCs w:val="22"/>
              </w:rPr>
              <w:t>для иных объектов капитального строительства максимальный процент застройки не подлежит установлению</w:t>
            </w:r>
            <w:r w:rsidR="00B7177D">
              <w:rPr>
                <w:sz w:val="22"/>
                <w:szCs w:val="22"/>
              </w:rPr>
              <w:t xml:space="preserve"> </w:t>
            </w:r>
            <w:r w:rsidRPr="0041115A">
              <w:rPr>
                <w:rStyle w:val="80"/>
                <w:sz w:val="22"/>
                <w:szCs w:val="22"/>
              </w:rPr>
              <w:t>документацией</w:t>
            </w:r>
          </w:p>
        </w:tc>
      </w:tr>
    </w:tbl>
    <w:p w:rsidR="00522F10" w:rsidRDefault="00522F10" w:rsidP="00522F10">
      <w:pPr>
        <w:pStyle w:val="a"/>
        <w:numPr>
          <w:ilvl w:val="0"/>
          <w:numId w:val="0"/>
        </w:numPr>
        <w:tabs>
          <w:tab w:val="clear" w:pos="340"/>
          <w:tab w:val="decimal" w:pos="284"/>
          <w:tab w:val="left" w:pos="1134"/>
        </w:tabs>
        <w:ind w:left="426"/>
        <w:rPr>
          <w:color w:val="C0504D"/>
          <w:sz w:val="28"/>
          <w:szCs w:val="28"/>
        </w:rPr>
      </w:pPr>
    </w:p>
    <w:p w:rsidR="000E2F71" w:rsidRPr="00EB7B39" w:rsidRDefault="000E2F71" w:rsidP="000E2F71">
      <w:pPr>
        <w:widowControl w:val="0"/>
        <w:autoSpaceDE w:val="0"/>
        <w:autoSpaceDN w:val="0"/>
        <w:adjustRightInd w:val="0"/>
        <w:ind w:left="23"/>
        <w:jc w:val="both"/>
        <w:rPr>
          <w:rFonts w:ascii="Times New Roman" w:hAnsi="Times New Roman"/>
          <w:sz w:val="22"/>
          <w:szCs w:val="22"/>
        </w:rPr>
      </w:pPr>
      <w:r>
        <w:rPr>
          <w:rFonts w:ascii="Times New Roman" w:hAnsi="Times New Roman"/>
          <w:color w:val="000000"/>
          <w:sz w:val="22"/>
          <w:szCs w:val="22"/>
        </w:rPr>
        <w:t>Примечание</w:t>
      </w:r>
      <w:r w:rsidRPr="00EB7B39">
        <w:rPr>
          <w:rFonts w:ascii="Times New Roman" w:hAnsi="Times New Roman"/>
          <w:color w:val="000000"/>
          <w:sz w:val="22"/>
          <w:szCs w:val="22"/>
        </w:rPr>
        <w:t>* - показатель по предельному количеству этажей включает все надземные этажи, в т.ч. технический, мансардный, а также цокольный, если верх его перекрытия находится выше средней планировочной отметки земли не менее чем на2 м</w:t>
      </w:r>
      <w:r>
        <w:rPr>
          <w:rFonts w:ascii="Times New Roman" w:hAnsi="Times New Roman"/>
          <w:color w:val="000000"/>
          <w:sz w:val="22"/>
          <w:szCs w:val="22"/>
        </w:rPr>
        <w:t>;</w:t>
      </w:r>
    </w:p>
    <w:p w:rsidR="00522F10" w:rsidRDefault="00522F10" w:rsidP="00522F10">
      <w:pPr>
        <w:pStyle w:val="a"/>
        <w:numPr>
          <w:ilvl w:val="0"/>
          <w:numId w:val="0"/>
        </w:numPr>
        <w:tabs>
          <w:tab w:val="clear" w:pos="340"/>
          <w:tab w:val="decimal" w:pos="284"/>
          <w:tab w:val="left" w:pos="1134"/>
        </w:tabs>
        <w:ind w:left="426"/>
        <w:rPr>
          <w:color w:val="C0504D"/>
          <w:sz w:val="28"/>
          <w:szCs w:val="28"/>
        </w:rPr>
      </w:pPr>
    </w:p>
    <w:p w:rsidR="00522F10" w:rsidRPr="00174416" w:rsidRDefault="00522F10" w:rsidP="00174416">
      <w:pPr>
        <w:ind w:firstLine="709"/>
        <w:jc w:val="center"/>
        <w:rPr>
          <w:rFonts w:ascii="Times New Roman" w:hAnsi="Times New Roman"/>
          <w:b/>
          <w:bCs/>
          <w:sz w:val="32"/>
          <w:szCs w:val="32"/>
        </w:rPr>
      </w:pPr>
      <w:r w:rsidRPr="00174416">
        <w:rPr>
          <w:rFonts w:ascii="Times New Roman" w:hAnsi="Times New Roman"/>
          <w:b/>
          <w:bCs/>
          <w:sz w:val="32"/>
          <w:szCs w:val="32"/>
        </w:rPr>
        <w:t>Ж-6 -</w:t>
      </w:r>
      <w:r w:rsidR="00B956E2" w:rsidRPr="00174416">
        <w:rPr>
          <w:rFonts w:ascii="Times New Roman" w:hAnsi="Times New Roman"/>
          <w:b/>
          <w:sz w:val="32"/>
          <w:szCs w:val="32"/>
        </w:rPr>
        <w:t>Жилая зона, попадающая в санитарно-защитные зоны производственных предприятий.</w:t>
      </w:r>
    </w:p>
    <w:p w:rsidR="00522F10" w:rsidRPr="00B956E2" w:rsidRDefault="00522F10" w:rsidP="00522F10">
      <w:pPr>
        <w:ind w:firstLine="709"/>
        <w:jc w:val="both"/>
        <w:rPr>
          <w:rFonts w:ascii="Times New Roman" w:hAnsi="Times New Roman"/>
          <w:b/>
          <w:bCs/>
          <w:color w:val="000000"/>
          <w:sz w:val="24"/>
          <w:szCs w:val="24"/>
        </w:rPr>
      </w:pPr>
    </w:p>
    <w:p w:rsidR="00522F10" w:rsidRPr="006D547E" w:rsidRDefault="00522F10" w:rsidP="00174416">
      <w:pPr>
        <w:pStyle w:val="a"/>
        <w:numPr>
          <w:ilvl w:val="0"/>
          <w:numId w:val="0"/>
        </w:numPr>
        <w:tabs>
          <w:tab w:val="clear" w:pos="340"/>
        </w:tabs>
        <w:jc w:val="center"/>
        <w:rPr>
          <w:b/>
          <w:color w:val="auto"/>
        </w:rPr>
      </w:pPr>
      <w:r w:rsidRPr="006D547E">
        <w:rPr>
          <w:rStyle w:val="7"/>
          <w:b/>
          <w:color w:val="auto"/>
          <w:sz w:val="24"/>
          <w:szCs w:val="24"/>
        </w:rPr>
        <w:t>Виды разрешенного использования</w:t>
      </w:r>
    </w:p>
    <w:tbl>
      <w:tblPr>
        <w:tblW w:w="10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953"/>
        <w:gridCol w:w="6069"/>
        <w:gridCol w:w="2087"/>
      </w:tblGrid>
      <w:tr w:rsidR="00522F10" w:rsidRPr="0041115A" w:rsidTr="00522F10">
        <w:trPr>
          <w:tblHeader/>
          <w:jc w:val="center"/>
        </w:trPr>
        <w:tc>
          <w:tcPr>
            <w:tcW w:w="1953" w:type="dxa"/>
            <w:vAlign w:val="center"/>
          </w:tcPr>
          <w:p w:rsidR="00522F10" w:rsidRPr="0041115A" w:rsidRDefault="00522F10" w:rsidP="00522F10">
            <w:pPr>
              <w:spacing w:before="16" w:after="16"/>
              <w:jc w:val="center"/>
              <w:rPr>
                <w:rFonts w:ascii="Times New Roman" w:hAnsi="Times New Roman"/>
                <w:b/>
                <w:sz w:val="22"/>
                <w:szCs w:val="22"/>
              </w:rPr>
            </w:pPr>
            <w:r w:rsidRPr="0041115A">
              <w:rPr>
                <w:rFonts w:ascii="Times New Roman" w:hAnsi="Times New Roman"/>
                <w:b/>
                <w:sz w:val="22"/>
                <w:szCs w:val="22"/>
              </w:rPr>
              <w:t>Наименование вида разрешенного использования земельного участка</w:t>
            </w:r>
          </w:p>
        </w:tc>
        <w:tc>
          <w:tcPr>
            <w:tcW w:w="6069" w:type="dxa"/>
            <w:vAlign w:val="center"/>
          </w:tcPr>
          <w:p w:rsidR="00522F10" w:rsidRPr="0041115A" w:rsidRDefault="00522F10" w:rsidP="00522F10">
            <w:pPr>
              <w:spacing w:before="16" w:after="16"/>
              <w:jc w:val="center"/>
              <w:rPr>
                <w:rFonts w:ascii="Times New Roman" w:hAnsi="Times New Roman"/>
                <w:b/>
                <w:sz w:val="22"/>
                <w:szCs w:val="22"/>
              </w:rPr>
            </w:pPr>
            <w:r w:rsidRPr="0041115A">
              <w:rPr>
                <w:rFonts w:ascii="Times New Roman" w:hAnsi="Times New Roman"/>
                <w:b/>
                <w:sz w:val="22"/>
                <w:szCs w:val="22"/>
              </w:rPr>
              <w:t>Описание вида разрешенного использования земельного участка</w:t>
            </w:r>
          </w:p>
        </w:tc>
        <w:tc>
          <w:tcPr>
            <w:tcW w:w="2087" w:type="dxa"/>
            <w:vAlign w:val="center"/>
          </w:tcPr>
          <w:p w:rsidR="00522F10" w:rsidRPr="0041115A" w:rsidRDefault="00522F10" w:rsidP="00522F10">
            <w:pPr>
              <w:spacing w:before="16" w:after="16"/>
              <w:jc w:val="center"/>
              <w:rPr>
                <w:rFonts w:ascii="Times New Roman" w:hAnsi="Times New Roman"/>
                <w:b/>
                <w:sz w:val="22"/>
                <w:szCs w:val="22"/>
              </w:rPr>
            </w:pPr>
            <w:r w:rsidRPr="0041115A">
              <w:rPr>
                <w:rFonts w:ascii="Times New Roman" w:hAnsi="Times New Roman"/>
                <w:b/>
                <w:sz w:val="22"/>
                <w:szCs w:val="22"/>
              </w:rPr>
              <w:t>Код (числовое обозначение вида разрешенного использования земельного участка)</w:t>
            </w:r>
          </w:p>
        </w:tc>
      </w:tr>
      <w:tr w:rsidR="00522F10" w:rsidRPr="0041115A" w:rsidTr="00522F10">
        <w:trPr>
          <w:jc w:val="center"/>
        </w:trPr>
        <w:tc>
          <w:tcPr>
            <w:tcW w:w="10109" w:type="dxa"/>
            <w:gridSpan w:val="3"/>
          </w:tcPr>
          <w:p w:rsidR="00522F10" w:rsidRPr="006D547E" w:rsidRDefault="00522F10" w:rsidP="00522F10">
            <w:pPr>
              <w:spacing w:before="16" w:after="16"/>
              <w:jc w:val="center"/>
              <w:rPr>
                <w:rFonts w:ascii="Times New Roman" w:hAnsi="Times New Roman"/>
                <w:b/>
                <w:sz w:val="24"/>
                <w:szCs w:val="24"/>
              </w:rPr>
            </w:pPr>
            <w:r w:rsidRPr="006D547E">
              <w:rPr>
                <w:rFonts w:ascii="Times New Roman" w:hAnsi="Times New Roman"/>
                <w:b/>
                <w:sz w:val="24"/>
                <w:szCs w:val="24"/>
              </w:rPr>
              <w:t>Условно разрешенные виды использования</w:t>
            </w:r>
          </w:p>
        </w:tc>
      </w:tr>
      <w:tr w:rsidR="00522F10" w:rsidRPr="0041115A" w:rsidTr="00522F10">
        <w:trPr>
          <w:jc w:val="center"/>
        </w:trPr>
        <w:tc>
          <w:tcPr>
            <w:tcW w:w="1953" w:type="dxa"/>
          </w:tcPr>
          <w:p w:rsidR="00522F10" w:rsidRPr="0041115A" w:rsidRDefault="00522F10" w:rsidP="00522F10">
            <w:pPr>
              <w:spacing w:before="16" w:after="16"/>
              <w:jc w:val="both"/>
              <w:rPr>
                <w:rFonts w:ascii="Times New Roman" w:hAnsi="Times New Roman"/>
                <w:sz w:val="22"/>
                <w:szCs w:val="22"/>
              </w:rPr>
            </w:pPr>
            <w:r w:rsidRPr="0041115A">
              <w:rPr>
                <w:rFonts w:ascii="Times New Roman" w:hAnsi="Times New Roman"/>
                <w:sz w:val="22"/>
                <w:szCs w:val="22"/>
              </w:rPr>
              <w:t>Амбулаторное ветеринарное обслуживание</w:t>
            </w:r>
          </w:p>
        </w:tc>
        <w:tc>
          <w:tcPr>
            <w:tcW w:w="6069" w:type="dxa"/>
          </w:tcPr>
          <w:p w:rsidR="00522F10" w:rsidRPr="0041115A" w:rsidRDefault="00522F10" w:rsidP="00522F10">
            <w:pPr>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предназначенных для оказания ветеринарных услуг без содержания животных</w:t>
            </w:r>
          </w:p>
        </w:tc>
        <w:tc>
          <w:tcPr>
            <w:tcW w:w="2087" w:type="dxa"/>
          </w:tcPr>
          <w:p w:rsidR="00522F10" w:rsidRPr="0041115A" w:rsidRDefault="00522F10" w:rsidP="00522F10">
            <w:pPr>
              <w:spacing w:before="16" w:after="16"/>
              <w:jc w:val="center"/>
              <w:rPr>
                <w:rFonts w:ascii="Times New Roman" w:hAnsi="Times New Roman"/>
                <w:sz w:val="22"/>
                <w:szCs w:val="22"/>
              </w:rPr>
            </w:pPr>
            <w:r w:rsidRPr="0041115A">
              <w:rPr>
                <w:rFonts w:ascii="Times New Roman" w:hAnsi="Times New Roman"/>
                <w:sz w:val="22"/>
                <w:szCs w:val="22"/>
              </w:rPr>
              <w:t>3.10.1</w:t>
            </w:r>
          </w:p>
        </w:tc>
      </w:tr>
      <w:tr w:rsidR="00522F10" w:rsidRPr="00174416" w:rsidTr="00522F10">
        <w:trPr>
          <w:jc w:val="center"/>
        </w:trPr>
        <w:tc>
          <w:tcPr>
            <w:tcW w:w="1953" w:type="dxa"/>
          </w:tcPr>
          <w:p w:rsidR="00522F10" w:rsidRPr="00174416" w:rsidRDefault="00522F10" w:rsidP="00522F10">
            <w:pPr>
              <w:rPr>
                <w:rFonts w:ascii="Times New Roman" w:hAnsi="Times New Roman"/>
                <w:sz w:val="22"/>
                <w:szCs w:val="22"/>
              </w:rPr>
            </w:pPr>
            <w:r w:rsidRPr="00174416">
              <w:rPr>
                <w:rFonts w:ascii="Times New Roman" w:hAnsi="Times New Roman"/>
                <w:sz w:val="22"/>
                <w:szCs w:val="22"/>
              </w:rPr>
              <w:t>Амбулаторно-поликлиническое обслуживание</w:t>
            </w:r>
          </w:p>
        </w:tc>
        <w:tc>
          <w:tcPr>
            <w:tcW w:w="6069" w:type="dxa"/>
          </w:tcPr>
          <w:p w:rsidR="00522F10" w:rsidRPr="00174416" w:rsidRDefault="00522F10" w:rsidP="00522F10">
            <w:pPr>
              <w:rPr>
                <w:rFonts w:ascii="Times New Roman" w:hAnsi="Times New Roman"/>
                <w:sz w:val="22"/>
                <w:szCs w:val="22"/>
              </w:rPr>
            </w:pPr>
            <w:r w:rsidRPr="00174416">
              <w:rPr>
                <w:rFonts w:ascii="Times New Roman" w:hAnsi="Times New Roman"/>
                <w:sz w:val="22"/>
                <w:szCs w:val="22"/>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молочные кухни)</w:t>
            </w:r>
          </w:p>
        </w:tc>
        <w:tc>
          <w:tcPr>
            <w:tcW w:w="2087" w:type="dxa"/>
          </w:tcPr>
          <w:p w:rsidR="00522F10" w:rsidRPr="00174416" w:rsidRDefault="00522F10" w:rsidP="00522F10">
            <w:pPr>
              <w:jc w:val="center"/>
              <w:rPr>
                <w:rFonts w:ascii="Times New Roman" w:hAnsi="Times New Roman"/>
                <w:sz w:val="22"/>
                <w:szCs w:val="22"/>
              </w:rPr>
            </w:pPr>
            <w:r w:rsidRPr="00174416">
              <w:rPr>
                <w:rFonts w:ascii="Times New Roman" w:hAnsi="Times New Roman"/>
                <w:sz w:val="22"/>
                <w:szCs w:val="22"/>
              </w:rPr>
              <w:t>3.4.1*</w:t>
            </w:r>
          </w:p>
        </w:tc>
      </w:tr>
      <w:tr w:rsidR="00522F10" w:rsidRPr="0041115A" w:rsidTr="00522F10">
        <w:trPr>
          <w:jc w:val="center"/>
        </w:trPr>
        <w:tc>
          <w:tcPr>
            <w:tcW w:w="1953" w:type="dxa"/>
          </w:tcPr>
          <w:p w:rsidR="00522F10" w:rsidRPr="0041115A" w:rsidRDefault="00522F10" w:rsidP="00522F10">
            <w:pPr>
              <w:spacing w:before="16" w:after="16"/>
              <w:jc w:val="both"/>
              <w:rPr>
                <w:rFonts w:ascii="Times New Roman" w:hAnsi="Times New Roman"/>
                <w:sz w:val="22"/>
                <w:szCs w:val="22"/>
              </w:rPr>
            </w:pPr>
            <w:r w:rsidRPr="0041115A">
              <w:rPr>
                <w:rFonts w:ascii="Times New Roman" w:hAnsi="Times New Roman"/>
                <w:sz w:val="22"/>
                <w:szCs w:val="22"/>
              </w:rPr>
              <w:t>Магазины</w:t>
            </w:r>
          </w:p>
        </w:tc>
        <w:tc>
          <w:tcPr>
            <w:tcW w:w="6069" w:type="dxa"/>
          </w:tcPr>
          <w:p w:rsidR="00522F10" w:rsidRPr="0041115A" w:rsidRDefault="00522F10" w:rsidP="00522F10">
            <w:pPr>
              <w:rPr>
                <w:rFonts w:ascii="Times New Roman" w:hAnsi="Times New Roman"/>
                <w:sz w:val="22"/>
                <w:szCs w:val="22"/>
              </w:rPr>
            </w:pPr>
            <w:r w:rsidRPr="0041115A">
              <w:rPr>
                <w:rFonts w:ascii="Times New Roman" w:hAnsi="Times New Roman"/>
                <w:sz w:val="22"/>
                <w:szCs w:val="22"/>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 кв. м"/>
              </w:smartTagPr>
              <w:r w:rsidRPr="0041115A">
                <w:rPr>
                  <w:rFonts w:ascii="Times New Roman" w:hAnsi="Times New Roman"/>
                  <w:sz w:val="22"/>
                  <w:szCs w:val="22"/>
                </w:rPr>
                <w:t>50 кв. м</w:t>
              </w:r>
            </w:smartTag>
          </w:p>
        </w:tc>
        <w:tc>
          <w:tcPr>
            <w:tcW w:w="2087" w:type="dxa"/>
          </w:tcPr>
          <w:p w:rsidR="00522F10" w:rsidRPr="0041115A" w:rsidRDefault="00522F10" w:rsidP="00522F10">
            <w:pPr>
              <w:spacing w:before="16" w:after="16"/>
              <w:jc w:val="center"/>
              <w:rPr>
                <w:rFonts w:ascii="Times New Roman" w:hAnsi="Times New Roman"/>
                <w:sz w:val="22"/>
                <w:szCs w:val="22"/>
              </w:rPr>
            </w:pPr>
            <w:r w:rsidRPr="0041115A">
              <w:rPr>
                <w:rFonts w:ascii="Times New Roman" w:hAnsi="Times New Roman"/>
                <w:sz w:val="22"/>
                <w:szCs w:val="22"/>
              </w:rPr>
              <w:t>4.4</w:t>
            </w:r>
          </w:p>
        </w:tc>
      </w:tr>
      <w:tr w:rsidR="00522F10" w:rsidRPr="0041115A" w:rsidTr="00522F10">
        <w:trPr>
          <w:jc w:val="center"/>
        </w:trPr>
        <w:tc>
          <w:tcPr>
            <w:tcW w:w="1953" w:type="dxa"/>
          </w:tcPr>
          <w:p w:rsidR="00522F10" w:rsidRPr="0041115A" w:rsidRDefault="00522F10" w:rsidP="00522F10">
            <w:pPr>
              <w:spacing w:before="16" w:after="16"/>
              <w:jc w:val="both"/>
              <w:rPr>
                <w:rFonts w:ascii="Times New Roman" w:hAnsi="Times New Roman"/>
                <w:sz w:val="22"/>
                <w:szCs w:val="22"/>
              </w:rPr>
            </w:pPr>
            <w:r w:rsidRPr="0041115A">
              <w:rPr>
                <w:rFonts w:ascii="Times New Roman" w:hAnsi="Times New Roman"/>
                <w:sz w:val="22"/>
                <w:szCs w:val="22"/>
              </w:rPr>
              <w:t>Общественное питание</w:t>
            </w:r>
          </w:p>
        </w:tc>
        <w:tc>
          <w:tcPr>
            <w:tcW w:w="6069" w:type="dxa"/>
          </w:tcPr>
          <w:p w:rsidR="00522F10" w:rsidRPr="0041115A" w:rsidRDefault="00522F10" w:rsidP="00522F10">
            <w:pPr>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в целях устройства мест общественного питания (кафе, столовые, закусочные, бары)</w:t>
            </w:r>
          </w:p>
        </w:tc>
        <w:tc>
          <w:tcPr>
            <w:tcW w:w="2087" w:type="dxa"/>
          </w:tcPr>
          <w:p w:rsidR="00522F10" w:rsidRPr="0041115A" w:rsidRDefault="00522F10" w:rsidP="00522F10">
            <w:pPr>
              <w:spacing w:before="16" w:after="16"/>
              <w:jc w:val="center"/>
              <w:rPr>
                <w:rFonts w:ascii="Times New Roman" w:hAnsi="Times New Roman"/>
                <w:sz w:val="22"/>
                <w:szCs w:val="22"/>
              </w:rPr>
            </w:pPr>
            <w:r w:rsidRPr="0041115A">
              <w:rPr>
                <w:rFonts w:ascii="Times New Roman" w:hAnsi="Times New Roman"/>
                <w:sz w:val="22"/>
                <w:szCs w:val="22"/>
              </w:rPr>
              <w:t>4.6</w:t>
            </w:r>
          </w:p>
        </w:tc>
      </w:tr>
      <w:tr w:rsidR="00522F10" w:rsidRPr="0041115A" w:rsidTr="00522F10">
        <w:trPr>
          <w:jc w:val="center"/>
        </w:trPr>
        <w:tc>
          <w:tcPr>
            <w:tcW w:w="1953" w:type="dxa"/>
          </w:tcPr>
          <w:p w:rsidR="00522F10" w:rsidRPr="0041115A" w:rsidRDefault="00522F10" w:rsidP="00522F10">
            <w:pPr>
              <w:spacing w:before="16" w:after="16"/>
              <w:jc w:val="both"/>
              <w:rPr>
                <w:rFonts w:ascii="Times New Roman" w:hAnsi="Times New Roman"/>
                <w:sz w:val="22"/>
                <w:szCs w:val="22"/>
              </w:rPr>
            </w:pPr>
            <w:r w:rsidRPr="0041115A">
              <w:rPr>
                <w:rFonts w:ascii="Times New Roman" w:hAnsi="Times New Roman"/>
                <w:sz w:val="22"/>
                <w:szCs w:val="22"/>
              </w:rPr>
              <w:t>Гостиничное обслуживание</w:t>
            </w:r>
          </w:p>
        </w:tc>
        <w:tc>
          <w:tcPr>
            <w:tcW w:w="6069" w:type="dxa"/>
          </w:tcPr>
          <w:p w:rsidR="00522F10" w:rsidRPr="0041115A" w:rsidRDefault="00522F10" w:rsidP="00522F10">
            <w:pPr>
              <w:rPr>
                <w:rFonts w:ascii="Times New Roman" w:hAnsi="Times New Roman"/>
                <w:sz w:val="22"/>
                <w:szCs w:val="22"/>
              </w:rPr>
            </w:pPr>
            <w:r w:rsidRPr="0041115A">
              <w:rPr>
                <w:rFonts w:ascii="Times New Roman" w:hAnsi="Times New Roman"/>
                <w:sz w:val="22"/>
                <w:szCs w:val="22"/>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087" w:type="dxa"/>
          </w:tcPr>
          <w:p w:rsidR="00522F10" w:rsidRPr="0041115A" w:rsidRDefault="00522F10" w:rsidP="00522F10">
            <w:pPr>
              <w:spacing w:before="16" w:after="16"/>
              <w:jc w:val="center"/>
              <w:rPr>
                <w:rFonts w:ascii="Times New Roman" w:hAnsi="Times New Roman"/>
                <w:sz w:val="22"/>
                <w:szCs w:val="22"/>
              </w:rPr>
            </w:pPr>
            <w:r w:rsidRPr="0041115A">
              <w:rPr>
                <w:rFonts w:ascii="Times New Roman" w:hAnsi="Times New Roman"/>
                <w:sz w:val="22"/>
                <w:szCs w:val="22"/>
              </w:rPr>
              <w:t>4.7</w:t>
            </w:r>
          </w:p>
        </w:tc>
      </w:tr>
      <w:tr w:rsidR="00522F10" w:rsidRPr="0041115A" w:rsidTr="00522F10">
        <w:trPr>
          <w:jc w:val="center"/>
        </w:trPr>
        <w:tc>
          <w:tcPr>
            <w:tcW w:w="1953" w:type="dxa"/>
          </w:tcPr>
          <w:p w:rsidR="00522F10" w:rsidRPr="0041115A" w:rsidRDefault="00522F10" w:rsidP="00522F10">
            <w:pPr>
              <w:spacing w:before="16" w:after="16"/>
              <w:jc w:val="both"/>
              <w:rPr>
                <w:rFonts w:ascii="Times New Roman" w:hAnsi="Times New Roman"/>
                <w:sz w:val="22"/>
                <w:szCs w:val="22"/>
              </w:rPr>
            </w:pPr>
            <w:r w:rsidRPr="0041115A">
              <w:rPr>
                <w:rFonts w:ascii="Times New Roman" w:hAnsi="Times New Roman"/>
                <w:sz w:val="22"/>
                <w:szCs w:val="22"/>
              </w:rPr>
              <w:t>Спорт</w:t>
            </w:r>
          </w:p>
        </w:tc>
        <w:tc>
          <w:tcPr>
            <w:tcW w:w="6069" w:type="dxa"/>
          </w:tcPr>
          <w:p w:rsidR="00522F10" w:rsidRPr="0041115A" w:rsidRDefault="00522F10" w:rsidP="00522F10">
            <w:pPr>
              <w:pStyle w:val="s10"/>
              <w:rPr>
                <w:rFonts w:ascii="Times New Roman" w:hAnsi="Times New Roman"/>
                <w:sz w:val="22"/>
                <w:szCs w:val="22"/>
              </w:rPr>
            </w:pPr>
            <w:r w:rsidRPr="0041115A">
              <w:rPr>
                <w:rFonts w:ascii="Times New Roman" w:hAnsi="Times New Roman" w:cs="Times New Roman"/>
                <w:sz w:val="22"/>
                <w:szCs w:val="22"/>
              </w:rPr>
              <w:t>Размещение объектов капитального строительства в качестве устройство площадок для занятия спортом и физкультурой.</w:t>
            </w:r>
          </w:p>
        </w:tc>
        <w:tc>
          <w:tcPr>
            <w:tcW w:w="2087" w:type="dxa"/>
          </w:tcPr>
          <w:p w:rsidR="00522F10" w:rsidRPr="0041115A" w:rsidRDefault="00522F10" w:rsidP="00522F10">
            <w:pPr>
              <w:spacing w:before="16" w:after="16"/>
              <w:jc w:val="center"/>
              <w:rPr>
                <w:rFonts w:ascii="Times New Roman" w:hAnsi="Times New Roman"/>
                <w:sz w:val="22"/>
                <w:szCs w:val="22"/>
              </w:rPr>
            </w:pPr>
            <w:r w:rsidRPr="0041115A">
              <w:rPr>
                <w:rFonts w:ascii="Times New Roman" w:hAnsi="Times New Roman"/>
                <w:sz w:val="22"/>
                <w:szCs w:val="22"/>
              </w:rPr>
              <w:t>5.1</w:t>
            </w:r>
          </w:p>
        </w:tc>
      </w:tr>
    </w:tbl>
    <w:p w:rsidR="00522F10" w:rsidRPr="0041115A" w:rsidRDefault="00522F10" w:rsidP="00522F10">
      <w:pPr>
        <w:pStyle w:val="a"/>
        <w:numPr>
          <w:ilvl w:val="0"/>
          <w:numId w:val="0"/>
        </w:numPr>
        <w:tabs>
          <w:tab w:val="clear" w:pos="340"/>
          <w:tab w:val="left" w:pos="9356"/>
        </w:tabs>
        <w:ind w:firstLine="709"/>
        <w:rPr>
          <w:rStyle w:val="7"/>
          <w:i/>
          <w:color w:val="auto"/>
          <w:sz w:val="22"/>
          <w:szCs w:val="22"/>
        </w:rPr>
      </w:pPr>
      <w:r w:rsidRPr="0041115A">
        <w:rPr>
          <w:rStyle w:val="7"/>
          <w:i/>
          <w:color w:val="auto"/>
          <w:sz w:val="22"/>
          <w:szCs w:val="22"/>
        </w:rPr>
        <w:t>Примечание: * - Размещение объектов капитального строительства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522F10" w:rsidRPr="0041115A" w:rsidRDefault="00522F10" w:rsidP="00522F10">
      <w:pPr>
        <w:pStyle w:val="a"/>
        <w:numPr>
          <w:ilvl w:val="0"/>
          <w:numId w:val="0"/>
        </w:numPr>
        <w:tabs>
          <w:tab w:val="clear" w:pos="340"/>
        </w:tabs>
        <w:ind w:firstLine="709"/>
        <w:rPr>
          <w:rStyle w:val="7"/>
          <w:b/>
          <w:color w:val="auto"/>
          <w:sz w:val="24"/>
          <w:szCs w:val="24"/>
        </w:rPr>
      </w:pPr>
    </w:p>
    <w:p w:rsidR="00522F10" w:rsidRPr="006D547E" w:rsidRDefault="00522F10" w:rsidP="006D547E">
      <w:pPr>
        <w:pStyle w:val="a"/>
        <w:numPr>
          <w:ilvl w:val="0"/>
          <w:numId w:val="0"/>
        </w:numPr>
        <w:tabs>
          <w:tab w:val="clear" w:pos="340"/>
        </w:tabs>
        <w:ind w:firstLine="709"/>
        <w:jc w:val="left"/>
        <w:rPr>
          <w:b/>
          <w:color w:val="auto"/>
        </w:rPr>
      </w:pPr>
      <w:r w:rsidRPr="006D547E">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26"/>
        <w:gridCol w:w="7281"/>
      </w:tblGrid>
      <w:tr w:rsidR="00522F10" w:rsidRPr="0041115A" w:rsidTr="00522F10">
        <w:trPr>
          <w:tblHeader/>
          <w:jc w:val="center"/>
        </w:trPr>
        <w:tc>
          <w:tcPr>
            <w:tcW w:w="454" w:type="dxa"/>
            <w:vAlign w:val="center"/>
          </w:tcPr>
          <w:p w:rsidR="00522F10" w:rsidRPr="0041115A" w:rsidRDefault="00522F10" w:rsidP="00522F10">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 п/п</w:t>
            </w:r>
          </w:p>
        </w:tc>
        <w:tc>
          <w:tcPr>
            <w:tcW w:w="2126" w:type="dxa"/>
            <w:vAlign w:val="center"/>
          </w:tcPr>
          <w:p w:rsidR="00522F10" w:rsidRPr="0041115A" w:rsidRDefault="00522F10" w:rsidP="00522F10">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Наименование размера, параметра</w:t>
            </w:r>
          </w:p>
        </w:tc>
        <w:tc>
          <w:tcPr>
            <w:tcW w:w="7281" w:type="dxa"/>
            <w:vAlign w:val="center"/>
          </w:tcPr>
          <w:p w:rsidR="00522F10" w:rsidRPr="0041115A" w:rsidRDefault="00522F10" w:rsidP="00522F10">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Значение, единица измерения, дополнительные условия</w:t>
            </w:r>
          </w:p>
        </w:tc>
      </w:tr>
      <w:tr w:rsidR="00522F10" w:rsidRPr="0041115A" w:rsidTr="00522F10">
        <w:trPr>
          <w:jc w:val="center"/>
        </w:trPr>
        <w:tc>
          <w:tcPr>
            <w:tcW w:w="9861" w:type="dxa"/>
            <w:gridSpan w:val="3"/>
            <w:vAlign w:val="center"/>
          </w:tcPr>
          <w:p w:rsidR="00522F10" w:rsidRPr="0041115A" w:rsidRDefault="00522F10" w:rsidP="00522F10">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Для объектов капитального строительства</w:t>
            </w:r>
          </w:p>
        </w:tc>
      </w:tr>
      <w:tr w:rsidR="00522F10" w:rsidRPr="0041115A" w:rsidTr="00522F10">
        <w:trPr>
          <w:jc w:val="center"/>
        </w:trPr>
        <w:tc>
          <w:tcPr>
            <w:tcW w:w="454" w:type="dxa"/>
          </w:tcPr>
          <w:p w:rsidR="00522F10" w:rsidRPr="0041115A" w:rsidRDefault="00522F10" w:rsidP="00522F10">
            <w:pPr>
              <w:pStyle w:val="a"/>
              <w:numPr>
                <w:ilvl w:val="0"/>
                <w:numId w:val="0"/>
              </w:numPr>
              <w:tabs>
                <w:tab w:val="clear" w:pos="340"/>
                <w:tab w:val="decimal" w:pos="284"/>
                <w:tab w:val="left" w:pos="1134"/>
              </w:tabs>
              <w:rPr>
                <w:color w:val="auto"/>
                <w:sz w:val="22"/>
                <w:szCs w:val="22"/>
              </w:rPr>
            </w:pPr>
            <w:r w:rsidRPr="0041115A">
              <w:rPr>
                <w:color w:val="auto"/>
                <w:sz w:val="22"/>
                <w:szCs w:val="22"/>
              </w:rPr>
              <w:t>1</w:t>
            </w:r>
          </w:p>
        </w:tc>
        <w:tc>
          <w:tcPr>
            <w:tcW w:w="2126" w:type="dxa"/>
          </w:tcPr>
          <w:p w:rsidR="00522F10" w:rsidRPr="0041115A" w:rsidRDefault="00522F10" w:rsidP="00522F10">
            <w:pPr>
              <w:pStyle w:val="af1"/>
              <w:spacing w:after="0"/>
              <w:ind w:left="23"/>
              <w:jc w:val="both"/>
              <w:rPr>
                <w:sz w:val="22"/>
                <w:szCs w:val="22"/>
              </w:rPr>
            </w:pPr>
            <w:r w:rsidRPr="0041115A">
              <w:rPr>
                <w:rStyle w:val="80"/>
                <w:sz w:val="22"/>
                <w:szCs w:val="22"/>
              </w:rPr>
              <w:t>Минимальные и (или) максимальные размеры земельного участка, в том числе его площадь</w:t>
            </w:r>
          </w:p>
          <w:p w:rsidR="00522F10" w:rsidRPr="0041115A" w:rsidRDefault="00522F10" w:rsidP="00522F10">
            <w:pPr>
              <w:pStyle w:val="af1"/>
              <w:spacing w:after="0"/>
              <w:ind w:left="23"/>
              <w:jc w:val="both"/>
              <w:rPr>
                <w:sz w:val="22"/>
                <w:szCs w:val="22"/>
              </w:rPr>
            </w:pPr>
          </w:p>
        </w:tc>
        <w:tc>
          <w:tcPr>
            <w:tcW w:w="7281" w:type="dxa"/>
          </w:tcPr>
          <w:p w:rsidR="00522F10" w:rsidRPr="00071DFE" w:rsidRDefault="00683BFC" w:rsidP="00174416">
            <w:pPr>
              <w:pStyle w:val="af1"/>
              <w:spacing w:after="0"/>
              <w:rPr>
                <w:sz w:val="22"/>
                <w:szCs w:val="22"/>
              </w:rPr>
            </w:pPr>
            <w:r>
              <w:rPr>
                <w:sz w:val="22"/>
                <w:szCs w:val="22"/>
              </w:rPr>
              <w:t>1</w:t>
            </w:r>
            <w:r w:rsidR="00522F10" w:rsidRPr="00071DFE">
              <w:rPr>
                <w:b/>
                <w:bCs/>
                <w:sz w:val="22"/>
                <w:szCs w:val="22"/>
              </w:rPr>
              <w:t xml:space="preserve">) </w:t>
            </w:r>
            <w:r w:rsidR="00522F10" w:rsidRPr="00071DFE">
              <w:rPr>
                <w:bCs/>
                <w:sz w:val="22"/>
                <w:szCs w:val="22"/>
              </w:rPr>
              <w:t xml:space="preserve">минимальный размер земельного участка для фельдшерско-акушерского пункта </w:t>
            </w:r>
            <w:r w:rsidR="00522F10" w:rsidRPr="00071DFE">
              <w:rPr>
                <w:b/>
                <w:bCs/>
                <w:sz w:val="22"/>
                <w:szCs w:val="22"/>
              </w:rPr>
              <w:t>2000 кв.м</w:t>
            </w:r>
            <w:r w:rsidR="00522F10" w:rsidRPr="00071DFE">
              <w:rPr>
                <w:bCs/>
                <w:sz w:val="22"/>
                <w:szCs w:val="22"/>
              </w:rPr>
              <w:t>;</w:t>
            </w:r>
          </w:p>
          <w:p w:rsidR="00522F10" w:rsidRPr="00071DFE" w:rsidRDefault="00AF518A" w:rsidP="00174416">
            <w:pPr>
              <w:pStyle w:val="af1"/>
              <w:spacing w:after="0"/>
              <w:rPr>
                <w:bCs/>
                <w:sz w:val="22"/>
                <w:szCs w:val="22"/>
              </w:rPr>
            </w:pPr>
            <w:r>
              <w:rPr>
                <w:sz w:val="22"/>
                <w:szCs w:val="22"/>
              </w:rPr>
              <w:t>2</w:t>
            </w:r>
            <w:r w:rsidR="00522F10" w:rsidRPr="00071DFE">
              <w:rPr>
                <w:sz w:val="22"/>
                <w:szCs w:val="22"/>
              </w:rPr>
              <w:t>)</w:t>
            </w:r>
            <w:r w:rsidR="00522F10" w:rsidRPr="00071DFE">
              <w:rPr>
                <w:bCs/>
                <w:sz w:val="22"/>
                <w:szCs w:val="22"/>
              </w:rPr>
              <w:t xml:space="preserve"> минимальный размер земельного участка для магазина </w:t>
            </w:r>
            <w:r w:rsidR="00522F10" w:rsidRPr="00071DFE">
              <w:rPr>
                <w:b/>
                <w:bCs/>
                <w:sz w:val="22"/>
                <w:szCs w:val="22"/>
              </w:rPr>
              <w:t>100 кв.м</w:t>
            </w:r>
            <w:r w:rsidR="00522F10" w:rsidRPr="00071DFE">
              <w:rPr>
                <w:bCs/>
                <w:sz w:val="22"/>
                <w:szCs w:val="22"/>
              </w:rPr>
              <w:t>.;</w:t>
            </w:r>
          </w:p>
          <w:p w:rsidR="00522F10" w:rsidRPr="00071DFE" w:rsidRDefault="00AF518A" w:rsidP="00174416">
            <w:pPr>
              <w:pStyle w:val="af1"/>
              <w:spacing w:after="0"/>
              <w:rPr>
                <w:sz w:val="22"/>
                <w:szCs w:val="22"/>
              </w:rPr>
            </w:pPr>
            <w:r>
              <w:rPr>
                <w:bCs/>
                <w:sz w:val="22"/>
                <w:szCs w:val="22"/>
              </w:rPr>
              <w:t>3</w:t>
            </w:r>
            <w:r w:rsidR="00522F10" w:rsidRPr="00071DFE">
              <w:rPr>
                <w:bCs/>
                <w:sz w:val="22"/>
                <w:szCs w:val="22"/>
              </w:rPr>
              <w:t xml:space="preserve">) минимальный размер земельного участка для гостиницы </w:t>
            </w:r>
            <w:r w:rsidR="00522F10" w:rsidRPr="00071DFE">
              <w:rPr>
                <w:b/>
                <w:bCs/>
                <w:sz w:val="22"/>
                <w:szCs w:val="22"/>
              </w:rPr>
              <w:t>1000 кв.м.;</w:t>
            </w:r>
          </w:p>
          <w:p w:rsidR="00522F10" w:rsidRPr="00071DFE" w:rsidRDefault="00AF518A" w:rsidP="00174416">
            <w:pPr>
              <w:pStyle w:val="af1"/>
              <w:tabs>
                <w:tab w:val="left" w:pos="-28"/>
              </w:tabs>
              <w:autoSpaceDE/>
              <w:autoSpaceDN/>
              <w:adjustRightInd/>
              <w:spacing w:after="0"/>
              <w:rPr>
                <w:b/>
                <w:bCs/>
                <w:sz w:val="22"/>
                <w:szCs w:val="22"/>
              </w:rPr>
            </w:pPr>
            <w:r>
              <w:rPr>
                <w:sz w:val="22"/>
                <w:szCs w:val="22"/>
              </w:rPr>
              <w:t>4</w:t>
            </w:r>
            <w:r w:rsidR="00522F10" w:rsidRPr="00071DFE">
              <w:rPr>
                <w:sz w:val="22"/>
                <w:szCs w:val="22"/>
              </w:rPr>
              <w:t>)</w:t>
            </w:r>
            <w:r w:rsidR="00522F10" w:rsidRPr="00071DFE">
              <w:rPr>
                <w:bCs/>
                <w:sz w:val="22"/>
                <w:szCs w:val="22"/>
              </w:rPr>
              <w:t xml:space="preserve"> минимальный размер земельного участка для объектов общественного питания </w:t>
            </w:r>
            <w:r w:rsidR="00522F10" w:rsidRPr="00071DFE">
              <w:rPr>
                <w:b/>
                <w:bCs/>
                <w:sz w:val="22"/>
                <w:szCs w:val="22"/>
              </w:rPr>
              <w:t>560 кв.м.;</w:t>
            </w:r>
          </w:p>
          <w:p w:rsidR="00522F10" w:rsidRPr="00071DFE" w:rsidRDefault="00AF518A" w:rsidP="00174416">
            <w:pPr>
              <w:pStyle w:val="af1"/>
              <w:tabs>
                <w:tab w:val="left" w:pos="-28"/>
              </w:tabs>
              <w:autoSpaceDE/>
              <w:autoSpaceDN/>
              <w:adjustRightInd/>
              <w:spacing w:after="0"/>
              <w:rPr>
                <w:b/>
                <w:bCs/>
                <w:sz w:val="22"/>
                <w:szCs w:val="22"/>
              </w:rPr>
            </w:pPr>
            <w:r>
              <w:rPr>
                <w:bCs/>
                <w:sz w:val="22"/>
                <w:szCs w:val="22"/>
              </w:rPr>
              <w:t>5</w:t>
            </w:r>
            <w:r w:rsidR="00522F10" w:rsidRPr="00071DFE">
              <w:rPr>
                <w:bCs/>
                <w:sz w:val="22"/>
                <w:szCs w:val="22"/>
              </w:rPr>
              <w:t xml:space="preserve">) минимальный размер земельного участка для объектов спорта </w:t>
            </w:r>
            <w:r w:rsidR="00522F10" w:rsidRPr="00071DFE">
              <w:rPr>
                <w:b/>
                <w:bCs/>
                <w:sz w:val="22"/>
                <w:szCs w:val="22"/>
              </w:rPr>
              <w:t>200 кв.м.</w:t>
            </w:r>
          </w:p>
          <w:p w:rsidR="00522F10" w:rsidRPr="0041115A" w:rsidRDefault="00AF518A" w:rsidP="00522F10">
            <w:pPr>
              <w:pStyle w:val="ConsPlusNormal"/>
              <w:ind w:firstLine="0"/>
              <w:jc w:val="both"/>
              <w:rPr>
                <w:rFonts w:ascii="Times New Roman" w:hAnsi="Times New Roman" w:cs="Times New Roman"/>
                <w:sz w:val="22"/>
                <w:szCs w:val="22"/>
              </w:rPr>
            </w:pPr>
            <w:r>
              <w:rPr>
                <w:rFonts w:ascii="Times New Roman" w:hAnsi="Times New Roman" w:cs="Times New Roman"/>
                <w:bCs/>
                <w:sz w:val="22"/>
                <w:szCs w:val="22"/>
              </w:rPr>
              <w:t>6</w:t>
            </w:r>
            <w:r w:rsidR="00522F10" w:rsidRPr="00071DFE">
              <w:rPr>
                <w:rFonts w:ascii="Times New Roman" w:hAnsi="Times New Roman" w:cs="Times New Roman"/>
                <w:bCs/>
                <w:sz w:val="22"/>
                <w:szCs w:val="22"/>
              </w:rPr>
              <w:t>) максимальный и минимальный размер земельного участка для иных объектов не подлежит установлению.</w:t>
            </w:r>
          </w:p>
        </w:tc>
      </w:tr>
      <w:tr w:rsidR="00522F10" w:rsidRPr="0041115A" w:rsidTr="00522F10">
        <w:trPr>
          <w:jc w:val="center"/>
        </w:trPr>
        <w:tc>
          <w:tcPr>
            <w:tcW w:w="454" w:type="dxa"/>
          </w:tcPr>
          <w:p w:rsidR="00522F10" w:rsidRPr="0041115A" w:rsidRDefault="00522F10" w:rsidP="00522F10">
            <w:pPr>
              <w:pStyle w:val="a"/>
              <w:numPr>
                <w:ilvl w:val="0"/>
                <w:numId w:val="0"/>
              </w:numPr>
              <w:tabs>
                <w:tab w:val="clear" w:pos="340"/>
                <w:tab w:val="decimal" w:pos="284"/>
                <w:tab w:val="left" w:pos="1134"/>
              </w:tabs>
              <w:rPr>
                <w:color w:val="auto"/>
                <w:sz w:val="22"/>
                <w:szCs w:val="22"/>
              </w:rPr>
            </w:pPr>
            <w:r w:rsidRPr="0041115A">
              <w:rPr>
                <w:color w:val="auto"/>
                <w:sz w:val="22"/>
                <w:szCs w:val="22"/>
              </w:rPr>
              <w:t>2</w:t>
            </w:r>
          </w:p>
        </w:tc>
        <w:tc>
          <w:tcPr>
            <w:tcW w:w="2126" w:type="dxa"/>
          </w:tcPr>
          <w:p w:rsidR="00522F10" w:rsidRPr="0041115A" w:rsidRDefault="00522F10" w:rsidP="00522F10">
            <w:pPr>
              <w:pStyle w:val="af1"/>
              <w:spacing w:after="0"/>
              <w:ind w:left="23"/>
              <w:jc w:val="both"/>
              <w:rPr>
                <w:sz w:val="22"/>
                <w:szCs w:val="22"/>
              </w:rPr>
            </w:pPr>
            <w:r w:rsidRPr="0041115A">
              <w:rPr>
                <w:rStyle w:val="80"/>
                <w:sz w:val="22"/>
                <w:szCs w:val="22"/>
              </w:rPr>
              <w:t>Минимальный отступ от границ земельных участков до зданий, строений, сооружений</w:t>
            </w:r>
          </w:p>
        </w:tc>
        <w:tc>
          <w:tcPr>
            <w:tcW w:w="7281" w:type="dxa"/>
          </w:tcPr>
          <w:p w:rsidR="00522F10" w:rsidRPr="00EB7B39" w:rsidRDefault="0014346D" w:rsidP="00174416">
            <w:pPr>
              <w:pStyle w:val="af1"/>
              <w:spacing w:after="0"/>
              <w:ind w:left="23"/>
              <w:rPr>
                <w:bCs/>
                <w:sz w:val="22"/>
                <w:szCs w:val="22"/>
              </w:rPr>
            </w:pPr>
            <w:r>
              <w:rPr>
                <w:bCs/>
                <w:sz w:val="22"/>
                <w:szCs w:val="22"/>
              </w:rPr>
              <w:t>1)</w:t>
            </w:r>
            <w:r w:rsidR="00522F10" w:rsidRPr="00EB7B39">
              <w:rPr>
                <w:bCs/>
                <w:sz w:val="22"/>
                <w:szCs w:val="22"/>
              </w:rPr>
              <w:t xml:space="preserve">минимальный отступ от границ земельного участка до иных зданий строений, сооружений - </w:t>
            </w:r>
            <w:r w:rsidR="00522F10" w:rsidRPr="00EB7B39">
              <w:rPr>
                <w:b/>
                <w:bCs/>
                <w:sz w:val="22"/>
                <w:szCs w:val="22"/>
              </w:rPr>
              <w:t>3 м</w:t>
            </w:r>
            <w:r w:rsidR="00522F10" w:rsidRPr="00EB7B39">
              <w:rPr>
                <w:bCs/>
                <w:sz w:val="22"/>
                <w:szCs w:val="22"/>
              </w:rPr>
              <w:t xml:space="preserve">. </w:t>
            </w:r>
          </w:p>
          <w:p w:rsidR="00522F10" w:rsidRPr="0041115A" w:rsidRDefault="00522F10" w:rsidP="00174416">
            <w:pPr>
              <w:pStyle w:val="af1"/>
              <w:tabs>
                <w:tab w:val="left" w:pos="212"/>
              </w:tabs>
              <w:autoSpaceDE/>
              <w:autoSpaceDN/>
              <w:adjustRightInd/>
              <w:spacing w:after="0"/>
              <w:ind w:left="23"/>
              <w:jc w:val="both"/>
              <w:rPr>
                <w:sz w:val="22"/>
                <w:szCs w:val="22"/>
              </w:rPr>
            </w:pPr>
            <w:r w:rsidRPr="00EB7B39">
              <w:rPr>
                <w:sz w:val="22"/>
                <w:szCs w:val="22"/>
              </w:rPr>
              <w:t>При осуществлении проектирования и строительства в границах реконструируемой застройки, с учетом линии регулирования застройки</w:t>
            </w:r>
            <w:r w:rsidRPr="0041115A">
              <w:rPr>
                <w:sz w:val="22"/>
                <w:szCs w:val="22"/>
              </w:rPr>
              <w:t>.</w:t>
            </w:r>
          </w:p>
        </w:tc>
      </w:tr>
      <w:tr w:rsidR="00522F10" w:rsidRPr="0041115A" w:rsidTr="00522F10">
        <w:trPr>
          <w:jc w:val="center"/>
        </w:trPr>
        <w:tc>
          <w:tcPr>
            <w:tcW w:w="454" w:type="dxa"/>
          </w:tcPr>
          <w:p w:rsidR="00522F10" w:rsidRPr="0041115A" w:rsidRDefault="00522F10" w:rsidP="00522F10">
            <w:pPr>
              <w:pStyle w:val="a"/>
              <w:numPr>
                <w:ilvl w:val="0"/>
                <w:numId w:val="0"/>
              </w:numPr>
              <w:tabs>
                <w:tab w:val="clear" w:pos="340"/>
                <w:tab w:val="decimal" w:pos="284"/>
                <w:tab w:val="left" w:pos="1134"/>
              </w:tabs>
              <w:rPr>
                <w:color w:val="auto"/>
                <w:sz w:val="22"/>
                <w:szCs w:val="22"/>
              </w:rPr>
            </w:pPr>
            <w:r w:rsidRPr="0041115A">
              <w:rPr>
                <w:color w:val="auto"/>
                <w:sz w:val="22"/>
                <w:szCs w:val="22"/>
              </w:rPr>
              <w:t>3</w:t>
            </w:r>
          </w:p>
        </w:tc>
        <w:tc>
          <w:tcPr>
            <w:tcW w:w="2126" w:type="dxa"/>
          </w:tcPr>
          <w:p w:rsidR="00522F10" w:rsidRPr="0041115A" w:rsidRDefault="00522F10" w:rsidP="00522F10">
            <w:pPr>
              <w:pStyle w:val="af1"/>
              <w:spacing w:after="0"/>
              <w:ind w:left="23"/>
              <w:jc w:val="both"/>
              <w:rPr>
                <w:sz w:val="22"/>
                <w:szCs w:val="22"/>
              </w:rPr>
            </w:pPr>
            <w:r w:rsidRPr="0041115A">
              <w:rPr>
                <w:rStyle w:val="811"/>
                <w:sz w:val="22"/>
                <w:szCs w:val="22"/>
              </w:rPr>
              <w:t>Предельное количество этажей</w:t>
            </w:r>
          </w:p>
        </w:tc>
        <w:tc>
          <w:tcPr>
            <w:tcW w:w="7281" w:type="dxa"/>
          </w:tcPr>
          <w:p w:rsidR="00522F10" w:rsidRPr="00EB7B39" w:rsidRDefault="00F15AD3" w:rsidP="00683BFC">
            <w:pPr>
              <w:widowControl w:val="0"/>
              <w:tabs>
                <w:tab w:val="left" w:pos="192"/>
              </w:tabs>
              <w:jc w:val="both"/>
              <w:rPr>
                <w:rFonts w:ascii="Times New Roman" w:hAnsi="Times New Roman"/>
                <w:color w:val="000000"/>
                <w:sz w:val="22"/>
                <w:szCs w:val="22"/>
              </w:rPr>
            </w:pPr>
            <w:r>
              <w:rPr>
                <w:rFonts w:ascii="Times New Roman" w:hAnsi="Times New Roman"/>
                <w:color w:val="000000"/>
                <w:sz w:val="22"/>
                <w:szCs w:val="22"/>
              </w:rPr>
              <w:t>1</w:t>
            </w:r>
            <w:r w:rsidR="00522F10" w:rsidRPr="00EB7B39">
              <w:rPr>
                <w:rFonts w:ascii="Times New Roman" w:hAnsi="Times New Roman"/>
                <w:color w:val="000000"/>
                <w:sz w:val="22"/>
                <w:szCs w:val="22"/>
              </w:rPr>
              <w:t xml:space="preserve">) для объектов здравоохранения </w:t>
            </w:r>
            <w:r w:rsidR="00522F10" w:rsidRPr="00EB7B39">
              <w:rPr>
                <w:rFonts w:ascii="Times New Roman" w:hAnsi="Times New Roman"/>
                <w:b/>
                <w:bCs/>
                <w:color w:val="000000"/>
                <w:sz w:val="22"/>
                <w:szCs w:val="22"/>
              </w:rPr>
              <w:t xml:space="preserve">не более 3 этажей, </w:t>
            </w:r>
            <w:r w:rsidR="00522F10" w:rsidRPr="00EB7B39">
              <w:rPr>
                <w:rFonts w:ascii="Times New Roman" w:hAnsi="Times New Roman"/>
                <w:color w:val="000000"/>
                <w:sz w:val="22"/>
                <w:szCs w:val="22"/>
              </w:rPr>
              <w:t>если иное не установлено техническими регламентами;</w:t>
            </w:r>
          </w:p>
          <w:p w:rsidR="00522F10" w:rsidRPr="00EB7B39" w:rsidRDefault="00F15AD3" w:rsidP="00522F10">
            <w:pPr>
              <w:widowControl w:val="0"/>
              <w:tabs>
                <w:tab w:val="left" w:pos="192"/>
              </w:tabs>
              <w:ind w:left="23"/>
              <w:jc w:val="both"/>
              <w:rPr>
                <w:rFonts w:ascii="Times New Roman" w:hAnsi="Times New Roman"/>
                <w:b/>
                <w:bCs/>
                <w:color w:val="000000"/>
                <w:sz w:val="22"/>
                <w:szCs w:val="22"/>
              </w:rPr>
            </w:pPr>
            <w:r>
              <w:rPr>
                <w:rFonts w:ascii="Times New Roman" w:hAnsi="Times New Roman"/>
                <w:color w:val="000000"/>
                <w:sz w:val="22"/>
                <w:szCs w:val="22"/>
              </w:rPr>
              <w:t>2</w:t>
            </w:r>
            <w:r w:rsidR="00522F10" w:rsidRPr="00EB7B39">
              <w:rPr>
                <w:rFonts w:ascii="Times New Roman" w:hAnsi="Times New Roman"/>
                <w:color w:val="000000"/>
                <w:sz w:val="22"/>
                <w:szCs w:val="22"/>
              </w:rPr>
              <w:t xml:space="preserve">) для магазинов </w:t>
            </w:r>
            <w:r w:rsidR="00522F10" w:rsidRPr="00EB7B39">
              <w:rPr>
                <w:rFonts w:ascii="Times New Roman" w:hAnsi="Times New Roman"/>
                <w:b/>
                <w:bCs/>
                <w:color w:val="000000"/>
                <w:sz w:val="22"/>
                <w:szCs w:val="22"/>
              </w:rPr>
              <w:t>не более 3 этажей;</w:t>
            </w:r>
          </w:p>
          <w:p w:rsidR="00522F10" w:rsidRPr="00EB7B39" w:rsidRDefault="00F15AD3" w:rsidP="00522F10">
            <w:pPr>
              <w:widowControl w:val="0"/>
              <w:tabs>
                <w:tab w:val="left" w:pos="192"/>
              </w:tabs>
              <w:ind w:left="23"/>
              <w:jc w:val="both"/>
              <w:rPr>
                <w:rFonts w:ascii="Times New Roman" w:hAnsi="Times New Roman"/>
                <w:b/>
                <w:bCs/>
                <w:color w:val="000000"/>
                <w:sz w:val="22"/>
                <w:szCs w:val="22"/>
              </w:rPr>
            </w:pPr>
            <w:r>
              <w:rPr>
                <w:rFonts w:ascii="Times New Roman" w:hAnsi="Times New Roman"/>
                <w:bCs/>
                <w:color w:val="000000"/>
                <w:sz w:val="22"/>
                <w:szCs w:val="22"/>
              </w:rPr>
              <w:t>3</w:t>
            </w:r>
            <w:r w:rsidR="00522F10" w:rsidRPr="00EB7B39">
              <w:rPr>
                <w:rFonts w:ascii="Times New Roman" w:hAnsi="Times New Roman"/>
                <w:bCs/>
                <w:color w:val="000000"/>
                <w:sz w:val="22"/>
                <w:szCs w:val="22"/>
              </w:rPr>
              <w:t xml:space="preserve">) для гостиницы </w:t>
            </w:r>
            <w:r w:rsidR="00522F10" w:rsidRPr="00EB7B39">
              <w:rPr>
                <w:rFonts w:ascii="Times New Roman" w:hAnsi="Times New Roman"/>
                <w:b/>
                <w:bCs/>
                <w:color w:val="000000"/>
                <w:sz w:val="22"/>
                <w:szCs w:val="22"/>
              </w:rPr>
              <w:t>не более 3 этажей;</w:t>
            </w:r>
          </w:p>
          <w:p w:rsidR="00522F10" w:rsidRPr="00EB7B39" w:rsidRDefault="00F15AD3" w:rsidP="00522F10">
            <w:pPr>
              <w:widowControl w:val="0"/>
              <w:tabs>
                <w:tab w:val="left" w:pos="192"/>
              </w:tabs>
              <w:ind w:left="23"/>
              <w:jc w:val="both"/>
              <w:rPr>
                <w:rFonts w:ascii="Times New Roman" w:hAnsi="Times New Roman"/>
                <w:b/>
                <w:sz w:val="22"/>
                <w:szCs w:val="22"/>
              </w:rPr>
            </w:pPr>
            <w:r>
              <w:rPr>
                <w:rFonts w:ascii="Times New Roman" w:hAnsi="Times New Roman"/>
                <w:b/>
                <w:bCs/>
                <w:color w:val="000000"/>
                <w:sz w:val="22"/>
                <w:szCs w:val="22"/>
              </w:rPr>
              <w:t>4</w:t>
            </w:r>
            <w:r w:rsidR="00522F10" w:rsidRPr="00EB7B39">
              <w:rPr>
                <w:rFonts w:ascii="Times New Roman" w:hAnsi="Times New Roman"/>
                <w:b/>
                <w:bCs/>
                <w:color w:val="000000"/>
                <w:sz w:val="22"/>
                <w:szCs w:val="22"/>
              </w:rPr>
              <w:t xml:space="preserve">) </w:t>
            </w:r>
            <w:r w:rsidR="00522F10" w:rsidRPr="00EB7B39">
              <w:rPr>
                <w:rFonts w:ascii="Times New Roman" w:hAnsi="Times New Roman"/>
                <w:bCs/>
                <w:color w:val="000000"/>
                <w:sz w:val="22"/>
                <w:szCs w:val="22"/>
              </w:rPr>
              <w:t xml:space="preserve">для общественного питания </w:t>
            </w:r>
            <w:r w:rsidR="00522F10" w:rsidRPr="00EB7B39">
              <w:rPr>
                <w:rFonts w:ascii="Times New Roman" w:hAnsi="Times New Roman"/>
                <w:b/>
                <w:bCs/>
                <w:color w:val="000000"/>
                <w:sz w:val="22"/>
                <w:szCs w:val="22"/>
              </w:rPr>
              <w:t>не более 2 этажей.</w:t>
            </w:r>
          </w:p>
          <w:p w:rsidR="00522F10" w:rsidRPr="0041115A" w:rsidRDefault="00F15AD3" w:rsidP="00522F10">
            <w:pPr>
              <w:pStyle w:val="af1"/>
              <w:tabs>
                <w:tab w:val="left" w:pos="207"/>
              </w:tabs>
              <w:autoSpaceDE/>
              <w:autoSpaceDN/>
              <w:adjustRightInd/>
              <w:spacing w:after="0"/>
              <w:ind w:left="23"/>
              <w:jc w:val="both"/>
              <w:rPr>
                <w:sz w:val="22"/>
                <w:szCs w:val="22"/>
              </w:rPr>
            </w:pPr>
            <w:r>
              <w:rPr>
                <w:color w:val="000000"/>
                <w:sz w:val="22"/>
                <w:szCs w:val="22"/>
              </w:rPr>
              <w:t>5</w:t>
            </w:r>
            <w:r w:rsidR="00522F10" w:rsidRPr="00EB7B39">
              <w:rPr>
                <w:color w:val="000000"/>
                <w:sz w:val="22"/>
                <w:szCs w:val="22"/>
              </w:rPr>
              <w:t>) для иных объектов капитального строительства предельное количество этажей не подлежит установлению.</w:t>
            </w:r>
          </w:p>
        </w:tc>
      </w:tr>
      <w:tr w:rsidR="00522F10" w:rsidRPr="0041115A" w:rsidTr="00522F10">
        <w:trPr>
          <w:jc w:val="center"/>
        </w:trPr>
        <w:tc>
          <w:tcPr>
            <w:tcW w:w="454" w:type="dxa"/>
          </w:tcPr>
          <w:p w:rsidR="00522F10" w:rsidRPr="0041115A" w:rsidRDefault="00522F10" w:rsidP="00522F10">
            <w:pPr>
              <w:pStyle w:val="a"/>
              <w:numPr>
                <w:ilvl w:val="0"/>
                <w:numId w:val="0"/>
              </w:numPr>
              <w:tabs>
                <w:tab w:val="clear" w:pos="340"/>
                <w:tab w:val="decimal" w:pos="284"/>
                <w:tab w:val="left" w:pos="1134"/>
              </w:tabs>
              <w:rPr>
                <w:color w:val="auto"/>
                <w:sz w:val="22"/>
                <w:szCs w:val="22"/>
              </w:rPr>
            </w:pPr>
            <w:r w:rsidRPr="0041115A">
              <w:rPr>
                <w:color w:val="auto"/>
                <w:sz w:val="22"/>
                <w:szCs w:val="22"/>
              </w:rPr>
              <w:t>4</w:t>
            </w:r>
          </w:p>
        </w:tc>
        <w:tc>
          <w:tcPr>
            <w:tcW w:w="2126" w:type="dxa"/>
          </w:tcPr>
          <w:p w:rsidR="00522F10" w:rsidRPr="0041115A" w:rsidRDefault="00522F10" w:rsidP="00522F10">
            <w:pPr>
              <w:pStyle w:val="af1"/>
              <w:spacing w:after="0"/>
              <w:ind w:left="23"/>
              <w:jc w:val="both"/>
              <w:rPr>
                <w:sz w:val="22"/>
                <w:szCs w:val="22"/>
              </w:rPr>
            </w:pPr>
            <w:r w:rsidRPr="0041115A">
              <w:rPr>
                <w:rStyle w:val="80"/>
                <w:sz w:val="22"/>
                <w:szCs w:val="22"/>
              </w:rPr>
              <w:t>Максимальный процент застройки в границах земельного участка</w:t>
            </w:r>
          </w:p>
        </w:tc>
        <w:tc>
          <w:tcPr>
            <w:tcW w:w="7281" w:type="dxa"/>
          </w:tcPr>
          <w:p w:rsidR="00522F10" w:rsidRPr="0041115A" w:rsidRDefault="0014346D" w:rsidP="00522F10">
            <w:pPr>
              <w:pStyle w:val="af1"/>
              <w:tabs>
                <w:tab w:val="left" w:pos="207"/>
              </w:tabs>
              <w:autoSpaceDE/>
              <w:autoSpaceDN/>
              <w:adjustRightInd/>
              <w:spacing w:after="0"/>
              <w:ind w:left="23"/>
              <w:jc w:val="both"/>
              <w:rPr>
                <w:sz w:val="22"/>
                <w:szCs w:val="22"/>
              </w:rPr>
            </w:pPr>
            <w:r>
              <w:rPr>
                <w:color w:val="000000"/>
                <w:sz w:val="22"/>
                <w:szCs w:val="22"/>
              </w:rPr>
              <w:t>3</w:t>
            </w:r>
            <w:r w:rsidR="00522F10" w:rsidRPr="00EB7B39">
              <w:rPr>
                <w:color w:val="000000"/>
                <w:sz w:val="22"/>
                <w:szCs w:val="22"/>
              </w:rPr>
              <w:t xml:space="preserve">) </w:t>
            </w:r>
            <w:r w:rsidR="00522F10" w:rsidRPr="00EB7B39">
              <w:rPr>
                <w:sz w:val="22"/>
                <w:szCs w:val="22"/>
              </w:rPr>
              <w:t>для иных объектов капитального строительства максимальный процент застройки не подлежит установлению</w:t>
            </w:r>
            <w:r w:rsidR="00B7177D">
              <w:rPr>
                <w:sz w:val="22"/>
                <w:szCs w:val="22"/>
              </w:rPr>
              <w:t xml:space="preserve"> </w:t>
            </w:r>
            <w:r w:rsidR="00522F10" w:rsidRPr="0041115A">
              <w:rPr>
                <w:rStyle w:val="80"/>
                <w:sz w:val="22"/>
                <w:szCs w:val="22"/>
              </w:rPr>
              <w:t>документацией</w:t>
            </w:r>
          </w:p>
        </w:tc>
      </w:tr>
    </w:tbl>
    <w:p w:rsidR="00522F10" w:rsidRDefault="00522F10" w:rsidP="00522F10">
      <w:pPr>
        <w:pStyle w:val="a"/>
        <w:numPr>
          <w:ilvl w:val="0"/>
          <w:numId w:val="0"/>
        </w:numPr>
        <w:tabs>
          <w:tab w:val="clear" w:pos="340"/>
          <w:tab w:val="decimal" w:pos="284"/>
          <w:tab w:val="left" w:pos="1134"/>
        </w:tabs>
        <w:ind w:left="426"/>
        <w:rPr>
          <w:color w:val="C0504D"/>
          <w:sz w:val="28"/>
          <w:szCs w:val="28"/>
        </w:rPr>
      </w:pPr>
    </w:p>
    <w:p w:rsidR="00BF164A" w:rsidRPr="00174416" w:rsidRDefault="00BF164A" w:rsidP="00174416">
      <w:pPr>
        <w:pStyle w:val="2"/>
        <w:spacing w:after="240" w:line="0" w:lineRule="atLeast"/>
        <w:jc w:val="center"/>
        <w:rPr>
          <w:rFonts w:ascii="Times New Roman" w:hAnsi="Times New Roman"/>
          <w:i w:val="0"/>
          <w:sz w:val="32"/>
          <w:szCs w:val="32"/>
        </w:rPr>
      </w:pPr>
      <w:r w:rsidRPr="00174416">
        <w:rPr>
          <w:rFonts w:ascii="Times New Roman" w:hAnsi="Times New Roman"/>
          <w:i w:val="0"/>
          <w:sz w:val="32"/>
          <w:szCs w:val="32"/>
        </w:rPr>
        <w:t>Статья </w:t>
      </w:r>
      <w:r w:rsidR="00E420FE" w:rsidRPr="00174416">
        <w:rPr>
          <w:rFonts w:ascii="Times New Roman" w:hAnsi="Times New Roman"/>
          <w:i w:val="0"/>
          <w:sz w:val="32"/>
          <w:szCs w:val="32"/>
        </w:rPr>
        <w:t>40</w:t>
      </w:r>
      <w:r w:rsidRPr="00174416">
        <w:rPr>
          <w:rFonts w:ascii="Times New Roman" w:hAnsi="Times New Roman"/>
          <w:i w:val="0"/>
          <w:sz w:val="32"/>
          <w:szCs w:val="32"/>
        </w:rPr>
        <w:t>. Градостроительные регламенты. Общественно-деловые и коммерческие зоны</w:t>
      </w:r>
      <w:bookmarkEnd w:id="64"/>
      <w:r w:rsidRPr="00174416">
        <w:rPr>
          <w:rFonts w:ascii="Times New Roman" w:hAnsi="Times New Roman"/>
          <w:i w:val="0"/>
          <w:sz w:val="32"/>
          <w:szCs w:val="32"/>
        </w:rPr>
        <w:t>.</w:t>
      </w:r>
      <w:bookmarkEnd w:id="65"/>
    </w:p>
    <w:p w:rsidR="00BF164A" w:rsidRPr="0041115A" w:rsidRDefault="00BF164A" w:rsidP="00BF164A">
      <w:pPr>
        <w:ind w:firstLine="851"/>
        <w:jc w:val="both"/>
        <w:rPr>
          <w:rFonts w:ascii="Times New Roman" w:hAnsi="Times New Roman"/>
          <w:sz w:val="24"/>
          <w:szCs w:val="24"/>
        </w:rPr>
      </w:pPr>
      <w:bookmarkStart w:id="66" w:name="_Toc292374675"/>
      <w:r w:rsidRPr="0041115A">
        <w:rPr>
          <w:rFonts w:ascii="Times New Roman" w:hAnsi="Times New Roman"/>
          <w:sz w:val="24"/>
          <w:szCs w:val="24"/>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BF164A" w:rsidRPr="00174416" w:rsidRDefault="00BF164A" w:rsidP="00174416">
      <w:pPr>
        <w:pStyle w:val="5"/>
        <w:jc w:val="center"/>
        <w:rPr>
          <w:i w:val="0"/>
          <w:sz w:val="32"/>
          <w:szCs w:val="32"/>
        </w:rPr>
      </w:pPr>
      <w:r w:rsidRPr="00174416">
        <w:rPr>
          <w:i w:val="0"/>
          <w:sz w:val="32"/>
          <w:szCs w:val="32"/>
        </w:rPr>
        <w:t>О</w:t>
      </w:r>
      <w:r w:rsidR="00D44239" w:rsidRPr="00174416">
        <w:rPr>
          <w:i w:val="0"/>
          <w:sz w:val="32"/>
          <w:szCs w:val="32"/>
        </w:rPr>
        <w:t>-</w:t>
      </w:r>
      <w:r w:rsidRPr="00174416">
        <w:rPr>
          <w:i w:val="0"/>
          <w:sz w:val="32"/>
          <w:szCs w:val="32"/>
        </w:rPr>
        <w:t>1</w:t>
      </w:r>
      <w:r w:rsidR="002F3EFD" w:rsidRPr="00174416">
        <w:rPr>
          <w:i w:val="0"/>
          <w:sz w:val="32"/>
          <w:szCs w:val="32"/>
        </w:rPr>
        <w:t>–Территория поселкового центра(</w:t>
      </w:r>
      <w:r w:rsidRPr="00174416">
        <w:rPr>
          <w:i w:val="0"/>
          <w:sz w:val="32"/>
          <w:szCs w:val="32"/>
        </w:rPr>
        <w:t xml:space="preserve">зона </w:t>
      </w:r>
      <w:r w:rsidR="002F3EFD" w:rsidRPr="00174416">
        <w:rPr>
          <w:i w:val="0"/>
          <w:sz w:val="32"/>
          <w:szCs w:val="32"/>
        </w:rPr>
        <w:t>деловой и коммерческой активности</w:t>
      </w:r>
      <w:bookmarkEnd w:id="66"/>
      <w:r w:rsidR="002F3EFD" w:rsidRPr="00174416">
        <w:rPr>
          <w:i w:val="0"/>
          <w:sz w:val="32"/>
          <w:szCs w:val="32"/>
        </w:rPr>
        <w:t>)</w:t>
      </w:r>
    </w:p>
    <w:p w:rsidR="00BF164A" w:rsidRPr="006D547E" w:rsidRDefault="00BF164A" w:rsidP="00174416">
      <w:pPr>
        <w:pStyle w:val="aff6"/>
        <w:ind w:left="0" w:firstLine="709"/>
        <w:jc w:val="center"/>
        <w:rPr>
          <w:i w:val="0"/>
          <w:color w:val="auto"/>
        </w:rPr>
      </w:pPr>
      <w:r w:rsidRPr="006D547E">
        <w:rPr>
          <w:i w:val="0"/>
          <w:color w:val="auto"/>
        </w:rPr>
        <w:t>Виды разрешенного использования</w:t>
      </w:r>
    </w:p>
    <w:tbl>
      <w:tblPr>
        <w:tblW w:w="9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49"/>
        <w:gridCol w:w="6030"/>
        <w:gridCol w:w="1634"/>
      </w:tblGrid>
      <w:tr w:rsidR="00BF164A" w:rsidRPr="0041115A" w:rsidTr="00887CD2">
        <w:trPr>
          <w:trHeight w:val="940"/>
          <w:tblHeader/>
        </w:trPr>
        <w:tc>
          <w:tcPr>
            <w:tcW w:w="2249" w:type="dxa"/>
            <w:vAlign w:val="center"/>
          </w:tcPr>
          <w:p w:rsidR="00BF164A" w:rsidRPr="0041115A" w:rsidRDefault="00BF164A" w:rsidP="00887CD2">
            <w:pPr>
              <w:spacing w:before="16" w:after="16"/>
              <w:jc w:val="center"/>
              <w:rPr>
                <w:rFonts w:ascii="Times New Roman" w:hAnsi="Times New Roman"/>
                <w:b/>
                <w:sz w:val="22"/>
                <w:szCs w:val="22"/>
              </w:rPr>
            </w:pPr>
            <w:r w:rsidRPr="0041115A">
              <w:rPr>
                <w:rFonts w:ascii="Times New Roman" w:hAnsi="Times New Roman"/>
                <w:b/>
                <w:sz w:val="22"/>
                <w:szCs w:val="22"/>
              </w:rPr>
              <w:t>Наименование вида разрешенного использования земельного участка</w:t>
            </w:r>
          </w:p>
        </w:tc>
        <w:tc>
          <w:tcPr>
            <w:tcW w:w="6030" w:type="dxa"/>
            <w:vAlign w:val="center"/>
          </w:tcPr>
          <w:p w:rsidR="00BF164A" w:rsidRPr="0041115A" w:rsidRDefault="00BF164A" w:rsidP="00887CD2">
            <w:pPr>
              <w:spacing w:before="16" w:after="16"/>
              <w:jc w:val="center"/>
              <w:rPr>
                <w:rFonts w:ascii="Times New Roman" w:hAnsi="Times New Roman"/>
                <w:b/>
                <w:sz w:val="22"/>
                <w:szCs w:val="22"/>
              </w:rPr>
            </w:pPr>
            <w:r w:rsidRPr="0041115A">
              <w:rPr>
                <w:rFonts w:ascii="Times New Roman" w:hAnsi="Times New Roman"/>
                <w:b/>
                <w:sz w:val="22"/>
                <w:szCs w:val="22"/>
              </w:rPr>
              <w:t>Описание вида разрешенного использования земельного участка</w:t>
            </w:r>
          </w:p>
        </w:tc>
        <w:tc>
          <w:tcPr>
            <w:tcW w:w="1634" w:type="dxa"/>
            <w:vAlign w:val="center"/>
          </w:tcPr>
          <w:p w:rsidR="00BF164A" w:rsidRPr="0041115A" w:rsidRDefault="00BF164A" w:rsidP="00887CD2">
            <w:pPr>
              <w:spacing w:before="16" w:after="16"/>
              <w:jc w:val="center"/>
              <w:rPr>
                <w:rFonts w:ascii="Times New Roman" w:hAnsi="Times New Roman"/>
                <w:b/>
                <w:sz w:val="22"/>
                <w:szCs w:val="22"/>
              </w:rPr>
            </w:pPr>
            <w:r w:rsidRPr="0041115A">
              <w:rPr>
                <w:rFonts w:ascii="Times New Roman" w:hAnsi="Times New Roman"/>
                <w:b/>
                <w:sz w:val="22"/>
                <w:szCs w:val="22"/>
              </w:rPr>
              <w:t>Код (числовое обозначение вида разрешенного использования земельного участка)</w:t>
            </w:r>
          </w:p>
        </w:tc>
      </w:tr>
      <w:tr w:rsidR="00BF164A" w:rsidRPr="0041115A" w:rsidTr="00887CD2">
        <w:tc>
          <w:tcPr>
            <w:tcW w:w="9913" w:type="dxa"/>
            <w:gridSpan w:val="3"/>
            <w:vAlign w:val="center"/>
          </w:tcPr>
          <w:p w:rsidR="00BF164A" w:rsidRPr="006D547E" w:rsidRDefault="00BF164A" w:rsidP="00887CD2">
            <w:pPr>
              <w:spacing w:before="16" w:after="16"/>
              <w:jc w:val="center"/>
              <w:rPr>
                <w:rFonts w:ascii="Times New Roman" w:hAnsi="Times New Roman"/>
                <w:b/>
                <w:sz w:val="24"/>
                <w:szCs w:val="24"/>
              </w:rPr>
            </w:pPr>
            <w:r w:rsidRPr="006D547E">
              <w:rPr>
                <w:rFonts w:ascii="Times New Roman" w:hAnsi="Times New Roman"/>
                <w:b/>
                <w:sz w:val="24"/>
                <w:szCs w:val="24"/>
              </w:rPr>
              <w:t>Основные виды разрешенного использования</w:t>
            </w:r>
          </w:p>
        </w:tc>
      </w:tr>
      <w:tr w:rsidR="00BF164A" w:rsidRPr="0041115A" w:rsidTr="00887CD2">
        <w:tc>
          <w:tcPr>
            <w:tcW w:w="2249" w:type="dxa"/>
          </w:tcPr>
          <w:p w:rsidR="00BF164A" w:rsidRPr="0041115A" w:rsidRDefault="00BF164A" w:rsidP="00887CD2">
            <w:pPr>
              <w:spacing w:before="16" w:after="16"/>
              <w:jc w:val="both"/>
              <w:rPr>
                <w:rFonts w:ascii="Times New Roman" w:hAnsi="Times New Roman"/>
                <w:sz w:val="22"/>
                <w:szCs w:val="22"/>
              </w:rPr>
            </w:pPr>
            <w:r w:rsidRPr="0041115A">
              <w:rPr>
                <w:rFonts w:ascii="Times New Roman" w:hAnsi="Times New Roman"/>
                <w:sz w:val="22"/>
                <w:szCs w:val="22"/>
              </w:rPr>
              <w:t>Социальное обслуживание</w:t>
            </w:r>
          </w:p>
        </w:tc>
        <w:tc>
          <w:tcPr>
            <w:tcW w:w="6030" w:type="dxa"/>
          </w:tcPr>
          <w:p w:rsidR="00BF164A" w:rsidRPr="0041115A" w:rsidRDefault="00BF164A" w:rsidP="00887CD2">
            <w:pPr>
              <w:spacing w:before="16" w:after="16"/>
              <w:ind w:left="19"/>
              <w:jc w:val="both"/>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634" w:type="dxa"/>
          </w:tcPr>
          <w:p w:rsidR="00BF164A" w:rsidRPr="0041115A" w:rsidRDefault="00BF164A" w:rsidP="00887CD2">
            <w:pPr>
              <w:spacing w:before="16" w:after="16"/>
              <w:jc w:val="center"/>
              <w:rPr>
                <w:rFonts w:ascii="Times New Roman" w:hAnsi="Times New Roman"/>
                <w:sz w:val="22"/>
                <w:szCs w:val="22"/>
              </w:rPr>
            </w:pPr>
            <w:r w:rsidRPr="0041115A">
              <w:rPr>
                <w:rFonts w:ascii="Times New Roman" w:hAnsi="Times New Roman"/>
                <w:sz w:val="22"/>
                <w:szCs w:val="22"/>
              </w:rPr>
              <w:t>3.2</w:t>
            </w:r>
          </w:p>
        </w:tc>
      </w:tr>
      <w:tr w:rsidR="00BF164A" w:rsidRPr="0041115A" w:rsidTr="00887CD2">
        <w:tc>
          <w:tcPr>
            <w:tcW w:w="2249" w:type="dxa"/>
          </w:tcPr>
          <w:p w:rsidR="00BF164A" w:rsidRPr="0041115A" w:rsidRDefault="00BF164A" w:rsidP="00887CD2">
            <w:pPr>
              <w:spacing w:before="16" w:after="16"/>
              <w:jc w:val="both"/>
              <w:rPr>
                <w:rFonts w:ascii="Times New Roman" w:hAnsi="Times New Roman"/>
                <w:sz w:val="22"/>
                <w:szCs w:val="22"/>
              </w:rPr>
            </w:pPr>
            <w:r w:rsidRPr="0041115A">
              <w:rPr>
                <w:rFonts w:ascii="Times New Roman" w:hAnsi="Times New Roman"/>
                <w:sz w:val="22"/>
                <w:szCs w:val="22"/>
              </w:rPr>
              <w:t>Бытовое обслуживание</w:t>
            </w:r>
          </w:p>
        </w:tc>
        <w:tc>
          <w:tcPr>
            <w:tcW w:w="6030" w:type="dxa"/>
          </w:tcPr>
          <w:p w:rsidR="00BF164A" w:rsidRPr="0041115A" w:rsidRDefault="00BF164A" w:rsidP="00887CD2">
            <w:pPr>
              <w:spacing w:before="16" w:after="16"/>
              <w:ind w:left="19"/>
              <w:jc w:val="both"/>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1634" w:type="dxa"/>
          </w:tcPr>
          <w:p w:rsidR="00BF164A" w:rsidRPr="0041115A" w:rsidRDefault="00BF164A" w:rsidP="00887CD2">
            <w:pPr>
              <w:spacing w:before="16" w:after="16"/>
              <w:jc w:val="center"/>
              <w:rPr>
                <w:rFonts w:ascii="Times New Roman" w:hAnsi="Times New Roman"/>
                <w:sz w:val="22"/>
                <w:szCs w:val="22"/>
              </w:rPr>
            </w:pPr>
            <w:r w:rsidRPr="0041115A">
              <w:rPr>
                <w:rFonts w:ascii="Times New Roman" w:hAnsi="Times New Roman"/>
                <w:sz w:val="22"/>
                <w:szCs w:val="22"/>
              </w:rPr>
              <w:t>3.3</w:t>
            </w:r>
          </w:p>
        </w:tc>
      </w:tr>
      <w:tr w:rsidR="00BF164A" w:rsidRPr="0041115A" w:rsidTr="00887CD2">
        <w:tc>
          <w:tcPr>
            <w:tcW w:w="2249" w:type="dxa"/>
          </w:tcPr>
          <w:p w:rsidR="00BF164A" w:rsidRPr="0041115A" w:rsidRDefault="00BF164A" w:rsidP="00887CD2">
            <w:pPr>
              <w:spacing w:before="16" w:after="16"/>
              <w:jc w:val="both"/>
              <w:rPr>
                <w:rFonts w:ascii="Times New Roman" w:hAnsi="Times New Roman"/>
                <w:sz w:val="22"/>
                <w:szCs w:val="22"/>
              </w:rPr>
            </w:pPr>
            <w:r w:rsidRPr="0041115A">
              <w:rPr>
                <w:rFonts w:ascii="Times New Roman" w:hAnsi="Times New Roman"/>
                <w:sz w:val="22"/>
                <w:szCs w:val="22"/>
              </w:rPr>
              <w:t>Амбулаторно-поликлиническое обслуживание</w:t>
            </w:r>
          </w:p>
        </w:tc>
        <w:tc>
          <w:tcPr>
            <w:tcW w:w="6030" w:type="dxa"/>
          </w:tcPr>
          <w:p w:rsidR="00BF164A" w:rsidRPr="0041115A" w:rsidRDefault="00BF164A" w:rsidP="00887CD2">
            <w:pPr>
              <w:ind w:left="19"/>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34" w:type="dxa"/>
          </w:tcPr>
          <w:p w:rsidR="00BF164A" w:rsidRPr="0041115A" w:rsidRDefault="00BF164A" w:rsidP="00887CD2">
            <w:pPr>
              <w:spacing w:before="16" w:after="16"/>
              <w:jc w:val="center"/>
              <w:rPr>
                <w:rFonts w:ascii="Times New Roman" w:hAnsi="Times New Roman"/>
                <w:sz w:val="22"/>
                <w:szCs w:val="22"/>
              </w:rPr>
            </w:pPr>
            <w:r w:rsidRPr="0041115A">
              <w:rPr>
                <w:rFonts w:ascii="Times New Roman" w:hAnsi="Times New Roman"/>
                <w:sz w:val="22"/>
                <w:szCs w:val="22"/>
              </w:rPr>
              <w:t>3.4.1*</w:t>
            </w:r>
          </w:p>
        </w:tc>
      </w:tr>
      <w:tr w:rsidR="00BF164A" w:rsidRPr="0041115A" w:rsidTr="00887CD2">
        <w:tc>
          <w:tcPr>
            <w:tcW w:w="2249" w:type="dxa"/>
          </w:tcPr>
          <w:p w:rsidR="00BF164A" w:rsidRPr="0041115A" w:rsidRDefault="00BF164A" w:rsidP="00887CD2">
            <w:pPr>
              <w:spacing w:before="16" w:after="16"/>
              <w:jc w:val="both"/>
              <w:rPr>
                <w:rFonts w:ascii="Times New Roman" w:hAnsi="Times New Roman"/>
                <w:sz w:val="22"/>
                <w:szCs w:val="22"/>
              </w:rPr>
            </w:pPr>
            <w:r w:rsidRPr="0041115A">
              <w:rPr>
                <w:rFonts w:ascii="Times New Roman" w:hAnsi="Times New Roman"/>
                <w:sz w:val="22"/>
                <w:szCs w:val="22"/>
              </w:rPr>
              <w:t>Стационарное медицинское обслуживание</w:t>
            </w:r>
          </w:p>
        </w:tc>
        <w:tc>
          <w:tcPr>
            <w:tcW w:w="6030" w:type="dxa"/>
          </w:tcPr>
          <w:p w:rsidR="00BF164A" w:rsidRPr="0041115A" w:rsidRDefault="00BF164A" w:rsidP="00887CD2">
            <w:pPr>
              <w:ind w:left="19"/>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1634" w:type="dxa"/>
          </w:tcPr>
          <w:p w:rsidR="00BF164A" w:rsidRPr="0041115A" w:rsidRDefault="00BF164A" w:rsidP="00887CD2">
            <w:pPr>
              <w:spacing w:before="16" w:after="16"/>
              <w:jc w:val="center"/>
              <w:rPr>
                <w:rFonts w:ascii="Times New Roman" w:hAnsi="Times New Roman"/>
                <w:sz w:val="22"/>
                <w:szCs w:val="22"/>
              </w:rPr>
            </w:pPr>
            <w:r w:rsidRPr="0041115A">
              <w:rPr>
                <w:rFonts w:ascii="Times New Roman" w:hAnsi="Times New Roman"/>
                <w:sz w:val="22"/>
                <w:szCs w:val="22"/>
              </w:rPr>
              <w:t>3.4.2*</w:t>
            </w:r>
          </w:p>
        </w:tc>
      </w:tr>
      <w:tr w:rsidR="00BF164A" w:rsidRPr="0041115A" w:rsidTr="00887CD2">
        <w:tc>
          <w:tcPr>
            <w:tcW w:w="2249" w:type="dxa"/>
          </w:tcPr>
          <w:p w:rsidR="00BF164A" w:rsidRPr="0041115A" w:rsidRDefault="00BF164A" w:rsidP="00887CD2">
            <w:pPr>
              <w:spacing w:before="16" w:after="16"/>
              <w:jc w:val="both"/>
              <w:rPr>
                <w:rFonts w:ascii="Times New Roman" w:hAnsi="Times New Roman"/>
                <w:sz w:val="22"/>
                <w:szCs w:val="22"/>
              </w:rPr>
            </w:pPr>
            <w:r w:rsidRPr="0041115A">
              <w:rPr>
                <w:rFonts w:ascii="Times New Roman" w:hAnsi="Times New Roman"/>
                <w:sz w:val="22"/>
                <w:szCs w:val="22"/>
              </w:rPr>
              <w:t>Дошкольное, начальное и среднее общее образование</w:t>
            </w:r>
          </w:p>
        </w:tc>
        <w:tc>
          <w:tcPr>
            <w:tcW w:w="6030" w:type="dxa"/>
          </w:tcPr>
          <w:p w:rsidR="00BF164A" w:rsidRPr="0041115A" w:rsidRDefault="00BF164A" w:rsidP="00887CD2">
            <w:pPr>
              <w:ind w:left="19"/>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634" w:type="dxa"/>
          </w:tcPr>
          <w:p w:rsidR="00BF164A" w:rsidRPr="0041115A" w:rsidRDefault="00BF164A" w:rsidP="00887CD2">
            <w:pPr>
              <w:spacing w:before="16" w:after="16"/>
              <w:jc w:val="center"/>
              <w:rPr>
                <w:rFonts w:ascii="Times New Roman" w:hAnsi="Times New Roman"/>
                <w:sz w:val="22"/>
                <w:szCs w:val="22"/>
              </w:rPr>
            </w:pPr>
            <w:r w:rsidRPr="0041115A">
              <w:rPr>
                <w:rFonts w:ascii="Times New Roman" w:hAnsi="Times New Roman"/>
                <w:sz w:val="22"/>
                <w:szCs w:val="22"/>
              </w:rPr>
              <w:t>3.5.1*</w:t>
            </w:r>
          </w:p>
        </w:tc>
      </w:tr>
      <w:tr w:rsidR="00BF164A" w:rsidRPr="0041115A" w:rsidTr="00887CD2">
        <w:tc>
          <w:tcPr>
            <w:tcW w:w="2249" w:type="dxa"/>
          </w:tcPr>
          <w:p w:rsidR="00BF164A" w:rsidRPr="0041115A" w:rsidRDefault="00BF164A" w:rsidP="00887CD2">
            <w:pPr>
              <w:spacing w:before="16" w:after="16"/>
              <w:jc w:val="both"/>
              <w:rPr>
                <w:rFonts w:ascii="Times New Roman" w:hAnsi="Times New Roman"/>
                <w:sz w:val="22"/>
                <w:szCs w:val="22"/>
              </w:rPr>
            </w:pPr>
            <w:r w:rsidRPr="0041115A">
              <w:rPr>
                <w:rFonts w:ascii="Times New Roman" w:hAnsi="Times New Roman"/>
                <w:sz w:val="22"/>
                <w:szCs w:val="22"/>
              </w:rPr>
              <w:t>Среднее и высшее профессиональное образование</w:t>
            </w:r>
          </w:p>
        </w:tc>
        <w:tc>
          <w:tcPr>
            <w:tcW w:w="6030" w:type="dxa"/>
          </w:tcPr>
          <w:p w:rsidR="00BF164A" w:rsidRPr="0041115A" w:rsidRDefault="00BF164A" w:rsidP="00887CD2">
            <w:pPr>
              <w:ind w:left="19"/>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634" w:type="dxa"/>
          </w:tcPr>
          <w:p w:rsidR="00BF164A" w:rsidRPr="0041115A" w:rsidRDefault="00BF164A" w:rsidP="00887CD2">
            <w:pPr>
              <w:spacing w:before="16" w:after="16"/>
              <w:jc w:val="center"/>
              <w:rPr>
                <w:rFonts w:ascii="Times New Roman" w:hAnsi="Times New Roman"/>
                <w:sz w:val="22"/>
                <w:szCs w:val="22"/>
              </w:rPr>
            </w:pPr>
            <w:r w:rsidRPr="0041115A">
              <w:rPr>
                <w:rFonts w:ascii="Times New Roman" w:hAnsi="Times New Roman"/>
                <w:sz w:val="22"/>
                <w:szCs w:val="22"/>
              </w:rPr>
              <w:t>3.5.2*</w:t>
            </w:r>
          </w:p>
        </w:tc>
      </w:tr>
      <w:tr w:rsidR="00BF164A" w:rsidRPr="0041115A" w:rsidTr="00887CD2">
        <w:tc>
          <w:tcPr>
            <w:tcW w:w="2249" w:type="dxa"/>
          </w:tcPr>
          <w:p w:rsidR="00BF164A" w:rsidRPr="0041115A" w:rsidRDefault="00BF164A" w:rsidP="00887CD2">
            <w:pPr>
              <w:spacing w:before="16" w:after="16"/>
              <w:jc w:val="both"/>
              <w:rPr>
                <w:rFonts w:ascii="Times New Roman" w:hAnsi="Times New Roman"/>
                <w:sz w:val="22"/>
                <w:szCs w:val="22"/>
              </w:rPr>
            </w:pPr>
            <w:r w:rsidRPr="0041115A">
              <w:rPr>
                <w:rFonts w:ascii="Times New Roman" w:hAnsi="Times New Roman"/>
                <w:sz w:val="22"/>
                <w:szCs w:val="22"/>
              </w:rPr>
              <w:t>Религиозное использование</w:t>
            </w:r>
          </w:p>
        </w:tc>
        <w:tc>
          <w:tcPr>
            <w:tcW w:w="6030" w:type="dxa"/>
          </w:tcPr>
          <w:p w:rsidR="00BF164A" w:rsidRPr="0041115A" w:rsidRDefault="00BF164A" w:rsidP="00887CD2">
            <w:pPr>
              <w:pStyle w:val="s10"/>
              <w:ind w:left="19" w:firstLine="0"/>
              <w:rPr>
                <w:rFonts w:ascii="Times New Roman" w:hAnsi="Times New Roman"/>
                <w:sz w:val="22"/>
                <w:szCs w:val="22"/>
              </w:rPr>
            </w:pPr>
            <w:r w:rsidRPr="0041115A">
              <w:rPr>
                <w:rFonts w:ascii="Times New Roman" w:hAnsi="Times New Roman" w:cs="Times New Roman"/>
                <w:sz w:val="22"/>
                <w:szCs w:val="22"/>
              </w:rPr>
              <w:t>Размещение объектов капитального строительства, предназначенных для отправления религиозных обрядов (церкви, часовни, мечети, молельные дома)</w:t>
            </w:r>
          </w:p>
        </w:tc>
        <w:tc>
          <w:tcPr>
            <w:tcW w:w="1634" w:type="dxa"/>
          </w:tcPr>
          <w:p w:rsidR="00BF164A" w:rsidRPr="0041115A" w:rsidRDefault="00BF164A" w:rsidP="00887CD2">
            <w:pPr>
              <w:spacing w:before="16" w:after="16"/>
              <w:jc w:val="center"/>
              <w:rPr>
                <w:rFonts w:ascii="Times New Roman" w:hAnsi="Times New Roman"/>
                <w:sz w:val="22"/>
                <w:szCs w:val="22"/>
              </w:rPr>
            </w:pPr>
            <w:r w:rsidRPr="0041115A">
              <w:rPr>
                <w:rFonts w:ascii="Times New Roman" w:hAnsi="Times New Roman"/>
                <w:sz w:val="22"/>
                <w:szCs w:val="22"/>
              </w:rPr>
              <w:t>3.7</w:t>
            </w:r>
          </w:p>
        </w:tc>
      </w:tr>
      <w:tr w:rsidR="00BF164A" w:rsidRPr="0041115A" w:rsidTr="00887CD2">
        <w:tc>
          <w:tcPr>
            <w:tcW w:w="2249" w:type="dxa"/>
          </w:tcPr>
          <w:p w:rsidR="00BF164A" w:rsidRPr="0041115A" w:rsidRDefault="00BF164A" w:rsidP="00887CD2">
            <w:pPr>
              <w:spacing w:before="16" w:after="16"/>
              <w:jc w:val="both"/>
              <w:rPr>
                <w:rFonts w:ascii="Times New Roman" w:hAnsi="Times New Roman"/>
                <w:sz w:val="22"/>
                <w:szCs w:val="22"/>
              </w:rPr>
            </w:pPr>
            <w:r w:rsidRPr="0041115A">
              <w:rPr>
                <w:rFonts w:ascii="Times New Roman" w:hAnsi="Times New Roman"/>
                <w:sz w:val="22"/>
                <w:szCs w:val="22"/>
              </w:rPr>
              <w:t>Общественное управление</w:t>
            </w:r>
          </w:p>
          <w:p w:rsidR="00BF164A" w:rsidRPr="0041115A" w:rsidRDefault="00BF164A" w:rsidP="00887CD2">
            <w:pPr>
              <w:spacing w:before="16" w:after="16"/>
              <w:jc w:val="both"/>
              <w:rPr>
                <w:rFonts w:ascii="Times New Roman" w:hAnsi="Times New Roman"/>
                <w:sz w:val="22"/>
                <w:szCs w:val="22"/>
              </w:rPr>
            </w:pPr>
          </w:p>
        </w:tc>
        <w:tc>
          <w:tcPr>
            <w:tcW w:w="6030" w:type="dxa"/>
          </w:tcPr>
          <w:p w:rsidR="00BF164A" w:rsidRPr="0041115A" w:rsidRDefault="00BF164A" w:rsidP="00887CD2">
            <w:pPr>
              <w:spacing w:before="16" w:after="16"/>
              <w:ind w:left="19"/>
              <w:jc w:val="both"/>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634" w:type="dxa"/>
          </w:tcPr>
          <w:p w:rsidR="00BF164A" w:rsidRPr="0041115A" w:rsidRDefault="00BF164A" w:rsidP="00887CD2">
            <w:pPr>
              <w:spacing w:before="16" w:after="16"/>
              <w:jc w:val="center"/>
              <w:rPr>
                <w:rFonts w:ascii="Times New Roman" w:hAnsi="Times New Roman"/>
                <w:sz w:val="22"/>
                <w:szCs w:val="22"/>
              </w:rPr>
            </w:pPr>
            <w:r w:rsidRPr="0041115A">
              <w:rPr>
                <w:rFonts w:ascii="Times New Roman" w:hAnsi="Times New Roman"/>
                <w:sz w:val="22"/>
                <w:szCs w:val="22"/>
              </w:rPr>
              <w:t>3.8</w:t>
            </w:r>
          </w:p>
        </w:tc>
      </w:tr>
      <w:tr w:rsidR="00BF164A" w:rsidRPr="0041115A" w:rsidTr="00887CD2">
        <w:tc>
          <w:tcPr>
            <w:tcW w:w="2249" w:type="dxa"/>
          </w:tcPr>
          <w:p w:rsidR="00BF164A" w:rsidRPr="0041115A" w:rsidRDefault="00BF164A" w:rsidP="00887CD2">
            <w:pPr>
              <w:spacing w:before="16" w:after="16"/>
              <w:jc w:val="both"/>
              <w:rPr>
                <w:rFonts w:ascii="Times New Roman" w:hAnsi="Times New Roman"/>
                <w:sz w:val="22"/>
                <w:szCs w:val="22"/>
              </w:rPr>
            </w:pPr>
            <w:r w:rsidRPr="0041115A">
              <w:rPr>
                <w:rFonts w:ascii="Times New Roman" w:hAnsi="Times New Roman"/>
                <w:sz w:val="22"/>
                <w:szCs w:val="22"/>
              </w:rPr>
              <w:t>Обеспечение научной деятельности</w:t>
            </w:r>
          </w:p>
        </w:tc>
        <w:tc>
          <w:tcPr>
            <w:tcW w:w="6030" w:type="dxa"/>
          </w:tcPr>
          <w:p w:rsidR="00BF164A" w:rsidRPr="0041115A" w:rsidRDefault="00BF164A" w:rsidP="00135D23">
            <w:pPr>
              <w:ind w:left="19"/>
              <w:jc w:val="both"/>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634" w:type="dxa"/>
          </w:tcPr>
          <w:p w:rsidR="00BF164A" w:rsidRPr="0041115A" w:rsidRDefault="00BF164A" w:rsidP="00887CD2">
            <w:pPr>
              <w:spacing w:before="16" w:after="16"/>
              <w:jc w:val="center"/>
              <w:rPr>
                <w:rFonts w:ascii="Times New Roman" w:hAnsi="Times New Roman"/>
                <w:sz w:val="22"/>
                <w:szCs w:val="22"/>
              </w:rPr>
            </w:pPr>
            <w:r w:rsidRPr="0041115A">
              <w:rPr>
                <w:rFonts w:ascii="Times New Roman" w:hAnsi="Times New Roman"/>
                <w:sz w:val="22"/>
                <w:szCs w:val="22"/>
              </w:rPr>
              <w:t xml:space="preserve">3.9 </w:t>
            </w:r>
          </w:p>
        </w:tc>
      </w:tr>
      <w:tr w:rsidR="00BF164A" w:rsidRPr="0041115A" w:rsidTr="00887CD2">
        <w:tc>
          <w:tcPr>
            <w:tcW w:w="2249" w:type="dxa"/>
          </w:tcPr>
          <w:p w:rsidR="00BF164A" w:rsidRPr="0041115A" w:rsidRDefault="00BF164A" w:rsidP="00887CD2">
            <w:pPr>
              <w:spacing w:before="16" w:after="16"/>
              <w:jc w:val="both"/>
              <w:rPr>
                <w:rFonts w:ascii="Times New Roman" w:hAnsi="Times New Roman"/>
                <w:sz w:val="22"/>
                <w:szCs w:val="22"/>
              </w:rPr>
            </w:pPr>
            <w:r w:rsidRPr="0041115A">
              <w:rPr>
                <w:rFonts w:ascii="Times New Roman" w:hAnsi="Times New Roman"/>
                <w:sz w:val="22"/>
                <w:szCs w:val="22"/>
              </w:rPr>
              <w:t>Деловое управление</w:t>
            </w:r>
          </w:p>
        </w:tc>
        <w:tc>
          <w:tcPr>
            <w:tcW w:w="6030" w:type="dxa"/>
          </w:tcPr>
          <w:p w:rsidR="00BF164A" w:rsidRPr="0041115A" w:rsidRDefault="00BF164A" w:rsidP="00135D23">
            <w:pPr>
              <w:ind w:left="19"/>
              <w:jc w:val="both"/>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34" w:type="dxa"/>
          </w:tcPr>
          <w:p w:rsidR="00BF164A" w:rsidRPr="0041115A" w:rsidRDefault="00BF164A" w:rsidP="00887CD2">
            <w:pPr>
              <w:spacing w:before="16" w:after="16"/>
              <w:jc w:val="center"/>
              <w:rPr>
                <w:rFonts w:ascii="Times New Roman" w:hAnsi="Times New Roman"/>
                <w:sz w:val="22"/>
                <w:szCs w:val="22"/>
              </w:rPr>
            </w:pPr>
            <w:r w:rsidRPr="0041115A">
              <w:rPr>
                <w:rFonts w:ascii="Times New Roman" w:hAnsi="Times New Roman"/>
                <w:sz w:val="22"/>
                <w:szCs w:val="22"/>
              </w:rPr>
              <w:t>4.1</w:t>
            </w:r>
          </w:p>
        </w:tc>
      </w:tr>
      <w:tr w:rsidR="00BF164A" w:rsidRPr="0041115A" w:rsidTr="00887CD2">
        <w:tc>
          <w:tcPr>
            <w:tcW w:w="2249" w:type="dxa"/>
          </w:tcPr>
          <w:p w:rsidR="00BF164A" w:rsidRPr="0041115A" w:rsidRDefault="00BF164A" w:rsidP="00887CD2">
            <w:pPr>
              <w:spacing w:before="16" w:after="16"/>
              <w:jc w:val="both"/>
              <w:rPr>
                <w:rFonts w:ascii="Times New Roman" w:hAnsi="Times New Roman"/>
                <w:sz w:val="22"/>
                <w:szCs w:val="22"/>
              </w:rPr>
            </w:pPr>
            <w:r w:rsidRPr="0041115A">
              <w:rPr>
                <w:rFonts w:ascii="Times New Roman" w:hAnsi="Times New Roman"/>
                <w:sz w:val="22"/>
                <w:szCs w:val="22"/>
              </w:rPr>
              <w:t>Рынки</w:t>
            </w:r>
          </w:p>
        </w:tc>
        <w:tc>
          <w:tcPr>
            <w:tcW w:w="6030" w:type="dxa"/>
          </w:tcPr>
          <w:p w:rsidR="00BF164A" w:rsidRPr="0041115A" w:rsidRDefault="00BF164A" w:rsidP="00887CD2">
            <w:pPr>
              <w:pStyle w:val="s10"/>
              <w:ind w:left="19" w:firstLine="0"/>
              <w:rPr>
                <w:rFonts w:ascii="Times New Roman" w:hAnsi="Times New Roman" w:cs="Times New Roman"/>
                <w:sz w:val="22"/>
                <w:szCs w:val="22"/>
              </w:rPr>
            </w:pPr>
            <w:r w:rsidRPr="0041115A">
              <w:rPr>
                <w:rFonts w:ascii="Times New Roman" w:hAnsi="Times New Roman" w:cs="Times New Roman"/>
                <w:sz w:val="22"/>
                <w:szCs w:val="22"/>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smartTag w:uri="urn:schemas-microsoft-com:office:smarttags" w:element="metricconverter">
              <w:smartTagPr>
                <w:attr w:name="ProductID" w:val="200 кв. м"/>
              </w:smartTagPr>
              <w:r w:rsidRPr="0041115A">
                <w:rPr>
                  <w:rFonts w:ascii="Times New Roman" w:hAnsi="Times New Roman" w:cs="Times New Roman"/>
                  <w:sz w:val="22"/>
                  <w:szCs w:val="22"/>
                </w:rPr>
                <w:t>200 кв. м</w:t>
              </w:r>
            </w:smartTag>
            <w:r w:rsidRPr="0041115A">
              <w:rPr>
                <w:rFonts w:ascii="Times New Roman" w:hAnsi="Times New Roman" w:cs="Times New Roman"/>
                <w:sz w:val="22"/>
                <w:szCs w:val="22"/>
              </w:rPr>
              <w:t>;</w:t>
            </w:r>
          </w:p>
          <w:p w:rsidR="00BF164A" w:rsidRPr="0041115A" w:rsidRDefault="00BF164A" w:rsidP="00887CD2">
            <w:pPr>
              <w:pStyle w:val="s10"/>
              <w:ind w:left="19" w:firstLine="0"/>
              <w:rPr>
                <w:rFonts w:ascii="Times New Roman" w:hAnsi="Times New Roman" w:cs="Times New Roman"/>
                <w:sz w:val="22"/>
                <w:szCs w:val="22"/>
              </w:rPr>
            </w:pPr>
            <w:r w:rsidRPr="0041115A">
              <w:rPr>
                <w:rFonts w:ascii="Times New Roman" w:hAnsi="Times New Roman" w:cs="Times New Roman"/>
                <w:sz w:val="22"/>
                <w:szCs w:val="22"/>
              </w:rPr>
              <w:t>размещение гаражей и (или) стоянок для автомобилей сотрудников и посетителей рынка</w:t>
            </w:r>
          </w:p>
        </w:tc>
        <w:tc>
          <w:tcPr>
            <w:tcW w:w="1634" w:type="dxa"/>
          </w:tcPr>
          <w:p w:rsidR="00BF164A" w:rsidRPr="0041115A" w:rsidRDefault="00BF164A" w:rsidP="00887CD2">
            <w:pPr>
              <w:spacing w:before="16" w:after="16"/>
              <w:jc w:val="center"/>
              <w:rPr>
                <w:rFonts w:ascii="Times New Roman" w:hAnsi="Times New Roman"/>
                <w:sz w:val="22"/>
                <w:szCs w:val="22"/>
              </w:rPr>
            </w:pPr>
            <w:r w:rsidRPr="0041115A">
              <w:rPr>
                <w:rFonts w:ascii="Times New Roman" w:hAnsi="Times New Roman"/>
                <w:sz w:val="22"/>
                <w:szCs w:val="22"/>
              </w:rPr>
              <w:t>4.3</w:t>
            </w:r>
          </w:p>
        </w:tc>
      </w:tr>
      <w:tr w:rsidR="00BF164A" w:rsidRPr="0041115A" w:rsidTr="00887CD2">
        <w:tc>
          <w:tcPr>
            <w:tcW w:w="2249" w:type="dxa"/>
          </w:tcPr>
          <w:p w:rsidR="00BF164A" w:rsidRPr="0041115A" w:rsidRDefault="00BF164A" w:rsidP="00887CD2">
            <w:pPr>
              <w:spacing w:before="16" w:after="16"/>
              <w:jc w:val="both"/>
              <w:rPr>
                <w:rFonts w:ascii="Times New Roman" w:hAnsi="Times New Roman"/>
                <w:sz w:val="22"/>
                <w:szCs w:val="22"/>
              </w:rPr>
            </w:pPr>
            <w:r w:rsidRPr="0041115A">
              <w:rPr>
                <w:rFonts w:ascii="Times New Roman" w:hAnsi="Times New Roman"/>
                <w:sz w:val="22"/>
                <w:szCs w:val="22"/>
              </w:rPr>
              <w:t>Магазины</w:t>
            </w:r>
          </w:p>
        </w:tc>
        <w:tc>
          <w:tcPr>
            <w:tcW w:w="6030" w:type="dxa"/>
          </w:tcPr>
          <w:p w:rsidR="00BF164A" w:rsidRPr="0041115A" w:rsidRDefault="00BF164A" w:rsidP="00887CD2">
            <w:pPr>
              <w:ind w:left="19"/>
              <w:rPr>
                <w:rFonts w:ascii="Times New Roman" w:hAnsi="Times New Roman"/>
                <w:sz w:val="22"/>
                <w:szCs w:val="22"/>
              </w:rPr>
            </w:pPr>
            <w:r w:rsidRPr="0041115A">
              <w:rPr>
                <w:rFonts w:ascii="Times New Roman" w:hAnsi="Times New Roman"/>
                <w:sz w:val="22"/>
                <w:szCs w:val="22"/>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 кв. м"/>
              </w:smartTagPr>
              <w:r w:rsidRPr="0041115A">
                <w:rPr>
                  <w:rFonts w:ascii="Times New Roman" w:hAnsi="Times New Roman"/>
                  <w:sz w:val="22"/>
                  <w:szCs w:val="22"/>
                </w:rPr>
                <w:t>500 кв. м</w:t>
              </w:r>
            </w:smartTag>
          </w:p>
        </w:tc>
        <w:tc>
          <w:tcPr>
            <w:tcW w:w="1634" w:type="dxa"/>
          </w:tcPr>
          <w:p w:rsidR="00BF164A" w:rsidRPr="0041115A" w:rsidRDefault="00BF164A" w:rsidP="00887CD2">
            <w:pPr>
              <w:spacing w:before="16" w:after="16"/>
              <w:jc w:val="center"/>
              <w:rPr>
                <w:rFonts w:ascii="Times New Roman" w:hAnsi="Times New Roman"/>
                <w:sz w:val="22"/>
                <w:szCs w:val="22"/>
              </w:rPr>
            </w:pPr>
            <w:r w:rsidRPr="0041115A">
              <w:rPr>
                <w:rFonts w:ascii="Times New Roman" w:hAnsi="Times New Roman"/>
                <w:sz w:val="22"/>
                <w:szCs w:val="22"/>
              </w:rPr>
              <w:t>4.4</w:t>
            </w:r>
          </w:p>
        </w:tc>
      </w:tr>
      <w:tr w:rsidR="00BF164A" w:rsidRPr="0041115A" w:rsidTr="00887CD2">
        <w:tc>
          <w:tcPr>
            <w:tcW w:w="2249" w:type="dxa"/>
          </w:tcPr>
          <w:p w:rsidR="00BF164A" w:rsidRPr="0041115A" w:rsidRDefault="00BF164A" w:rsidP="00887CD2">
            <w:pPr>
              <w:spacing w:before="16" w:after="16"/>
              <w:rPr>
                <w:rFonts w:ascii="Times New Roman" w:hAnsi="Times New Roman"/>
                <w:sz w:val="22"/>
                <w:szCs w:val="22"/>
              </w:rPr>
            </w:pPr>
            <w:r w:rsidRPr="0041115A">
              <w:rPr>
                <w:rFonts w:ascii="Times New Roman" w:hAnsi="Times New Roman"/>
                <w:sz w:val="22"/>
                <w:szCs w:val="22"/>
              </w:rPr>
              <w:t>Банковская и страховая деятельность</w:t>
            </w:r>
          </w:p>
        </w:tc>
        <w:tc>
          <w:tcPr>
            <w:tcW w:w="6030" w:type="dxa"/>
          </w:tcPr>
          <w:p w:rsidR="00BF164A" w:rsidRPr="0041115A" w:rsidRDefault="00BF164A" w:rsidP="00887CD2">
            <w:pPr>
              <w:ind w:left="19"/>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предназначенных для размещения организаций, оказывающих банковские и страховые</w:t>
            </w:r>
          </w:p>
        </w:tc>
        <w:tc>
          <w:tcPr>
            <w:tcW w:w="1634" w:type="dxa"/>
          </w:tcPr>
          <w:p w:rsidR="00BF164A" w:rsidRPr="0041115A" w:rsidRDefault="00BF164A" w:rsidP="00887CD2">
            <w:pPr>
              <w:spacing w:before="16" w:after="16"/>
              <w:jc w:val="center"/>
              <w:rPr>
                <w:rFonts w:ascii="Times New Roman" w:hAnsi="Times New Roman"/>
                <w:sz w:val="22"/>
                <w:szCs w:val="22"/>
              </w:rPr>
            </w:pPr>
            <w:r w:rsidRPr="0041115A">
              <w:rPr>
                <w:rFonts w:ascii="Times New Roman" w:hAnsi="Times New Roman"/>
                <w:sz w:val="22"/>
                <w:szCs w:val="22"/>
              </w:rPr>
              <w:t>4.5</w:t>
            </w:r>
          </w:p>
        </w:tc>
      </w:tr>
      <w:tr w:rsidR="00BF164A" w:rsidRPr="0041115A" w:rsidTr="00887CD2">
        <w:tc>
          <w:tcPr>
            <w:tcW w:w="2249" w:type="dxa"/>
          </w:tcPr>
          <w:p w:rsidR="00BF164A" w:rsidRPr="0041115A" w:rsidRDefault="00BF164A" w:rsidP="00887CD2">
            <w:pPr>
              <w:spacing w:before="16" w:after="16"/>
              <w:jc w:val="both"/>
              <w:rPr>
                <w:rFonts w:ascii="Times New Roman" w:hAnsi="Times New Roman"/>
                <w:sz w:val="22"/>
                <w:szCs w:val="22"/>
              </w:rPr>
            </w:pPr>
            <w:r w:rsidRPr="0041115A">
              <w:rPr>
                <w:rFonts w:ascii="Times New Roman" w:hAnsi="Times New Roman"/>
                <w:sz w:val="22"/>
                <w:szCs w:val="22"/>
              </w:rPr>
              <w:t>Общественное питание</w:t>
            </w:r>
          </w:p>
        </w:tc>
        <w:tc>
          <w:tcPr>
            <w:tcW w:w="6030" w:type="dxa"/>
          </w:tcPr>
          <w:p w:rsidR="00BF164A" w:rsidRPr="0041115A" w:rsidRDefault="00BF164A" w:rsidP="00887CD2">
            <w:pPr>
              <w:ind w:left="19"/>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34" w:type="dxa"/>
          </w:tcPr>
          <w:p w:rsidR="00BF164A" w:rsidRPr="0041115A" w:rsidRDefault="00BF164A" w:rsidP="00887CD2">
            <w:pPr>
              <w:spacing w:before="16" w:after="16"/>
              <w:jc w:val="center"/>
              <w:rPr>
                <w:rFonts w:ascii="Times New Roman" w:hAnsi="Times New Roman"/>
                <w:sz w:val="22"/>
                <w:szCs w:val="22"/>
              </w:rPr>
            </w:pPr>
            <w:r w:rsidRPr="0041115A">
              <w:rPr>
                <w:rFonts w:ascii="Times New Roman" w:hAnsi="Times New Roman"/>
                <w:sz w:val="22"/>
                <w:szCs w:val="22"/>
              </w:rPr>
              <w:t>4.6</w:t>
            </w:r>
          </w:p>
        </w:tc>
      </w:tr>
      <w:tr w:rsidR="00BF164A" w:rsidRPr="0041115A" w:rsidTr="00887CD2">
        <w:tc>
          <w:tcPr>
            <w:tcW w:w="2249" w:type="dxa"/>
          </w:tcPr>
          <w:p w:rsidR="00BF164A" w:rsidRPr="0041115A" w:rsidRDefault="00BF164A" w:rsidP="00887CD2">
            <w:pPr>
              <w:spacing w:before="16" w:after="16"/>
              <w:jc w:val="both"/>
              <w:rPr>
                <w:rFonts w:ascii="Times New Roman" w:hAnsi="Times New Roman"/>
                <w:sz w:val="22"/>
                <w:szCs w:val="22"/>
              </w:rPr>
            </w:pPr>
            <w:r w:rsidRPr="0041115A">
              <w:rPr>
                <w:rFonts w:ascii="Times New Roman" w:hAnsi="Times New Roman"/>
                <w:sz w:val="22"/>
                <w:szCs w:val="22"/>
              </w:rPr>
              <w:t>Гостиничное обслуживание</w:t>
            </w:r>
          </w:p>
        </w:tc>
        <w:tc>
          <w:tcPr>
            <w:tcW w:w="6030" w:type="dxa"/>
          </w:tcPr>
          <w:p w:rsidR="00BF164A" w:rsidRPr="0041115A" w:rsidRDefault="00BF164A" w:rsidP="00887CD2">
            <w:pPr>
              <w:ind w:left="19"/>
              <w:rPr>
                <w:rFonts w:ascii="Times New Roman" w:hAnsi="Times New Roman"/>
                <w:sz w:val="22"/>
                <w:szCs w:val="22"/>
              </w:rPr>
            </w:pPr>
            <w:r w:rsidRPr="0041115A">
              <w:rPr>
                <w:rFonts w:ascii="Times New Roman" w:hAnsi="Times New Roman"/>
                <w:sz w:val="22"/>
                <w:szCs w:val="22"/>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34" w:type="dxa"/>
          </w:tcPr>
          <w:p w:rsidR="00BF164A" w:rsidRPr="0041115A" w:rsidRDefault="00BF164A" w:rsidP="00887CD2">
            <w:pPr>
              <w:spacing w:before="16" w:after="16"/>
              <w:jc w:val="center"/>
              <w:rPr>
                <w:rFonts w:ascii="Times New Roman" w:hAnsi="Times New Roman"/>
                <w:sz w:val="22"/>
                <w:szCs w:val="22"/>
              </w:rPr>
            </w:pPr>
            <w:r w:rsidRPr="0041115A">
              <w:rPr>
                <w:rFonts w:ascii="Times New Roman" w:hAnsi="Times New Roman"/>
                <w:sz w:val="22"/>
                <w:szCs w:val="22"/>
              </w:rPr>
              <w:t>4.7</w:t>
            </w:r>
          </w:p>
        </w:tc>
      </w:tr>
      <w:tr w:rsidR="000D0701" w:rsidRPr="0041115A" w:rsidTr="00887CD2">
        <w:tc>
          <w:tcPr>
            <w:tcW w:w="2249" w:type="dxa"/>
          </w:tcPr>
          <w:p w:rsidR="000D0701" w:rsidRPr="00125607" w:rsidRDefault="000D0701" w:rsidP="000D0701">
            <w:pPr>
              <w:spacing w:before="16" w:after="16"/>
              <w:jc w:val="both"/>
              <w:rPr>
                <w:rFonts w:ascii="Times New Roman" w:hAnsi="Times New Roman"/>
                <w:sz w:val="22"/>
                <w:szCs w:val="22"/>
              </w:rPr>
            </w:pPr>
            <w:r w:rsidRPr="00125607">
              <w:rPr>
                <w:rFonts w:ascii="Times New Roman" w:hAnsi="Times New Roman"/>
                <w:sz w:val="22"/>
                <w:szCs w:val="22"/>
              </w:rPr>
              <w:t>Развлечения</w:t>
            </w:r>
          </w:p>
        </w:tc>
        <w:tc>
          <w:tcPr>
            <w:tcW w:w="6030" w:type="dxa"/>
          </w:tcPr>
          <w:p w:rsidR="000D0701" w:rsidRPr="00125607" w:rsidRDefault="000D0701" w:rsidP="00125607">
            <w:pPr>
              <w:ind w:left="19"/>
              <w:rPr>
                <w:rFonts w:ascii="Times New Roman" w:hAnsi="Times New Roman"/>
                <w:sz w:val="22"/>
                <w:szCs w:val="22"/>
              </w:rPr>
            </w:pPr>
            <w:r w:rsidRPr="00125607">
              <w:rPr>
                <w:rFonts w:ascii="Times New Roman" w:hAnsi="Times New Roman"/>
                <w:sz w:val="22"/>
                <w:szCs w:val="22"/>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w:t>
            </w:r>
            <w:r w:rsidR="00125607">
              <w:rPr>
                <w:rFonts w:ascii="Times New Roman" w:hAnsi="Times New Roman"/>
                <w:sz w:val="22"/>
                <w:szCs w:val="22"/>
              </w:rPr>
              <w:t>.</w:t>
            </w:r>
          </w:p>
        </w:tc>
        <w:tc>
          <w:tcPr>
            <w:tcW w:w="1634" w:type="dxa"/>
          </w:tcPr>
          <w:p w:rsidR="000D0701" w:rsidRPr="00F362DA" w:rsidRDefault="000D0701" w:rsidP="000D0701">
            <w:pPr>
              <w:spacing w:before="16" w:after="16"/>
              <w:jc w:val="center"/>
              <w:rPr>
                <w:rFonts w:ascii="Times New Roman" w:hAnsi="Times New Roman"/>
                <w:color w:val="000000"/>
                <w:sz w:val="22"/>
                <w:szCs w:val="22"/>
              </w:rPr>
            </w:pPr>
            <w:r w:rsidRPr="00F362DA">
              <w:rPr>
                <w:rFonts w:ascii="Times New Roman" w:hAnsi="Times New Roman"/>
                <w:color w:val="000000"/>
                <w:sz w:val="22"/>
                <w:szCs w:val="22"/>
              </w:rPr>
              <w:t>4.8</w:t>
            </w:r>
          </w:p>
        </w:tc>
      </w:tr>
      <w:tr w:rsidR="000D0701" w:rsidRPr="0041115A" w:rsidTr="00887CD2">
        <w:tc>
          <w:tcPr>
            <w:tcW w:w="2249" w:type="dxa"/>
          </w:tcPr>
          <w:p w:rsidR="000D0701" w:rsidRPr="0041115A" w:rsidRDefault="000D0701" w:rsidP="00887CD2">
            <w:pPr>
              <w:spacing w:before="16" w:after="16"/>
              <w:jc w:val="both"/>
              <w:rPr>
                <w:rFonts w:ascii="Times New Roman" w:hAnsi="Times New Roman"/>
                <w:sz w:val="22"/>
                <w:szCs w:val="22"/>
              </w:rPr>
            </w:pPr>
            <w:r w:rsidRPr="0041115A">
              <w:rPr>
                <w:rFonts w:ascii="Times New Roman" w:hAnsi="Times New Roman"/>
                <w:sz w:val="22"/>
                <w:szCs w:val="22"/>
              </w:rPr>
              <w:t>Спорт</w:t>
            </w:r>
          </w:p>
        </w:tc>
        <w:tc>
          <w:tcPr>
            <w:tcW w:w="6030" w:type="dxa"/>
          </w:tcPr>
          <w:p w:rsidR="000D0701" w:rsidRPr="0041115A" w:rsidRDefault="000D0701" w:rsidP="00887CD2">
            <w:pPr>
              <w:pStyle w:val="s10"/>
              <w:ind w:left="19" w:firstLine="0"/>
              <w:rPr>
                <w:rFonts w:ascii="Times New Roman" w:hAnsi="Times New Roman" w:cs="Times New Roman"/>
                <w:sz w:val="22"/>
                <w:szCs w:val="22"/>
              </w:rPr>
            </w:pPr>
            <w:r w:rsidRPr="0041115A">
              <w:rPr>
                <w:rFonts w:ascii="Times New Roman" w:hAnsi="Times New Roman" w:cs="Times New Roman"/>
                <w:sz w:val="22"/>
                <w:szCs w:val="22"/>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0D0701" w:rsidRPr="0041115A" w:rsidRDefault="000D0701" w:rsidP="00887CD2">
            <w:pPr>
              <w:pStyle w:val="s10"/>
              <w:ind w:left="19" w:firstLine="0"/>
              <w:rPr>
                <w:rFonts w:ascii="Times New Roman" w:hAnsi="Times New Roman"/>
                <w:sz w:val="22"/>
                <w:szCs w:val="22"/>
              </w:rPr>
            </w:pPr>
            <w:r w:rsidRPr="0041115A">
              <w:rPr>
                <w:rFonts w:ascii="Times New Roman" w:hAnsi="Times New Roman" w:cs="Times New Roman"/>
                <w:sz w:val="22"/>
                <w:szCs w:val="22"/>
              </w:rPr>
              <w:t>размещение спортивных баз и лагерей</w:t>
            </w:r>
          </w:p>
        </w:tc>
        <w:tc>
          <w:tcPr>
            <w:tcW w:w="1634" w:type="dxa"/>
          </w:tcPr>
          <w:p w:rsidR="000D0701" w:rsidRPr="0041115A" w:rsidRDefault="000D0701" w:rsidP="00887CD2">
            <w:pPr>
              <w:spacing w:before="16" w:after="16"/>
              <w:jc w:val="center"/>
              <w:rPr>
                <w:rFonts w:ascii="Times New Roman" w:hAnsi="Times New Roman"/>
                <w:sz w:val="22"/>
                <w:szCs w:val="22"/>
              </w:rPr>
            </w:pPr>
            <w:r w:rsidRPr="0041115A">
              <w:rPr>
                <w:rFonts w:ascii="Times New Roman" w:hAnsi="Times New Roman"/>
                <w:sz w:val="22"/>
                <w:szCs w:val="22"/>
              </w:rPr>
              <w:t>5.1</w:t>
            </w:r>
          </w:p>
        </w:tc>
      </w:tr>
      <w:tr w:rsidR="000D0701" w:rsidRPr="0041115A" w:rsidTr="00887CD2">
        <w:tc>
          <w:tcPr>
            <w:tcW w:w="2249" w:type="dxa"/>
          </w:tcPr>
          <w:p w:rsidR="000D0701" w:rsidRPr="0041115A" w:rsidRDefault="000D0701" w:rsidP="00887CD2">
            <w:pPr>
              <w:spacing w:before="16" w:after="16"/>
              <w:jc w:val="both"/>
              <w:rPr>
                <w:rFonts w:ascii="Times New Roman" w:hAnsi="Times New Roman"/>
                <w:sz w:val="22"/>
                <w:szCs w:val="22"/>
              </w:rPr>
            </w:pPr>
            <w:r w:rsidRPr="0041115A">
              <w:rPr>
                <w:rFonts w:ascii="Times New Roman" w:hAnsi="Times New Roman"/>
                <w:sz w:val="22"/>
                <w:szCs w:val="22"/>
              </w:rPr>
              <w:t>Обеспечение внутреннего правопорядка</w:t>
            </w:r>
          </w:p>
        </w:tc>
        <w:tc>
          <w:tcPr>
            <w:tcW w:w="6030" w:type="dxa"/>
          </w:tcPr>
          <w:p w:rsidR="000D0701" w:rsidRPr="0041115A" w:rsidRDefault="000D0701" w:rsidP="00135D23">
            <w:pPr>
              <w:ind w:left="19"/>
              <w:jc w:val="both"/>
              <w:rPr>
                <w:rFonts w:ascii="Times New Roman" w:hAnsi="Times New Roman"/>
                <w:sz w:val="22"/>
                <w:szCs w:val="22"/>
              </w:rPr>
            </w:pPr>
            <w:r w:rsidRPr="0041115A">
              <w:rPr>
                <w:rFonts w:ascii="Times New Roman" w:hAnsi="Times New Roman"/>
                <w:sz w:val="22"/>
                <w:szCs w:val="22"/>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1634" w:type="dxa"/>
          </w:tcPr>
          <w:p w:rsidR="000D0701" w:rsidRPr="0041115A" w:rsidRDefault="000D0701" w:rsidP="00887CD2">
            <w:pPr>
              <w:spacing w:before="16" w:after="16"/>
              <w:jc w:val="center"/>
              <w:rPr>
                <w:rFonts w:ascii="Times New Roman" w:hAnsi="Times New Roman"/>
                <w:sz w:val="22"/>
                <w:szCs w:val="22"/>
              </w:rPr>
            </w:pPr>
            <w:r w:rsidRPr="0041115A">
              <w:rPr>
                <w:rFonts w:ascii="Times New Roman" w:hAnsi="Times New Roman"/>
                <w:sz w:val="22"/>
                <w:szCs w:val="22"/>
              </w:rPr>
              <w:t>8.3*</w:t>
            </w:r>
          </w:p>
        </w:tc>
      </w:tr>
      <w:tr w:rsidR="000D0701" w:rsidRPr="0041115A" w:rsidTr="00887CD2">
        <w:tc>
          <w:tcPr>
            <w:tcW w:w="9913" w:type="dxa"/>
            <w:gridSpan w:val="3"/>
          </w:tcPr>
          <w:p w:rsidR="000D0701" w:rsidRPr="006D547E" w:rsidRDefault="000D0701" w:rsidP="00887CD2">
            <w:pPr>
              <w:spacing w:before="16" w:after="16"/>
              <w:jc w:val="center"/>
              <w:rPr>
                <w:rFonts w:ascii="Times New Roman" w:hAnsi="Times New Roman"/>
                <w:sz w:val="24"/>
                <w:szCs w:val="24"/>
              </w:rPr>
            </w:pPr>
            <w:r w:rsidRPr="006D547E">
              <w:rPr>
                <w:rFonts w:ascii="Times New Roman" w:hAnsi="Times New Roman"/>
                <w:b/>
                <w:sz w:val="24"/>
                <w:szCs w:val="24"/>
              </w:rPr>
              <w:t>Условно разрешенные виды использования</w:t>
            </w:r>
          </w:p>
        </w:tc>
      </w:tr>
      <w:tr w:rsidR="000D0701" w:rsidRPr="0041115A" w:rsidTr="00887CD2">
        <w:tc>
          <w:tcPr>
            <w:tcW w:w="2249" w:type="dxa"/>
          </w:tcPr>
          <w:p w:rsidR="000D0701" w:rsidRPr="0041115A" w:rsidRDefault="000D0701" w:rsidP="00887CD2">
            <w:pPr>
              <w:spacing w:before="16" w:after="16"/>
              <w:jc w:val="both"/>
              <w:rPr>
                <w:rFonts w:ascii="Times New Roman" w:hAnsi="Times New Roman"/>
                <w:sz w:val="22"/>
                <w:szCs w:val="22"/>
              </w:rPr>
            </w:pPr>
            <w:r w:rsidRPr="0041115A">
              <w:rPr>
                <w:rFonts w:ascii="Times New Roman" w:hAnsi="Times New Roman"/>
                <w:sz w:val="22"/>
                <w:szCs w:val="22"/>
              </w:rPr>
              <w:t>Объекты гаражного назначения</w:t>
            </w:r>
          </w:p>
        </w:tc>
        <w:tc>
          <w:tcPr>
            <w:tcW w:w="6030" w:type="dxa"/>
          </w:tcPr>
          <w:p w:rsidR="000D0701" w:rsidRPr="0041115A" w:rsidRDefault="000D0701" w:rsidP="00135D23">
            <w:pPr>
              <w:ind w:left="19"/>
              <w:jc w:val="both"/>
              <w:rPr>
                <w:rFonts w:ascii="Times New Roman" w:hAnsi="Times New Roman"/>
                <w:sz w:val="22"/>
                <w:szCs w:val="22"/>
              </w:rPr>
            </w:pPr>
            <w:r w:rsidRPr="0041115A">
              <w:rPr>
                <w:rFonts w:ascii="Times New Roman" w:hAnsi="Times New Roman"/>
                <w:sz w:val="22"/>
                <w:szCs w:val="22"/>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634" w:type="dxa"/>
          </w:tcPr>
          <w:p w:rsidR="000D0701" w:rsidRPr="0041115A" w:rsidRDefault="000D0701" w:rsidP="00887CD2">
            <w:pPr>
              <w:spacing w:before="16" w:after="16"/>
              <w:jc w:val="center"/>
              <w:rPr>
                <w:rFonts w:ascii="Times New Roman" w:hAnsi="Times New Roman"/>
                <w:sz w:val="22"/>
                <w:szCs w:val="22"/>
              </w:rPr>
            </w:pPr>
            <w:r w:rsidRPr="0041115A">
              <w:rPr>
                <w:rFonts w:ascii="Times New Roman" w:hAnsi="Times New Roman"/>
                <w:sz w:val="22"/>
                <w:szCs w:val="22"/>
              </w:rPr>
              <w:t>2.7.1</w:t>
            </w:r>
          </w:p>
        </w:tc>
      </w:tr>
      <w:tr w:rsidR="000D0701" w:rsidRPr="0041115A" w:rsidTr="00887CD2">
        <w:tc>
          <w:tcPr>
            <w:tcW w:w="2249" w:type="dxa"/>
          </w:tcPr>
          <w:p w:rsidR="000D0701" w:rsidRPr="0041115A" w:rsidRDefault="000D0701" w:rsidP="00887CD2">
            <w:pPr>
              <w:spacing w:before="16" w:after="16"/>
              <w:jc w:val="both"/>
              <w:rPr>
                <w:rFonts w:ascii="Times New Roman" w:hAnsi="Times New Roman"/>
                <w:sz w:val="22"/>
                <w:szCs w:val="22"/>
              </w:rPr>
            </w:pPr>
            <w:r w:rsidRPr="0041115A">
              <w:rPr>
                <w:rFonts w:ascii="Times New Roman" w:hAnsi="Times New Roman"/>
                <w:sz w:val="22"/>
                <w:szCs w:val="22"/>
              </w:rPr>
              <w:t>Амбулаторное ветеринарное обслуживание</w:t>
            </w:r>
          </w:p>
        </w:tc>
        <w:tc>
          <w:tcPr>
            <w:tcW w:w="6030" w:type="dxa"/>
          </w:tcPr>
          <w:p w:rsidR="000D0701" w:rsidRPr="0041115A" w:rsidRDefault="000D0701" w:rsidP="00135D23">
            <w:pPr>
              <w:ind w:left="19"/>
              <w:jc w:val="both"/>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предназначенных для оказания ветеринарных услуг без содержания животных</w:t>
            </w:r>
          </w:p>
        </w:tc>
        <w:tc>
          <w:tcPr>
            <w:tcW w:w="1634" w:type="dxa"/>
          </w:tcPr>
          <w:p w:rsidR="000D0701" w:rsidRPr="0041115A" w:rsidRDefault="000D0701" w:rsidP="00887CD2">
            <w:pPr>
              <w:spacing w:before="16" w:after="16"/>
              <w:jc w:val="center"/>
              <w:rPr>
                <w:rFonts w:ascii="Times New Roman" w:hAnsi="Times New Roman"/>
                <w:sz w:val="22"/>
                <w:szCs w:val="22"/>
              </w:rPr>
            </w:pPr>
            <w:r w:rsidRPr="0041115A">
              <w:rPr>
                <w:rFonts w:ascii="Times New Roman" w:hAnsi="Times New Roman"/>
                <w:sz w:val="22"/>
                <w:szCs w:val="22"/>
              </w:rPr>
              <w:t>3.10.1</w:t>
            </w:r>
          </w:p>
        </w:tc>
      </w:tr>
    </w:tbl>
    <w:p w:rsidR="001119BA" w:rsidRPr="0041115A" w:rsidRDefault="001119BA" w:rsidP="001119BA">
      <w:pPr>
        <w:pStyle w:val="a"/>
        <w:numPr>
          <w:ilvl w:val="0"/>
          <w:numId w:val="0"/>
        </w:numPr>
        <w:tabs>
          <w:tab w:val="clear" w:pos="340"/>
          <w:tab w:val="left" w:pos="9356"/>
        </w:tabs>
        <w:ind w:left="-360" w:firstLine="709"/>
        <w:rPr>
          <w:rStyle w:val="7"/>
          <w:i/>
          <w:color w:val="auto"/>
          <w:sz w:val="22"/>
          <w:szCs w:val="22"/>
        </w:rPr>
      </w:pPr>
    </w:p>
    <w:p w:rsidR="001119BA" w:rsidRPr="0041115A" w:rsidRDefault="001119BA" w:rsidP="001119BA">
      <w:pPr>
        <w:pStyle w:val="a"/>
        <w:numPr>
          <w:ilvl w:val="0"/>
          <w:numId w:val="0"/>
        </w:numPr>
        <w:tabs>
          <w:tab w:val="clear" w:pos="340"/>
          <w:tab w:val="left" w:pos="9356"/>
        </w:tabs>
        <w:ind w:left="-360" w:firstLine="709"/>
        <w:rPr>
          <w:rStyle w:val="7"/>
          <w:i/>
          <w:color w:val="auto"/>
          <w:sz w:val="22"/>
          <w:szCs w:val="22"/>
        </w:rPr>
      </w:pPr>
    </w:p>
    <w:p w:rsidR="00BF164A" w:rsidRPr="006D547E" w:rsidRDefault="00BF164A" w:rsidP="006D547E">
      <w:pPr>
        <w:pStyle w:val="a"/>
        <w:numPr>
          <w:ilvl w:val="0"/>
          <w:numId w:val="0"/>
        </w:numPr>
        <w:ind w:left="-360" w:firstLine="709"/>
        <w:jc w:val="left"/>
        <w:rPr>
          <w:color w:val="auto"/>
        </w:rPr>
      </w:pPr>
      <w:r w:rsidRPr="006D547E">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26"/>
        <w:gridCol w:w="7371"/>
      </w:tblGrid>
      <w:tr w:rsidR="00BF164A" w:rsidRPr="0041115A" w:rsidTr="00C227D2">
        <w:trPr>
          <w:tblHeader/>
        </w:trPr>
        <w:tc>
          <w:tcPr>
            <w:tcW w:w="454" w:type="dxa"/>
            <w:vAlign w:val="center"/>
          </w:tcPr>
          <w:p w:rsidR="00BF164A" w:rsidRPr="0041115A" w:rsidRDefault="00BF164A" w:rsidP="001119BA">
            <w:pPr>
              <w:pStyle w:val="a"/>
              <w:numPr>
                <w:ilvl w:val="0"/>
                <w:numId w:val="0"/>
              </w:numPr>
              <w:tabs>
                <w:tab w:val="clear" w:pos="340"/>
                <w:tab w:val="decimal" w:pos="284"/>
                <w:tab w:val="left" w:pos="1134"/>
              </w:tabs>
              <w:ind w:left="-360"/>
              <w:jc w:val="center"/>
              <w:rPr>
                <w:b/>
                <w:color w:val="auto"/>
                <w:sz w:val="22"/>
                <w:szCs w:val="22"/>
              </w:rPr>
            </w:pPr>
            <w:r w:rsidRPr="0041115A">
              <w:rPr>
                <w:b/>
                <w:color w:val="auto"/>
                <w:sz w:val="22"/>
                <w:szCs w:val="22"/>
              </w:rPr>
              <w:t>№ п/п</w:t>
            </w:r>
          </w:p>
        </w:tc>
        <w:tc>
          <w:tcPr>
            <w:tcW w:w="2126" w:type="dxa"/>
            <w:vAlign w:val="center"/>
          </w:tcPr>
          <w:p w:rsidR="00BF164A" w:rsidRPr="0041115A" w:rsidRDefault="00BF164A" w:rsidP="001119BA">
            <w:pPr>
              <w:pStyle w:val="a"/>
              <w:numPr>
                <w:ilvl w:val="0"/>
                <w:numId w:val="0"/>
              </w:numPr>
              <w:tabs>
                <w:tab w:val="clear" w:pos="340"/>
                <w:tab w:val="decimal" w:pos="284"/>
                <w:tab w:val="left" w:pos="1134"/>
              </w:tabs>
              <w:ind w:left="-360"/>
              <w:jc w:val="center"/>
              <w:rPr>
                <w:b/>
                <w:color w:val="auto"/>
                <w:sz w:val="22"/>
                <w:szCs w:val="22"/>
              </w:rPr>
            </w:pPr>
            <w:r w:rsidRPr="0041115A">
              <w:rPr>
                <w:b/>
                <w:color w:val="auto"/>
                <w:sz w:val="22"/>
                <w:szCs w:val="22"/>
              </w:rPr>
              <w:t>Наименование размера, параметра</w:t>
            </w:r>
          </w:p>
        </w:tc>
        <w:tc>
          <w:tcPr>
            <w:tcW w:w="7371" w:type="dxa"/>
            <w:vAlign w:val="center"/>
          </w:tcPr>
          <w:p w:rsidR="00BF164A" w:rsidRPr="0041115A" w:rsidRDefault="00BF164A" w:rsidP="001119BA">
            <w:pPr>
              <w:pStyle w:val="a"/>
              <w:numPr>
                <w:ilvl w:val="0"/>
                <w:numId w:val="0"/>
              </w:numPr>
              <w:tabs>
                <w:tab w:val="clear" w:pos="340"/>
                <w:tab w:val="decimal" w:pos="284"/>
                <w:tab w:val="left" w:pos="1134"/>
              </w:tabs>
              <w:ind w:left="-360"/>
              <w:jc w:val="center"/>
              <w:rPr>
                <w:b/>
                <w:color w:val="auto"/>
                <w:sz w:val="22"/>
                <w:szCs w:val="22"/>
              </w:rPr>
            </w:pPr>
            <w:r w:rsidRPr="0041115A">
              <w:rPr>
                <w:b/>
                <w:color w:val="auto"/>
                <w:sz w:val="22"/>
                <w:szCs w:val="22"/>
              </w:rPr>
              <w:t>Значение, единица измерения, дополнительные условия</w:t>
            </w:r>
          </w:p>
        </w:tc>
      </w:tr>
      <w:tr w:rsidR="00BF164A" w:rsidRPr="0041115A" w:rsidTr="00C227D2">
        <w:tc>
          <w:tcPr>
            <w:tcW w:w="454" w:type="dxa"/>
          </w:tcPr>
          <w:p w:rsidR="00BF164A" w:rsidRPr="0041115A" w:rsidRDefault="00BF164A" w:rsidP="001119BA">
            <w:pPr>
              <w:pStyle w:val="a"/>
              <w:numPr>
                <w:ilvl w:val="0"/>
                <w:numId w:val="0"/>
              </w:numPr>
              <w:tabs>
                <w:tab w:val="clear" w:pos="340"/>
                <w:tab w:val="decimal" w:pos="284"/>
                <w:tab w:val="left" w:pos="1134"/>
              </w:tabs>
              <w:ind w:left="-360"/>
              <w:rPr>
                <w:color w:val="auto"/>
                <w:sz w:val="22"/>
                <w:szCs w:val="22"/>
              </w:rPr>
            </w:pPr>
            <w:r w:rsidRPr="0041115A">
              <w:rPr>
                <w:color w:val="auto"/>
                <w:sz w:val="22"/>
                <w:szCs w:val="22"/>
              </w:rPr>
              <w:t>1</w:t>
            </w:r>
          </w:p>
        </w:tc>
        <w:tc>
          <w:tcPr>
            <w:tcW w:w="2126" w:type="dxa"/>
          </w:tcPr>
          <w:p w:rsidR="00BF164A" w:rsidRPr="0041115A" w:rsidRDefault="00BF164A" w:rsidP="00887CD2">
            <w:pPr>
              <w:pStyle w:val="af1"/>
              <w:spacing w:after="0"/>
              <w:ind w:left="-28"/>
              <w:jc w:val="both"/>
              <w:rPr>
                <w:sz w:val="22"/>
                <w:szCs w:val="22"/>
              </w:rPr>
            </w:pPr>
            <w:r w:rsidRPr="0041115A">
              <w:rPr>
                <w:rStyle w:val="80"/>
                <w:sz w:val="22"/>
                <w:szCs w:val="22"/>
              </w:rPr>
              <w:t>Минимальные и (или) максимальные размеры земельного участка, в том числе его площадь</w:t>
            </w:r>
          </w:p>
          <w:p w:rsidR="00BF164A" w:rsidRPr="0041115A" w:rsidRDefault="00BF164A" w:rsidP="00887CD2">
            <w:pPr>
              <w:pStyle w:val="af1"/>
              <w:spacing w:after="0"/>
              <w:ind w:left="-28"/>
              <w:jc w:val="both"/>
              <w:rPr>
                <w:sz w:val="22"/>
                <w:szCs w:val="22"/>
              </w:rPr>
            </w:pPr>
          </w:p>
        </w:tc>
        <w:tc>
          <w:tcPr>
            <w:tcW w:w="7371" w:type="dxa"/>
          </w:tcPr>
          <w:p w:rsidR="008C7536" w:rsidRPr="008C7536" w:rsidRDefault="008C7536" w:rsidP="008C7536">
            <w:pPr>
              <w:widowControl w:val="0"/>
              <w:autoSpaceDE w:val="0"/>
              <w:autoSpaceDN w:val="0"/>
              <w:adjustRightInd w:val="0"/>
              <w:jc w:val="both"/>
              <w:rPr>
                <w:rFonts w:ascii="Times New Roman" w:hAnsi="Times New Roman"/>
                <w:sz w:val="22"/>
                <w:szCs w:val="22"/>
              </w:rPr>
            </w:pPr>
            <w:r w:rsidRPr="008C7536">
              <w:rPr>
                <w:rFonts w:ascii="Times New Roman" w:hAnsi="Times New Roman"/>
                <w:sz w:val="22"/>
                <w:szCs w:val="22"/>
              </w:rPr>
              <w:t xml:space="preserve">1) минимальный размер земельного участка для объектов дошкольного образования </w:t>
            </w:r>
            <w:r w:rsidRPr="008C7536">
              <w:rPr>
                <w:rFonts w:ascii="Times New Roman" w:hAnsi="Times New Roman"/>
                <w:b/>
                <w:sz w:val="22"/>
                <w:szCs w:val="22"/>
              </w:rPr>
              <w:t>1600 кв.м</w:t>
            </w:r>
            <w:r w:rsidRPr="008C7536">
              <w:rPr>
                <w:rFonts w:ascii="Times New Roman" w:hAnsi="Times New Roman"/>
                <w:sz w:val="22"/>
                <w:szCs w:val="22"/>
              </w:rPr>
              <w:t>;</w:t>
            </w:r>
          </w:p>
          <w:p w:rsidR="008C7536" w:rsidRPr="008C7536" w:rsidRDefault="008C7536" w:rsidP="008C7536">
            <w:pPr>
              <w:widowControl w:val="0"/>
              <w:autoSpaceDE w:val="0"/>
              <w:autoSpaceDN w:val="0"/>
              <w:adjustRightInd w:val="0"/>
              <w:jc w:val="both"/>
              <w:rPr>
                <w:rFonts w:ascii="Times New Roman" w:hAnsi="Times New Roman"/>
                <w:sz w:val="22"/>
                <w:szCs w:val="22"/>
              </w:rPr>
            </w:pPr>
            <w:r w:rsidRPr="008C7536">
              <w:rPr>
                <w:rFonts w:ascii="Times New Roman" w:hAnsi="Times New Roman"/>
                <w:sz w:val="22"/>
                <w:szCs w:val="22"/>
              </w:rPr>
              <w:t xml:space="preserve">2) минимальный размер земельного участка для фельдшерско-акушерского пункта </w:t>
            </w:r>
            <w:r w:rsidRPr="008C7536">
              <w:rPr>
                <w:rFonts w:ascii="Times New Roman" w:hAnsi="Times New Roman"/>
                <w:b/>
                <w:sz w:val="22"/>
                <w:szCs w:val="22"/>
              </w:rPr>
              <w:t>2000 кв.м;</w:t>
            </w:r>
          </w:p>
          <w:p w:rsidR="008C7536" w:rsidRPr="008C7536" w:rsidRDefault="008C7536" w:rsidP="008C7536">
            <w:pPr>
              <w:widowControl w:val="0"/>
              <w:autoSpaceDE w:val="0"/>
              <w:autoSpaceDN w:val="0"/>
              <w:adjustRightInd w:val="0"/>
              <w:jc w:val="both"/>
              <w:rPr>
                <w:rFonts w:ascii="Times New Roman" w:hAnsi="Times New Roman"/>
                <w:b/>
                <w:sz w:val="22"/>
                <w:szCs w:val="22"/>
              </w:rPr>
            </w:pPr>
            <w:r w:rsidRPr="008C7536">
              <w:rPr>
                <w:rFonts w:ascii="Times New Roman" w:hAnsi="Times New Roman"/>
                <w:sz w:val="22"/>
                <w:szCs w:val="22"/>
              </w:rPr>
              <w:t xml:space="preserve">3) минимальный размер земельного участка для объектов общеобразовательного назначения </w:t>
            </w:r>
            <w:r w:rsidRPr="008C7536">
              <w:rPr>
                <w:rFonts w:ascii="Times New Roman" w:hAnsi="Times New Roman"/>
                <w:b/>
                <w:sz w:val="22"/>
                <w:szCs w:val="22"/>
              </w:rPr>
              <w:t>6000 кв.м.;</w:t>
            </w:r>
          </w:p>
          <w:p w:rsidR="008C7536" w:rsidRPr="008C7536" w:rsidRDefault="008C7536" w:rsidP="008C7536">
            <w:pPr>
              <w:widowControl w:val="0"/>
              <w:autoSpaceDE w:val="0"/>
              <w:autoSpaceDN w:val="0"/>
              <w:adjustRightInd w:val="0"/>
              <w:jc w:val="both"/>
              <w:rPr>
                <w:rFonts w:ascii="Times New Roman" w:hAnsi="Times New Roman"/>
                <w:b/>
                <w:sz w:val="22"/>
                <w:szCs w:val="22"/>
              </w:rPr>
            </w:pPr>
            <w:r w:rsidRPr="008C7536">
              <w:rPr>
                <w:rFonts w:ascii="Times New Roman" w:hAnsi="Times New Roman"/>
                <w:sz w:val="22"/>
                <w:szCs w:val="22"/>
              </w:rPr>
              <w:t xml:space="preserve">4) минимальный размер земельного участка для магазина </w:t>
            </w:r>
            <w:r w:rsidRPr="008C7536">
              <w:rPr>
                <w:rFonts w:ascii="Times New Roman" w:hAnsi="Times New Roman"/>
                <w:b/>
                <w:sz w:val="22"/>
                <w:szCs w:val="22"/>
              </w:rPr>
              <w:t>100 кв.м.;</w:t>
            </w:r>
          </w:p>
          <w:p w:rsidR="008C7536" w:rsidRPr="008C7536" w:rsidRDefault="008C7536" w:rsidP="008C7536">
            <w:pPr>
              <w:widowControl w:val="0"/>
              <w:autoSpaceDE w:val="0"/>
              <w:autoSpaceDN w:val="0"/>
              <w:adjustRightInd w:val="0"/>
              <w:jc w:val="both"/>
              <w:rPr>
                <w:rFonts w:ascii="Times New Roman" w:hAnsi="Times New Roman"/>
                <w:b/>
                <w:sz w:val="22"/>
                <w:szCs w:val="22"/>
              </w:rPr>
            </w:pPr>
            <w:r w:rsidRPr="008C7536">
              <w:rPr>
                <w:rFonts w:ascii="Times New Roman" w:hAnsi="Times New Roman"/>
                <w:sz w:val="22"/>
                <w:szCs w:val="22"/>
              </w:rPr>
              <w:t xml:space="preserve">5) минимальный размер земельного участка для гостиницы </w:t>
            </w:r>
            <w:r w:rsidRPr="008C7536">
              <w:rPr>
                <w:rFonts w:ascii="Times New Roman" w:hAnsi="Times New Roman"/>
                <w:b/>
                <w:sz w:val="22"/>
                <w:szCs w:val="22"/>
              </w:rPr>
              <w:t>1000 кв.м.;</w:t>
            </w:r>
          </w:p>
          <w:p w:rsidR="008C7536" w:rsidRPr="008C7536" w:rsidRDefault="008C7536" w:rsidP="008C7536">
            <w:pPr>
              <w:widowControl w:val="0"/>
              <w:autoSpaceDE w:val="0"/>
              <w:autoSpaceDN w:val="0"/>
              <w:adjustRightInd w:val="0"/>
              <w:jc w:val="both"/>
              <w:rPr>
                <w:rFonts w:ascii="Times New Roman" w:hAnsi="Times New Roman"/>
                <w:b/>
                <w:sz w:val="22"/>
                <w:szCs w:val="22"/>
              </w:rPr>
            </w:pPr>
            <w:r w:rsidRPr="008C7536">
              <w:rPr>
                <w:rFonts w:ascii="Times New Roman" w:hAnsi="Times New Roman"/>
                <w:sz w:val="22"/>
                <w:szCs w:val="22"/>
              </w:rPr>
              <w:t xml:space="preserve">6) минимальный размер земельного участка для объекта общественного питания </w:t>
            </w:r>
            <w:r w:rsidRPr="008C7536">
              <w:rPr>
                <w:rFonts w:ascii="Times New Roman" w:hAnsi="Times New Roman"/>
                <w:b/>
                <w:sz w:val="22"/>
                <w:szCs w:val="22"/>
              </w:rPr>
              <w:t>560 кв.м.;</w:t>
            </w:r>
          </w:p>
          <w:p w:rsidR="008C7536" w:rsidRPr="008C7536" w:rsidRDefault="008C7536" w:rsidP="008C7536">
            <w:pPr>
              <w:widowControl w:val="0"/>
              <w:autoSpaceDE w:val="0"/>
              <w:autoSpaceDN w:val="0"/>
              <w:adjustRightInd w:val="0"/>
              <w:jc w:val="both"/>
              <w:rPr>
                <w:rFonts w:ascii="Times New Roman" w:hAnsi="Times New Roman"/>
                <w:sz w:val="22"/>
                <w:szCs w:val="22"/>
              </w:rPr>
            </w:pPr>
            <w:r w:rsidRPr="008C7536">
              <w:rPr>
                <w:rFonts w:ascii="Times New Roman" w:hAnsi="Times New Roman"/>
                <w:sz w:val="22"/>
                <w:szCs w:val="22"/>
              </w:rPr>
              <w:t xml:space="preserve">7) минимальный размер земельного участка для объектов спорта </w:t>
            </w:r>
            <w:r w:rsidRPr="008C7536">
              <w:rPr>
                <w:rFonts w:ascii="Times New Roman" w:hAnsi="Times New Roman"/>
                <w:b/>
                <w:sz w:val="22"/>
                <w:szCs w:val="22"/>
              </w:rPr>
              <w:t>200 кв.м.;</w:t>
            </w:r>
          </w:p>
          <w:p w:rsidR="008C7536" w:rsidRPr="008C7536" w:rsidRDefault="008C7536" w:rsidP="008C7536">
            <w:pPr>
              <w:widowControl w:val="0"/>
              <w:tabs>
                <w:tab w:val="left" w:pos="231"/>
              </w:tabs>
              <w:jc w:val="both"/>
              <w:rPr>
                <w:rFonts w:ascii="Times New Roman" w:hAnsi="Times New Roman"/>
                <w:b/>
                <w:bCs/>
                <w:sz w:val="22"/>
                <w:szCs w:val="22"/>
              </w:rPr>
            </w:pPr>
            <w:r w:rsidRPr="008C7536">
              <w:rPr>
                <w:rFonts w:ascii="Times New Roman" w:hAnsi="Times New Roman"/>
                <w:sz w:val="22"/>
                <w:szCs w:val="22"/>
              </w:rPr>
              <w:t xml:space="preserve">8) максимальный размер земельного участка для рынка </w:t>
            </w:r>
            <w:r w:rsidRPr="008C7536">
              <w:rPr>
                <w:rFonts w:ascii="Times New Roman" w:hAnsi="Times New Roman"/>
                <w:b/>
                <w:sz w:val="22"/>
                <w:szCs w:val="22"/>
              </w:rPr>
              <w:t>20000 кв.м.;</w:t>
            </w:r>
          </w:p>
          <w:p w:rsidR="00BF164A" w:rsidRPr="0041115A" w:rsidRDefault="008C7536" w:rsidP="008C7536">
            <w:pPr>
              <w:pStyle w:val="af1"/>
              <w:tabs>
                <w:tab w:val="left" w:pos="231"/>
              </w:tabs>
              <w:autoSpaceDE/>
              <w:autoSpaceDN/>
              <w:adjustRightInd/>
              <w:spacing w:after="0"/>
              <w:jc w:val="both"/>
              <w:rPr>
                <w:sz w:val="22"/>
                <w:szCs w:val="22"/>
              </w:rPr>
            </w:pPr>
            <w:r w:rsidRPr="008C7536">
              <w:rPr>
                <w:rFonts w:ascii="Verdana" w:hAnsi="Verdana"/>
                <w:sz w:val="22"/>
                <w:szCs w:val="22"/>
              </w:rPr>
              <w:t xml:space="preserve">9) </w:t>
            </w:r>
            <w:r w:rsidRPr="00EC1B4C">
              <w:rPr>
                <w:sz w:val="22"/>
                <w:szCs w:val="22"/>
              </w:rPr>
              <w:t>максимальный и минимальный размер земельного участка для иных объектов не подлежит установлению.</w:t>
            </w:r>
          </w:p>
        </w:tc>
      </w:tr>
      <w:tr w:rsidR="00BF164A" w:rsidRPr="0041115A" w:rsidTr="00C227D2">
        <w:tc>
          <w:tcPr>
            <w:tcW w:w="454" w:type="dxa"/>
          </w:tcPr>
          <w:p w:rsidR="00BF164A" w:rsidRPr="0041115A" w:rsidRDefault="00BF164A" w:rsidP="001119BA">
            <w:pPr>
              <w:pStyle w:val="a"/>
              <w:numPr>
                <w:ilvl w:val="0"/>
                <w:numId w:val="0"/>
              </w:numPr>
              <w:tabs>
                <w:tab w:val="clear" w:pos="340"/>
                <w:tab w:val="decimal" w:pos="284"/>
                <w:tab w:val="left" w:pos="1134"/>
              </w:tabs>
              <w:ind w:left="-360"/>
              <w:rPr>
                <w:color w:val="auto"/>
                <w:sz w:val="22"/>
                <w:szCs w:val="22"/>
              </w:rPr>
            </w:pPr>
            <w:r w:rsidRPr="0041115A">
              <w:rPr>
                <w:color w:val="auto"/>
                <w:sz w:val="22"/>
                <w:szCs w:val="22"/>
              </w:rPr>
              <w:t>2</w:t>
            </w:r>
          </w:p>
        </w:tc>
        <w:tc>
          <w:tcPr>
            <w:tcW w:w="2126" w:type="dxa"/>
          </w:tcPr>
          <w:p w:rsidR="00BF164A" w:rsidRPr="0041115A" w:rsidRDefault="00BF164A" w:rsidP="00887CD2">
            <w:pPr>
              <w:pStyle w:val="af1"/>
              <w:spacing w:after="0"/>
              <w:ind w:left="-28"/>
              <w:jc w:val="both"/>
              <w:rPr>
                <w:sz w:val="22"/>
                <w:szCs w:val="22"/>
              </w:rPr>
            </w:pPr>
            <w:r w:rsidRPr="0041115A">
              <w:rPr>
                <w:rStyle w:val="80"/>
                <w:sz w:val="22"/>
                <w:szCs w:val="22"/>
              </w:rPr>
              <w:t>Минимальный отступ от границ земельных участков до зданий, строений, сооружений</w:t>
            </w:r>
          </w:p>
        </w:tc>
        <w:tc>
          <w:tcPr>
            <w:tcW w:w="7371" w:type="dxa"/>
          </w:tcPr>
          <w:p w:rsidR="005E32FB" w:rsidRPr="005E32FB" w:rsidRDefault="005E32FB" w:rsidP="005E32FB">
            <w:pPr>
              <w:autoSpaceDE w:val="0"/>
              <w:autoSpaceDN w:val="0"/>
              <w:adjustRightInd w:val="0"/>
              <w:jc w:val="both"/>
              <w:rPr>
                <w:rFonts w:ascii="Times New Roman" w:eastAsia="TimesNewRoman" w:hAnsi="Times New Roman"/>
                <w:sz w:val="22"/>
                <w:szCs w:val="22"/>
              </w:rPr>
            </w:pPr>
            <w:r w:rsidRPr="005E32FB">
              <w:rPr>
                <w:rFonts w:ascii="Times New Roman" w:eastAsia="TimesNewRoman" w:hAnsi="Times New Roman"/>
                <w:sz w:val="22"/>
                <w:szCs w:val="22"/>
              </w:rPr>
              <w:t>1) минимальные отступы от границ земельных участков до стен зданий, строений, сооружений должны составлять со стороны улиц – не менее чем 5 м, со стороны проездов – не менее чем 3 м, от других границ земельного участка – не менее 3 м</w:t>
            </w:r>
            <w:r w:rsidRPr="005E32FB">
              <w:rPr>
                <w:rFonts w:ascii="Times New Roman" w:eastAsia="TimesNewRoman,Bold" w:hAnsi="Times New Roman"/>
                <w:sz w:val="22"/>
                <w:szCs w:val="22"/>
              </w:rPr>
              <w:t>.</w:t>
            </w:r>
            <w:r w:rsidRPr="005E32FB">
              <w:rPr>
                <w:rFonts w:ascii="Times New Roman" w:hAnsi="Times New Roman"/>
                <w:spacing w:val="2"/>
                <w:sz w:val="22"/>
                <w:szCs w:val="22"/>
                <w:shd w:val="clear" w:color="auto" w:fill="FFFFFF"/>
              </w:rPr>
              <w:t xml:space="preserve"> при условии соблюдения норм инсоляции, освещенности и требований пожарной безопасности.</w:t>
            </w:r>
          </w:p>
          <w:p w:rsidR="005E32FB" w:rsidRPr="005E32FB" w:rsidRDefault="005E32FB" w:rsidP="005E32FB">
            <w:pPr>
              <w:autoSpaceDE w:val="0"/>
              <w:autoSpaceDN w:val="0"/>
              <w:adjustRightInd w:val="0"/>
              <w:jc w:val="both"/>
              <w:rPr>
                <w:rFonts w:ascii="Times New Roman" w:hAnsi="Times New Roman"/>
                <w:bCs/>
                <w:sz w:val="22"/>
                <w:szCs w:val="22"/>
              </w:rPr>
            </w:pPr>
            <w:r w:rsidRPr="005E32FB">
              <w:rPr>
                <w:rFonts w:ascii="Times New Roman" w:hAnsi="Times New Roman"/>
                <w:bCs/>
                <w:sz w:val="22"/>
                <w:szCs w:val="22"/>
              </w:rPr>
              <w:t xml:space="preserve">2) минимальный отступ от границ земельного участка до иных зданий строений, сооружений - </w:t>
            </w:r>
            <w:r w:rsidRPr="005E32FB">
              <w:rPr>
                <w:rFonts w:ascii="Times New Roman" w:hAnsi="Times New Roman"/>
                <w:b/>
                <w:bCs/>
                <w:sz w:val="22"/>
                <w:szCs w:val="22"/>
              </w:rPr>
              <w:t>3 м</w:t>
            </w:r>
            <w:r w:rsidRPr="005E32FB">
              <w:rPr>
                <w:rFonts w:ascii="Times New Roman" w:hAnsi="Times New Roman"/>
                <w:spacing w:val="2"/>
                <w:sz w:val="22"/>
                <w:szCs w:val="22"/>
                <w:shd w:val="clear" w:color="auto" w:fill="FFFFFF"/>
              </w:rPr>
              <w:t xml:space="preserve"> при условии соблюдения норм инсоляции, освещенности и требований пожарной безопасности.</w:t>
            </w:r>
          </w:p>
          <w:p w:rsidR="005E32FB" w:rsidRPr="005E32FB" w:rsidRDefault="005E32FB" w:rsidP="005E32FB">
            <w:pPr>
              <w:widowControl w:val="0"/>
              <w:tabs>
                <w:tab w:val="left" w:pos="212"/>
              </w:tabs>
              <w:ind w:left="23"/>
              <w:jc w:val="both"/>
              <w:rPr>
                <w:rFonts w:ascii="Times New Roman" w:hAnsi="Times New Roman"/>
                <w:spacing w:val="2"/>
                <w:sz w:val="22"/>
                <w:szCs w:val="22"/>
                <w:shd w:val="clear" w:color="auto" w:fill="FFFFFF"/>
              </w:rPr>
            </w:pPr>
            <w:r w:rsidRPr="005E32FB">
              <w:rPr>
                <w:rFonts w:ascii="Times New Roman" w:hAnsi="Times New Roman"/>
                <w:spacing w:val="2"/>
                <w:sz w:val="22"/>
                <w:szCs w:val="22"/>
                <w:shd w:val="clear" w:color="auto" w:fill="FFFFFF"/>
              </w:rPr>
              <w:t>3) минимальный отступ от красной линии до зданий строений и сооружений:</w:t>
            </w:r>
          </w:p>
          <w:p w:rsidR="005E32FB" w:rsidRPr="005E32FB" w:rsidRDefault="005E32FB" w:rsidP="005E32FB">
            <w:pPr>
              <w:widowControl w:val="0"/>
              <w:tabs>
                <w:tab w:val="left" w:pos="212"/>
                <w:tab w:val="left" w:pos="301"/>
              </w:tabs>
              <w:ind w:left="23"/>
              <w:jc w:val="both"/>
              <w:rPr>
                <w:rFonts w:ascii="Times New Roman" w:hAnsi="Times New Roman"/>
                <w:spacing w:val="2"/>
                <w:sz w:val="22"/>
                <w:szCs w:val="22"/>
                <w:shd w:val="clear" w:color="auto" w:fill="FFFFFF"/>
              </w:rPr>
            </w:pPr>
            <w:r w:rsidRPr="005E32FB">
              <w:rPr>
                <w:rFonts w:ascii="Times New Roman" w:hAnsi="Times New Roman"/>
                <w:spacing w:val="2"/>
                <w:sz w:val="22"/>
                <w:szCs w:val="22"/>
                <w:shd w:val="clear" w:color="auto" w:fill="FFFFFF"/>
              </w:rPr>
              <w:t>а) 5 м при осуществлении нового строительства;</w:t>
            </w:r>
            <w:r w:rsidRPr="005E32FB">
              <w:rPr>
                <w:rFonts w:ascii="Times New Roman" w:hAnsi="Times New Roman"/>
                <w:spacing w:val="2"/>
                <w:sz w:val="22"/>
                <w:szCs w:val="22"/>
              </w:rPr>
              <w:br/>
            </w:r>
            <w:r w:rsidRPr="005E32FB">
              <w:rPr>
                <w:rFonts w:ascii="Times New Roman" w:hAnsi="Times New Roman"/>
                <w:spacing w:val="2"/>
                <w:sz w:val="22"/>
                <w:szCs w:val="22"/>
                <w:shd w:val="clear" w:color="auto" w:fill="FFFFFF"/>
              </w:rPr>
              <w:t>б) 25 м до зданий дошкольных образованных организаций и зданий организаций начального общего и среднего (полного) общего образования.</w:t>
            </w:r>
          </w:p>
          <w:p w:rsidR="005E32FB" w:rsidRPr="005E32FB" w:rsidRDefault="005E32FB" w:rsidP="005E32FB">
            <w:pPr>
              <w:widowControl w:val="0"/>
              <w:tabs>
                <w:tab w:val="left" w:pos="212"/>
              </w:tabs>
              <w:ind w:left="23"/>
              <w:jc w:val="both"/>
              <w:rPr>
                <w:rFonts w:ascii="Times New Roman" w:eastAsia="Calibri" w:hAnsi="Times New Roman"/>
                <w:sz w:val="22"/>
                <w:szCs w:val="22"/>
              </w:rPr>
            </w:pPr>
            <w:r w:rsidRPr="005E32FB">
              <w:rPr>
                <w:rFonts w:ascii="Times New Roman" w:hAnsi="Times New Roman"/>
                <w:spacing w:val="2"/>
                <w:sz w:val="22"/>
                <w:szCs w:val="22"/>
                <w:shd w:val="clear" w:color="auto" w:fill="FFFFFF"/>
              </w:rPr>
              <w:t>4) 15 м до зданий поликлиник.</w:t>
            </w:r>
          </w:p>
          <w:p w:rsidR="00887CD2" w:rsidRPr="0041115A" w:rsidRDefault="005E32FB" w:rsidP="005E32FB">
            <w:pPr>
              <w:rPr>
                <w:rFonts w:ascii="Times New Roman" w:hAnsi="Times New Roman"/>
              </w:rPr>
            </w:pPr>
            <w:r w:rsidRPr="005E32FB">
              <w:rPr>
                <w:rFonts w:ascii="Times New Roman" w:eastAsia="TimesNewRoman,Bold" w:hAnsi="Times New Roman"/>
                <w:sz w:val="22"/>
                <w:szCs w:val="22"/>
              </w:rPr>
              <w:t>При осуществлении проектирования и строительства в границах реконструируемой застройки, с учетом линии регулирования застройки.</w:t>
            </w:r>
          </w:p>
        </w:tc>
      </w:tr>
      <w:tr w:rsidR="00BF164A" w:rsidRPr="0041115A" w:rsidTr="00C227D2">
        <w:tc>
          <w:tcPr>
            <w:tcW w:w="454" w:type="dxa"/>
          </w:tcPr>
          <w:p w:rsidR="00BF164A" w:rsidRPr="0041115A" w:rsidRDefault="00BF164A" w:rsidP="001119BA">
            <w:pPr>
              <w:pStyle w:val="a"/>
              <w:numPr>
                <w:ilvl w:val="0"/>
                <w:numId w:val="0"/>
              </w:numPr>
              <w:tabs>
                <w:tab w:val="clear" w:pos="340"/>
                <w:tab w:val="decimal" w:pos="284"/>
                <w:tab w:val="left" w:pos="1134"/>
              </w:tabs>
              <w:ind w:left="-360"/>
              <w:rPr>
                <w:color w:val="auto"/>
                <w:sz w:val="22"/>
                <w:szCs w:val="22"/>
              </w:rPr>
            </w:pPr>
            <w:r w:rsidRPr="0041115A">
              <w:rPr>
                <w:color w:val="auto"/>
                <w:sz w:val="22"/>
                <w:szCs w:val="22"/>
              </w:rPr>
              <w:t>3</w:t>
            </w:r>
          </w:p>
        </w:tc>
        <w:tc>
          <w:tcPr>
            <w:tcW w:w="2126" w:type="dxa"/>
          </w:tcPr>
          <w:p w:rsidR="00BF164A" w:rsidRPr="0041115A" w:rsidRDefault="00BF164A" w:rsidP="00887CD2">
            <w:pPr>
              <w:pStyle w:val="af1"/>
              <w:spacing w:after="0"/>
              <w:ind w:left="-28"/>
              <w:jc w:val="both"/>
              <w:rPr>
                <w:sz w:val="22"/>
                <w:szCs w:val="22"/>
              </w:rPr>
            </w:pPr>
            <w:r w:rsidRPr="0041115A">
              <w:rPr>
                <w:rStyle w:val="811"/>
                <w:sz w:val="22"/>
                <w:szCs w:val="22"/>
              </w:rPr>
              <w:t>Предельное количество этажей</w:t>
            </w:r>
          </w:p>
        </w:tc>
        <w:tc>
          <w:tcPr>
            <w:tcW w:w="7371" w:type="dxa"/>
          </w:tcPr>
          <w:p w:rsidR="000E7987" w:rsidRPr="000E7987" w:rsidRDefault="000E7987" w:rsidP="000E7987">
            <w:pPr>
              <w:widowControl w:val="0"/>
              <w:tabs>
                <w:tab w:val="left" w:pos="212"/>
              </w:tabs>
              <w:ind w:left="23"/>
              <w:jc w:val="both"/>
              <w:rPr>
                <w:rFonts w:ascii="Times New Roman" w:hAnsi="Times New Roman"/>
                <w:sz w:val="22"/>
                <w:szCs w:val="22"/>
              </w:rPr>
            </w:pPr>
            <w:r w:rsidRPr="000E7987">
              <w:rPr>
                <w:rFonts w:ascii="Times New Roman" w:hAnsi="Times New Roman"/>
                <w:sz w:val="22"/>
                <w:szCs w:val="22"/>
              </w:rPr>
              <w:t xml:space="preserve">1) для объектов дошкольного образования </w:t>
            </w:r>
            <w:r w:rsidRPr="000E7987">
              <w:rPr>
                <w:rFonts w:ascii="Times New Roman" w:hAnsi="Times New Roman"/>
                <w:b/>
                <w:bCs/>
                <w:sz w:val="22"/>
                <w:szCs w:val="22"/>
              </w:rPr>
              <w:t xml:space="preserve">не более 3 этажей, </w:t>
            </w:r>
            <w:r w:rsidRPr="000E7987">
              <w:rPr>
                <w:rFonts w:ascii="Times New Roman" w:hAnsi="Times New Roman"/>
                <w:sz w:val="22"/>
                <w:szCs w:val="22"/>
              </w:rPr>
              <w:t>если иное не установлено техническими регламентами;</w:t>
            </w:r>
          </w:p>
          <w:p w:rsidR="000E7987" w:rsidRPr="000E7987" w:rsidRDefault="000E7987" w:rsidP="000E7987">
            <w:pPr>
              <w:widowControl w:val="0"/>
              <w:tabs>
                <w:tab w:val="left" w:pos="182"/>
              </w:tabs>
              <w:ind w:left="23"/>
              <w:jc w:val="both"/>
              <w:rPr>
                <w:rFonts w:ascii="Times New Roman" w:hAnsi="Times New Roman"/>
                <w:sz w:val="22"/>
                <w:szCs w:val="22"/>
              </w:rPr>
            </w:pPr>
            <w:r w:rsidRPr="000E7987">
              <w:rPr>
                <w:rFonts w:ascii="Times New Roman" w:hAnsi="Times New Roman"/>
                <w:sz w:val="22"/>
                <w:szCs w:val="22"/>
              </w:rPr>
              <w:t xml:space="preserve">2) для объектов общеобразовательного назначения </w:t>
            </w:r>
            <w:r w:rsidRPr="000E7987">
              <w:rPr>
                <w:rFonts w:ascii="Times New Roman" w:hAnsi="Times New Roman"/>
                <w:b/>
                <w:bCs/>
                <w:sz w:val="22"/>
                <w:szCs w:val="22"/>
              </w:rPr>
              <w:t xml:space="preserve">не более </w:t>
            </w:r>
            <w:r w:rsidRPr="000E7987">
              <w:rPr>
                <w:rFonts w:ascii="Times New Roman" w:hAnsi="Times New Roman"/>
                <w:b/>
                <w:sz w:val="22"/>
                <w:szCs w:val="22"/>
              </w:rPr>
              <w:t>4</w:t>
            </w:r>
            <w:r w:rsidRPr="000E7987">
              <w:rPr>
                <w:rFonts w:ascii="Times New Roman" w:hAnsi="Times New Roman"/>
                <w:b/>
                <w:bCs/>
                <w:sz w:val="22"/>
                <w:szCs w:val="22"/>
              </w:rPr>
              <w:t xml:space="preserve">этажей, </w:t>
            </w:r>
            <w:r w:rsidRPr="000E7987">
              <w:rPr>
                <w:rFonts w:ascii="Times New Roman" w:hAnsi="Times New Roman"/>
                <w:sz w:val="22"/>
                <w:szCs w:val="22"/>
              </w:rPr>
              <w:t>если иное не установлено техническими регламентами;</w:t>
            </w:r>
          </w:p>
          <w:p w:rsidR="000E7987" w:rsidRPr="000E7987" w:rsidRDefault="000E7987" w:rsidP="000E7987">
            <w:pPr>
              <w:widowControl w:val="0"/>
              <w:tabs>
                <w:tab w:val="left" w:pos="192"/>
              </w:tabs>
              <w:ind w:left="23"/>
              <w:jc w:val="both"/>
              <w:rPr>
                <w:rFonts w:ascii="Times New Roman" w:hAnsi="Times New Roman"/>
                <w:sz w:val="22"/>
                <w:szCs w:val="22"/>
              </w:rPr>
            </w:pPr>
            <w:r w:rsidRPr="000E7987">
              <w:rPr>
                <w:rFonts w:ascii="Times New Roman" w:hAnsi="Times New Roman"/>
                <w:sz w:val="22"/>
                <w:szCs w:val="22"/>
              </w:rPr>
              <w:t xml:space="preserve">3) для объектов здравоохранения </w:t>
            </w:r>
            <w:r w:rsidRPr="000E7987">
              <w:rPr>
                <w:rFonts w:ascii="Times New Roman" w:hAnsi="Times New Roman"/>
                <w:b/>
                <w:bCs/>
                <w:sz w:val="22"/>
                <w:szCs w:val="22"/>
              </w:rPr>
              <w:t xml:space="preserve">не более 3 этажей, </w:t>
            </w:r>
            <w:r w:rsidRPr="000E7987">
              <w:rPr>
                <w:rFonts w:ascii="Times New Roman" w:hAnsi="Times New Roman"/>
                <w:sz w:val="22"/>
                <w:szCs w:val="22"/>
              </w:rPr>
              <w:t>если иное не установлено техническими регламентами;</w:t>
            </w:r>
          </w:p>
          <w:p w:rsidR="000E7987" w:rsidRPr="000E7987" w:rsidRDefault="000E7987" w:rsidP="000E7987">
            <w:pPr>
              <w:widowControl w:val="0"/>
              <w:autoSpaceDE w:val="0"/>
              <w:autoSpaceDN w:val="0"/>
              <w:adjustRightInd w:val="0"/>
              <w:jc w:val="both"/>
              <w:rPr>
                <w:rFonts w:ascii="Times New Roman" w:hAnsi="Times New Roman"/>
                <w:sz w:val="22"/>
                <w:szCs w:val="22"/>
              </w:rPr>
            </w:pPr>
            <w:r w:rsidRPr="000E7987">
              <w:rPr>
                <w:rFonts w:ascii="Times New Roman" w:hAnsi="Times New Roman"/>
                <w:sz w:val="22"/>
                <w:szCs w:val="22"/>
              </w:rPr>
              <w:t xml:space="preserve">4) для объектов делового управления </w:t>
            </w:r>
            <w:r w:rsidRPr="000E7987">
              <w:rPr>
                <w:rFonts w:ascii="Times New Roman" w:hAnsi="Times New Roman"/>
                <w:b/>
                <w:sz w:val="22"/>
                <w:szCs w:val="22"/>
              </w:rPr>
              <w:t>не более 5 этажей;</w:t>
            </w:r>
          </w:p>
          <w:p w:rsidR="000E7987" w:rsidRPr="000E7987" w:rsidRDefault="000E7987" w:rsidP="000E7987">
            <w:pPr>
              <w:widowControl w:val="0"/>
              <w:autoSpaceDE w:val="0"/>
              <w:autoSpaceDN w:val="0"/>
              <w:adjustRightInd w:val="0"/>
              <w:jc w:val="both"/>
              <w:rPr>
                <w:rFonts w:ascii="Times New Roman" w:hAnsi="Times New Roman"/>
                <w:b/>
                <w:sz w:val="22"/>
                <w:szCs w:val="22"/>
              </w:rPr>
            </w:pPr>
            <w:r w:rsidRPr="000E7987">
              <w:rPr>
                <w:rFonts w:ascii="Times New Roman" w:hAnsi="Times New Roman"/>
                <w:sz w:val="22"/>
                <w:szCs w:val="22"/>
              </w:rPr>
              <w:t xml:space="preserve">5) для магазинов </w:t>
            </w:r>
            <w:r w:rsidRPr="000E7987">
              <w:rPr>
                <w:rFonts w:ascii="Times New Roman" w:hAnsi="Times New Roman"/>
                <w:b/>
                <w:sz w:val="22"/>
                <w:szCs w:val="22"/>
              </w:rPr>
              <w:t>не более 3 этажей;</w:t>
            </w:r>
          </w:p>
          <w:p w:rsidR="000E7987" w:rsidRPr="000E7987" w:rsidRDefault="000E7987" w:rsidP="000E7987">
            <w:pPr>
              <w:widowControl w:val="0"/>
              <w:autoSpaceDE w:val="0"/>
              <w:autoSpaceDN w:val="0"/>
              <w:adjustRightInd w:val="0"/>
              <w:jc w:val="both"/>
              <w:rPr>
                <w:rFonts w:ascii="Times New Roman" w:hAnsi="Times New Roman"/>
                <w:b/>
                <w:sz w:val="22"/>
                <w:szCs w:val="22"/>
              </w:rPr>
            </w:pPr>
            <w:r w:rsidRPr="000E7987">
              <w:rPr>
                <w:rFonts w:ascii="Times New Roman" w:hAnsi="Times New Roman"/>
                <w:sz w:val="22"/>
                <w:szCs w:val="22"/>
              </w:rPr>
              <w:t xml:space="preserve">6) для объектов банковской и страховой деятельности </w:t>
            </w:r>
            <w:r w:rsidRPr="000E7987">
              <w:rPr>
                <w:rFonts w:ascii="Times New Roman" w:hAnsi="Times New Roman"/>
                <w:b/>
                <w:sz w:val="22"/>
                <w:szCs w:val="22"/>
              </w:rPr>
              <w:t>не более3 этажей;</w:t>
            </w:r>
          </w:p>
          <w:p w:rsidR="000E7987" w:rsidRPr="000E7987" w:rsidRDefault="000E7987" w:rsidP="000E7987">
            <w:pPr>
              <w:widowControl w:val="0"/>
              <w:autoSpaceDE w:val="0"/>
              <w:autoSpaceDN w:val="0"/>
              <w:adjustRightInd w:val="0"/>
              <w:jc w:val="both"/>
              <w:rPr>
                <w:rFonts w:ascii="Times New Roman" w:hAnsi="Times New Roman"/>
                <w:sz w:val="22"/>
                <w:szCs w:val="22"/>
              </w:rPr>
            </w:pPr>
            <w:r w:rsidRPr="000E7987">
              <w:rPr>
                <w:rFonts w:ascii="Times New Roman" w:hAnsi="Times New Roman"/>
                <w:sz w:val="22"/>
                <w:szCs w:val="22"/>
              </w:rPr>
              <w:t xml:space="preserve">7) для объектов гостиничного обслуживания </w:t>
            </w:r>
            <w:r w:rsidRPr="000E7987">
              <w:rPr>
                <w:rFonts w:ascii="Times New Roman" w:hAnsi="Times New Roman"/>
                <w:b/>
                <w:sz w:val="22"/>
                <w:szCs w:val="22"/>
              </w:rPr>
              <w:t>не более 3 этажей;</w:t>
            </w:r>
          </w:p>
          <w:p w:rsidR="000E7987" w:rsidRPr="000E7987" w:rsidRDefault="000E7987" w:rsidP="000E7987">
            <w:pPr>
              <w:widowControl w:val="0"/>
              <w:autoSpaceDE w:val="0"/>
              <w:autoSpaceDN w:val="0"/>
              <w:adjustRightInd w:val="0"/>
              <w:jc w:val="both"/>
              <w:rPr>
                <w:rFonts w:ascii="Times New Roman" w:hAnsi="Times New Roman"/>
                <w:sz w:val="22"/>
                <w:szCs w:val="22"/>
              </w:rPr>
            </w:pPr>
            <w:r w:rsidRPr="000E7987">
              <w:rPr>
                <w:rFonts w:ascii="Times New Roman" w:hAnsi="Times New Roman"/>
                <w:sz w:val="22"/>
                <w:szCs w:val="22"/>
              </w:rPr>
              <w:t xml:space="preserve">8) для объектов спорта </w:t>
            </w:r>
            <w:r w:rsidRPr="000E7987">
              <w:rPr>
                <w:rFonts w:ascii="Times New Roman" w:hAnsi="Times New Roman"/>
                <w:b/>
                <w:sz w:val="22"/>
                <w:szCs w:val="22"/>
              </w:rPr>
              <w:t>не более 2 этажей;</w:t>
            </w:r>
          </w:p>
          <w:p w:rsidR="000E7987" w:rsidRPr="000E7987" w:rsidRDefault="000E7987" w:rsidP="000E7987">
            <w:pPr>
              <w:widowControl w:val="0"/>
              <w:autoSpaceDE w:val="0"/>
              <w:autoSpaceDN w:val="0"/>
              <w:adjustRightInd w:val="0"/>
              <w:jc w:val="both"/>
              <w:rPr>
                <w:rFonts w:ascii="Times New Roman" w:hAnsi="Times New Roman"/>
                <w:sz w:val="22"/>
                <w:szCs w:val="22"/>
              </w:rPr>
            </w:pPr>
            <w:r w:rsidRPr="000E7987">
              <w:rPr>
                <w:rFonts w:ascii="Times New Roman" w:hAnsi="Times New Roman"/>
                <w:sz w:val="22"/>
                <w:szCs w:val="22"/>
              </w:rPr>
              <w:t xml:space="preserve">9) для объектов общественного питания </w:t>
            </w:r>
            <w:r w:rsidRPr="000E7987">
              <w:rPr>
                <w:rFonts w:ascii="Times New Roman" w:hAnsi="Times New Roman"/>
                <w:b/>
                <w:sz w:val="22"/>
                <w:szCs w:val="22"/>
              </w:rPr>
              <w:t>не более2 этажей</w:t>
            </w:r>
            <w:r w:rsidRPr="000E7987">
              <w:rPr>
                <w:rFonts w:ascii="Times New Roman" w:hAnsi="Times New Roman"/>
                <w:sz w:val="22"/>
                <w:szCs w:val="22"/>
              </w:rPr>
              <w:t>;</w:t>
            </w:r>
          </w:p>
          <w:p w:rsidR="000E7987" w:rsidRPr="000E7987" w:rsidRDefault="000E7987" w:rsidP="000E7987">
            <w:pPr>
              <w:widowControl w:val="0"/>
              <w:autoSpaceDE w:val="0"/>
              <w:autoSpaceDN w:val="0"/>
              <w:adjustRightInd w:val="0"/>
              <w:jc w:val="both"/>
              <w:rPr>
                <w:rFonts w:ascii="Times New Roman" w:hAnsi="Times New Roman"/>
                <w:b/>
                <w:sz w:val="22"/>
                <w:szCs w:val="22"/>
              </w:rPr>
            </w:pPr>
            <w:r w:rsidRPr="000E7987">
              <w:rPr>
                <w:rFonts w:ascii="Times New Roman" w:hAnsi="Times New Roman"/>
                <w:sz w:val="22"/>
                <w:szCs w:val="22"/>
              </w:rPr>
              <w:t xml:space="preserve">10) для обеспечения внутреннего правопорядка </w:t>
            </w:r>
            <w:r w:rsidRPr="000E7987">
              <w:rPr>
                <w:rFonts w:ascii="Times New Roman" w:hAnsi="Times New Roman"/>
                <w:b/>
                <w:sz w:val="22"/>
                <w:szCs w:val="22"/>
              </w:rPr>
              <w:t>не более 3 этажей.</w:t>
            </w:r>
          </w:p>
          <w:p w:rsidR="000E7987" w:rsidRPr="000E7987" w:rsidRDefault="000E7987" w:rsidP="000E7987">
            <w:pPr>
              <w:widowControl w:val="0"/>
              <w:autoSpaceDE w:val="0"/>
              <w:autoSpaceDN w:val="0"/>
              <w:adjustRightInd w:val="0"/>
              <w:jc w:val="both"/>
              <w:rPr>
                <w:rFonts w:ascii="Times New Roman" w:hAnsi="Times New Roman"/>
                <w:b/>
                <w:sz w:val="22"/>
                <w:szCs w:val="22"/>
              </w:rPr>
            </w:pPr>
            <w:r w:rsidRPr="000E7987">
              <w:rPr>
                <w:rFonts w:ascii="Times New Roman" w:hAnsi="Times New Roman"/>
                <w:sz w:val="22"/>
                <w:szCs w:val="22"/>
              </w:rPr>
              <w:t xml:space="preserve">11)для объектов придорожного сервиса </w:t>
            </w:r>
            <w:r w:rsidRPr="000E7987">
              <w:rPr>
                <w:rFonts w:ascii="Times New Roman" w:hAnsi="Times New Roman"/>
                <w:b/>
                <w:sz w:val="22"/>
                <w:szCs w:val="22"/>
              </w:rPr>
              <w:t>не более2 этажей;</w:t>
            </w:r>
          </w:p>
          <w:p w:rsidR="000E7987" w:rsidRPr="000E7987" w:rsidRDefault="000E7987" w:rsidP="000E7987">
            <w:pPr>
              <w:widowControl w:val="0"/>
              <w:tabs>
                <w:tab w:val="left" w:pos="207"/>
              </w:tabs>
              <w:jc w:val="both"/>
              <w:rPr>
                <w:rFonts w:ascii="Times New Roman" w:hAnsi="Times New Roman"/>
                <w:sz w:val="22"/>
                <w:szCs w:val="22"/>
              </w:rPr>
            </w:pPr>
            <w:r w:rsidRPr="000E7987">
              <w:rPr>
                <w:rFonts w:ascii="Times New Roman" w:hAnsi="Times New Roman"/>
                <w:sz w:val="22"/>
                <w:szCs w:val="22"/>
              </w:rPr>
              <w:t xml:space="preserve">12) для объектов гаражного назначения не более </w:t>
            </w:r>
            <w:r w:rsidRPr="000E7987">
              <w:rPr>
                <w:rFonts w:ascii="Times New Roman" w:hAnsi="Times New Roman"/>
                <w:b/>
                <w:sz w:val="22"/>
                <w:szCs w:val="22"/>
              </w:rPr>
              <w:t>2 этажей</w:t>
            </w:r>
            <w:r w:rsidRPr="000E7987">
              <w:rPr>
                <w:rFonts w:ascii="Times New Roman" w:hAnsi="Times New Roman"/>
                <w:sz w:val="22"/>
                <w:szCs w:val="22"/>
              </w:rPr>
              <w:t>;</w:t>
            </w:r>
          </w:p>
          <w:p w:rsidR="000E7987" w:rsidRPr="000E7987" w:rsidRDefault="000E7987" w:rsidP="000E7987">
            <w:pPr>
              <w:widowControl w:val="0"/>
              <w:tabs>
                <w:tab w:val="left" w:pos="192"/>
              </w:tabs>
              <w:ind w:left="23"/>
              <w:jc w:val="both"/>
              <w:rPr>
                <w:rFonts w:ascii="Times New Roman" w:hAnsi="Times New Roman"/>
                <w:bCs/>
                <w:color w:val="000000"/>
                <w:sz w:val="22"/>
                <w:szCs w:val="22"/>
              </w:rPr>
            </w:pPr>
            <w:r w:rsidRPr="000E7987">
              <w:rPr>
                <w:rFonts w:ascii="Times New Roman" w:hAnsi="Times New Roman"/>
                <w:bCs/>
                <w:color w:val="000000"/>
                <w:sz w:val="22"/>
                <w:szCs w:val="22"/>
              </w:rPr>
              <w:t xml:space="preserve">13) для объектов бытового обслуживания </w:t>
            </w:r>
            <w:r w:rsidRPr="000E7987">
              <w:rPr>
                <w:rFonts w:ascii="Times New Roman" w:hAnsi="Times New Roman"/>
                <w:b/>
                <w:bCs/>
                <w:color w:val="000000"/>
                <w:sz w:val="22"/>
                <w:szCs w:val="22"/>
              </w:rPr>
              <w:t>не более 2 этажей</w:t>
            </w:r>
            <w:r w:rsidRPr="000E7987">
              <w:rPr>
                <w:rFonts w:ascii="Times New Roman" w:hAnsi="Times New Roman"/>
                <w:bCs/>
                <w:color w:val="000000"/>
                <w:sz w:val="22"/>
                <w:szCs w:val="22"/>
              </w:rPr>
              <w:t>;</w:t>
            </w:r>
          </w:p>
          <w:p w:rsidR="00BF164A" w:rsidRPr="0041115A" w:rsidRDefault="000E7987" w:rsidP="000E7987">
            <w:pPr>
              <w:pStyle w:val="af1"/>
              <w:tabs>
                <w:tab w:val="left" w:pos="207"/>
              </w:tabs>
              <w:autoSpaceDE/>
              <w:autoSpaceDN/>
              <w:adjustRightInd/>
              <w:spacing w:after="0"/>
              <w:jc w:val="both"/>
              <w:rPr>
                <w:sz w:val="22"/>
                <w:szCs w:val="22"/>
              </w:rPr>
            </w:pPr>
            <w:r w:rsidRPr="000E7987">
              <w:rPr>
                <w:sz w:val="22"/>
                <w:szCs w:val="22"/>
              </w:rPr>
              <w:t>14) для иных объектов капитального строительства предельное количество этажей не подлежит установлению.</w:t>
            </w:r>
          </w:p>
        </w:tc>
      </w:tr>
      <w:tr w:rsidR="00BF164A" w:rsidRPr="0041115A" w:rsidTr="00C227D2">
        <w:tc>
          <w:tcPr>
            <w:tcW w:w="454" w:type="dxa"/>
          </w:tcPr>
          <w:p w:rsidR="00BF164A" w:rsidRPr="0041115A" w:rsidRDefault="00BF164A" w:rsidP="001119BA">
            <w:pPr>
              <w:pStyle w:val="a"/>
              <w:numPr>
                <w:ilvl w:val="0"/>
                <w:numId w:val="0"/>
              </w:numPr>
              <w:tabs>
                <w:tab w:val="clear" w:pos="340"/>
                <w:tab w:val="decimal" w:pos="284"/>
                <w:tab w:val="left" w:pos="1134"/>
              </w:tabs>
              <w:ind w:left="-360"/>
              <w:rPr>
                <w:color w:val="auto"/>
                <w:sz w:val="22"/>
                <w:szCs w:val="22"/>
              </w:rPr>
            </w:pPr>
            <w:r w:rsidRPr="0041115A">
              <w:rPr>
                <w:color w:val="auto"/>
                <w:sz w:val="22"/>
                <w:szCs w:val="22"/>
              </w:rPr>
              <w:t>4</w:t>
            </w:r>
          </w:p>
        </w:tc>
        <w:tc>
          <w:tcPr>
            <w:tcW w:w="2126" w:type="dxa"/>
          </w:tcPr>
          <w:p w:rsidR="00BF164A" w:rsidRPr="0041115A" w:rsidRDefault="00BF164A" w:rsidP="00887CD2">
            <w:pPr>
              <w:pStyle w:val="af1"/>
              <w:spacing w:after="0"/>
              <w:ind w:left="-28"/>
              <w:jc w:val="both"/>
              <w:rPr>
                <w:sz w:val="22"/>
                <w:szCs w:val="22"/>
              </w:rPr>
            </w:pPr>
            <w:r w:rsidRPr="0041115A">
              <w:rPr>
                <w:rStyle w:val="80"/>
                <w:sz w:val="22"/>
                <w:szCs w:val="22"/>
              </w:rPr>
              <w:t>Максимальный процент застройки в границах земельного участка</w:t>
            </w:r>
          </w:p>
        </w:tc>
        <w:tc>
          <w:tcPr>
            <w:tcW w:w="7371" w:type="dxa"/>
          </w:tcPr>
          <w:p w:rsidR="00BF164A" w:rsidRPr="0041115A" w:rsidRDefault="00BF164A" w:rsidP="00887CD2">
            <w:pPr>
              <w:pStyle w:val="af1"/>
              <w:tabs>
                <w:tab w:val="left" w:pos="182"/>
              </w:tabs>
              <w:autoSpaceDE/>
              <w:autoSpaceDN/>
              <w:adjustRightInd/>
              <w:spacing w:after="0"/>
              <w:jc w:val="both"/>
              <w:rPr>
                <w:sz w:val="22"/>
                <w:szCs w:val="22"/>
              </w:rPr>
            </w:pPr>
            <w:r w:rsidRPr="0041115A">
              <w:rPr>
                <w:rStyle w:val="80"/>
                <w:sz w:val="22"/>
                <w:szCs w:val="22"/>
              </w:rPr>
              <w:t xml:space="preserve">1) </w:t>
            </w:r>
            <w:r w:rsidRPr="0041115A">
              <w:rPr>
                <w:rStyle w:val="80"/>
                <w:b/>
                <w:sz w:val="22"/>
                <w:szCs w:val="22"/>
              </w:rPr>
              <w:t>30%</w:t>
            </w:r>
            <w:r w:rsidRPr="0041115A">
              <w:rPr>
                <w:rStyle w:val="80"/>
                <w:sz w:val="22"/>
                <w:szCs w:val="22"/>
              </w:rPr>
              <w:t xml:space="preserve"> для размещения объектов дошкольного образования;</w:t>
            </w:r>
          </w:p>
          <w:p w:rsidR="00BF164A" w:rsidRPr="0041115A" w:rsidRDefault="00BF164A" w:rsidP="00887CD2">
            <w:pPr>
              <w:pStyle w:val="af1"/>
              <w:tabs>
                <w:tab w:val="left" w:pos="187"/>
              </w:tabs>
              <w:autoSpaceDE/>
              <w:autoSpaceDN/>
              <w:adjustRightInd/>
              <w:spacing w:after="0"/>
              <w:jc w:val="both"/>
              <w:rPr>
                <w:sz w:val="22"/>
                <w:szCs w:val="22"/>
              </w:rPr>
            </w:pPr>
            <w:r w:rsidRPr="0041115A">
              <w:rPr>
                <w:rStyle w:val="79"/>
                <w:b w:val="0"/>
                <w:sz w:val="22"/>
                <w:szCs w:val="22"/>
              </w:rPr>
              <w:t>2)</w:t>
            </w:r>
            <w:r w:rsidRPr="0041115A">
              <w:rPr>
                <w:rStyle w:val="79"/>
                <w:sz w:val="22"/>
                <w:szCs w:val="22"/>
              </w:rPr>
              <w:t xml:space="preserve"> 40% </w:t>
            </w:r>
            <w:r w:rsidRPr="0041115A">
              <w:rPr>
                <w:rStyle w:val="80"/>
                <w:sz w:val="22"/>
                <w:szCs w:val="22"/>
              </w:rPr>
              <w:t>для размещения объектов общеобразовательного назначения;</w:t>
            </w:r>
          </w:p>
          <w:p w:rsidR="00BF164A" w:rsidRPr="0041115A" w:rsidRDefault="00BF164A" w:rsidP="00887CD2">
            <w:pPr>
              <w:pStyle w:val="af1"/>
              <w:tabs>
                <w:tab w:val="left" w:pos="207"/>
              </w:tabs>
              <w:autoSpaceDE/>
              <w:autoSpaceDN/>
              <w:adjustRightInd/>
              <w:spacing w:after="0"/>
              <w:jc w:val="both"/>
              <w:rPr>
                <w:sz w:val="22"/>
                <w:szCs w:val="22"/>
              </w:rPr>
            </w:pPr>
            <w:r w:rsidRPr="0041115A">
              <w:rPr>
                <w:rStyle w:val="80"/>
                <w:sz w:val="22"/>
                <w:szCs w:val="22"/>
              </w:rPr>
              <w:t>3) для иных объектов капитального строительства определить проектной документацией</w:t>
            </w:r>
          </w:p>
        </w:tc>
      </w:tr>
    </w:tbl>
    <w:p w:rsidR="000F17DA" w:rsidRDefault="000F17DA" w:rsidP="00887C14">
      <w:pPr>
        <w:pStyle w:val="aff6"/>
        <w:ind w:left="0" w:firstLine="0"/>
        <w:rPr>
          <w:i w:val="0"/>
          <w:color w:val="auto"/>
          <w:sz w:val="32"/>
          <w:szCs w:val="32"/>
        </w:rPr>
      </w:pPr>
    </w:p>
    <w:p w:rsidR="001F3CC1" w:rsidRPr="000F17DA" w:rsidRDefault="00DA25DD" w:rsidP="00C5217B">
      <w:pPr>
        <w:pStyle w:val="aff6"/>
        <w:ind w:left="0" w:firstLine="0"/>
        <w:jc w:val="center"/>
        <w:rPr>
          <w:i w:val="0"/>
          <w:color w:val="auto"/>
          <w:sz w:val="32"/>
          <w:szCs w:val="32"/>
        </w:rPr>
      </w:pPr>
      <w:r w:rsidRPr="000F17DA">
        <w:rPr>
          <w:i w:val="0"/>
          <w:color w:val="auto"/>
          <w:sz w:val="32"/>
          <w:szCs w:val="32"/>
        </w:rPr>
        <w:t>О-1А –Территория поселкового центра (зона деловой и коммерческой активности)/проектная</w:t>
      </w:r>
    </w:p>
    <w:p w:rsidR="001F3CC1" w:rsidRPr="000F17DA" w:rsidRDefault="001F3CC1" w:rsidP="001F3CC1">
      <w:pPr>
        <w:pStyle w:val="aff6"/>
        <w:ind w:left="0" w:firstLine="709"/>
        <w:rPr>
          <w:b w:val="0"/>
          <w:i w:val="0"/>
          <w:color w:val="FF0000"/>
        </w:rPr>
      </w:pPr>
      <w:r w:rsidRPr="000F17DA">
        <w:rPr>
          <w:b w:val="0"/>
          <w:i w:val="0"/>
          <w:color w:val="FF0000"/>
        </w:rPr>
        <w:t xml:space="preserve"> Градостроительные регламенты территориальной зоны О-1А применяются для подготовки документации по планировке территории и определяют правовой режим земельных участков, ровно как всего, что находится над и под поверхностью земельного участка и используется в процессе их застройки и последующей эксплуатации объектов капитального строительства после утверждения в установленном законом порядке документации по планировке территории. Изменение вида разрешенного использования земельных участков и объектов капитального строительства, расположенных в границах территориальной зоны О-1А, осуществляется в соответствии с градостроительными регламентами в порядке, установленном Градостроительным кодексом Российской Федерации и настоящими Правилами после утверждения документации по планировке территории в установленном законом порядке.</w:t>
      </w:r>
    </w:p>
    <w:p w:rsidR="00C5217B" w:rsidRDefault="00C5217B" w:rsidP="00887C14">
      <w:pPr>
        <w:pStyle w:val="aff6"/>
        <w:ind w:left="0" w:firstLine="0"/>
        <w:rPr>
          <w:i w:val="0"/>
          <w:color w:val="auto"/>
          <w:sz w:val="28"/>
          <w:szCs w:val="28"/>
        </w:rPr>
      </w:pPr>
    </w:p>
    <w:p w:rsidR="00DA25DD" w:rsidRPr="000F17DA" w:rsidRDefault="00DA25DD" w:rsidP="000F17DA">
      <w:pPr>
        <w:pStyle w:val="aff6"/>
        <w:ind w:left="0" w:firstLine="709"/>
        <w:jc w:val="center"/>
        <w:rPr>
          <w:i w:val="0"/>
          <w:color w:val="auto"/>
          <w:sz w:val="28"/>
          <w:szCs w:val="28"/>
        </w:rPr>
      </w:pPr>
      <w:r w:rsidRPr="000F17DA">
        <w:rPr>
          <w:i w:val="0"/>
          <w:color w:val="auto"/>
          <w:sz w:val="28"/>
          <w:szCs w:val="28"/>
        </w:rPr>
        <w:t>Виды разрешенного использования</w:t>
      </w:r>
    </w:p>
    <w:tbl>
      <w:tblPr>
        <w:tblW w:w="9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49"/>
        <w:gridCol w:w="6030"/>
        <w:gridCol w:w="1634"/>
      </w:tblGrid>
      <w:tr w:rsidR="00DA25DD" w:rsidRPr="000F17DA" w:rsidTr="00FF5AAB">
        <w:trPr>
          <w:trHeight w:val="940"/>
          <w:tblHeader/>
        </w:trPr>
        <w:tc>
          <w:tcPr>
            <w:tcW w:w="2249" w:type="dxa"/>
            <w:vAlign w:val="center"/>
          </w:tcPr>
          <w:p w:rsidR="00DA25DD" w:rsidRPr="000F17DA" w:rsidRDefault="00DA25DD" w:rsidP="00FF5AAB">
            <w:pPr>
              <w:spacing w:before="16" w:after="16"/>
              <w:jc w:val="center"/>
              <w:rPr>
                <w:rFonts w:ascii="Times New Roman" w:hAnsi="Times New Roman"/>
                <w:b/>
                <w:sz w:val="22"/>
                <w:szCs w:val="22"/>
              </w:rPr>
            </w:pPr>
            <w:r w:rsidRPr="000F17DA">
              <w:rPr>
                <w:rFonts w:ascii="Times New Roman" w:hAnsi="Times New Roman"/>
                <w:b/>
                <w:sz w:val="22"/>
                <w:szCs w:val="22"/>
              </w:rPr>
              <w:t>Наименование вида разрешенного использования земельного участка</w:t>
            </w:r>
          </w:p>
        </w:tc>
        <w:tc>
          <w:tcPr>
            <w:tcW w:w="6030" w:type="dxa"/>
            <w:vAlign w:val="center"/>
          </w:tcPr>
          <w:p w:rsidR="00DA25DD" w:rsidRPr="000F17DA" w:rsidRDefault="00DA25DD" w:rsidP="00FF5AAB">
            <w:pPr>
              <w:spacing w:before="16" w:after="16"/>
              <w:jc w:val="center"/>
              <w:rPr>
                <w:rFonts w:ascii="Times New Roman" w:hAnsi="Times New Roman"/>
                <w:b/>
                <w:sz w:val="22"/>
                <w:szCs w:val="22"/>
              </w:rPr>
            </w:pPr>
            <w:r w:rsidRPr="000F17DA">
              <w:rPr>
                <w:rFonts w:ascii="Times New Roman" w:hAnsi="Times New Roman"/>
                <w:b/>
                <w:sz w:val="22"/>
                <w:szCs w:val="22"/>
              </w:rPr>
              <w:t>Описание вида разрешенного использования земельного участка</w:t>
            </w:r>
          </w:p>
        </w:tc>
        <w:tc>
          <w:tcPr>
            <w:tcW w:w="1634" w:type="dxa"/>
            <w:vAlign w:val="center"/>
          </w:tcPr>
          <w:p w:rsidR="00DA25DD" w:rsidRPr="000F17DA" w:rsidRDefault="00DA25DD" w:rsidP="00FF5AAB">
            <w:pPr>
              <w:spacing w:before="16" w:after="16"/>
              <w:jc w:val="center"/>
              <w:rPr>
                <w:rFonts w:ascii="Times New Roman" w:hAnsi="Times New Roman"/>
                <w:b/>
                <w:sz w:val="22"/>
                <w:szCs w:val="22"/>
              </w:rPr>
            </w:pPr>
            <w:r w:rsidRPr="000F17DA">
              <w:rPr>
                <w:rFonts w:ascii="Times New Roman" w:hAnsi="Times New Roman"/>
                <w:b/>
                <w:sz w:val="22"/>
                <w:szCs w:val="22"/>
              </w:rPr>
              <w:t>Код (числовое обозначение вида разрешенного использования земельного участка)</w:t>
            </w:r>
          </w:p>
        </w:tc>
      </w:tr>
      <w:tr w:rsidR="00DA25DD" w:rsidRPr="000F17DA" w:rsidTr="00FF5AAB">
        <w:tc>
          <w:tcPr>
            <w:tcW w:w="9913" w:type="dxa"/>
            <w:gridSpan w:val="3"/>
            <w:vAlign w:val="center"/>
          </w:tcPr>
          <w:p w:rsidR="00DA25DD" w:rsidRPr="000F17DA" w:rsidRDefault="00DA25DD" w:rsidP="00FF5AAB">
            <w:pPr>
              <w:spacing w:before="16" w:after="16"/>
              <w:jc w:val="center"/>
              <w:rPr>
                <w:rFonts w:ascii="Times New Roman" w:hAnsi="Times New Roman"/>
                <w:b/>
                <w:sz w:val="28"/>
                <w:szCs w:val="28"/>
              </w:rPr>
            </w:pPr>
            <w:r w:rsidRPr="000F17DA">
              <w:rPr>
                <w:rFonts w:ascii="Times New Roman" w:hAnsi="Times New Roman"/>
                <w:b/>
                <w:sz w:val="28"/>
                <w:szCs w:val="28"/>
              </w:rPr>
              <w:t>Основные виды разрешенного использования</w:t>
            </w:r>
          </w:p>
        </w:tc>
      </w:tr>
      <w:tr w:rsidR="00DA25DD" w:rsidRPr="000F17DA" w:rsidTr="00FF5AAB">
        <w:tc>
          <w:tcPr>
            <w:tcW w:w="2249" w:type="dxa"/>
          </w:tcPr>
          <w:p w:rsidR="00DA25DD" w:rsidRPr="000F17DA" w:rsidRDefault="00DA25DD" w:rsidP="00FF5AAB">
            <w:pPr>
              <w:spacing w:before="16" w:after="16"/>
              <w:jc w:val="both"/>
              <w:rPr>
                <w:rFonts w:ascii="Times New Roman" w:hAnsi="Times New Roman"/>
                <w:sz w:val="22"/>
                <w:szCs w:val="22"/>
              </w:rPr>
            </w:pPr>
            <w:r w:rsidRPr="000F17DA">
              <w:rPr>
                <w:rFonts w:ascii="Times New Roman" w:hAnsi="Times New Roman"/>
                <w:sz w:val="22"/>
                <w:szCs w:val="22"/>
              </w:rPr>
              <w:t>Социальное обслуживание</w:t>
            </w:r>
          </w:p>
        </w:tc>
        <w:tc>
          <w:tcPr>
            <w:tcW w:w="6030" w:type="dxa"/>
          </w:tcPr>
          <w:p w:rsidR="00DA25DD" w:rsidRPr="000F17DA" w:rsidRDefault="00DA25DD" w:rsidP="00FF5AAB">
            <w:pPr>
              <w:spacing w:before="16" w:after="16"/>
              <w:ind w:left="19"/>
              <w:jc w:val="both"/>
              <w:rPr>
                <w:rFonts w:ascii="Times New Roman" w:hAnsi="Times New Roman"/>
                <w:sz w:val="22"/>
                <w:szCs w:val="22"/>
              </w:rPr>
            </w:pPr>
            <w:r w:rsidRPr="000F17DA">
              <w:rPr>
                <w:rFonts w:ascii="Times New Roman" w:hAnsi="Times New Roman"/>
                <w:sz w:val="22"/>
                <w:szCs w:val="22"/>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634" w:type="dxa"/>
          </w:tcPr>
          <w:p w:rsidR="00DA25DD" w:rsidRPr="000F17DA" w:rsidRDefault="00DA25DD" w:rsidP="00FF5AAB">
            <w:pPr>
              <w:spacing w:before="16" w:after="16"/>
              <w:jc w:val="center"/>
              <w:rPr>
                <w:rFonts w:ascii="Times New Roman" w:hAnsi="Times New Roman"/>
                <w:sz w:val="22"/>
                <w:szCs w:val="22"/>
              </w:rPr>
            </w:pPr>
            <w:r w:rsidRPr="000F17DA">
              <w:rPr>
                <w:rFonts w:ascii="Times New Roman" w:hAnsi="Times New Roman"/>
                <w:sz w:val="22"/>
                <w:szCs w:val="22"/>
              </w:rPr>
              <w:t>3.2</w:t>
            </w:r>
          </w:p>
        </w:tc>
      </w:tr>
      <w:tr w:rsidR="00DA25DD" w:rsidRPr="000F17DA" w:rsidTr="00FF5AAB">
        <w:tc>
          <w:tcPr>
            <w:tcW w:w="2249" w:type="dxa"/>
          </w:tcPr>
          <w:p w:rsidR="00DA25DD" w:rsidRPr="000F17DA" w:rsidRDefault="00DA25DD" w:rsidP="00FF5AAB">
            <w:pPr>
              <w:spacing w:before="16" w:after="16"/>
              <w:jc w:val="both"/>
              <w:rPr>
                <w:rFonts w:ascii="Times New Roman" w:hAnsi="Times New Roman"/>
                <w:sz w:val="22"/>
                <w:szCs w:val="22"/>
              </w:rPr>
            </w:pPr>
            <w:r w:rsidRPr="000F17DA">
              <w:rPr>
                <w:rFonts w:ascii="Times New Roman" w:hAnsi="Times New Roman"/>
                <w:sz w:val="22"/>
                <w:szCs w:val="22"/>
              </w:rPr>
              <w:t>Бытовое обслуживание</w:t>
            </w:r>
          </w:p>
        </w:tc>
        <w:tc>
          <w:tcPr>
            <w:tcW w:w="6030" w:type="dxa"/>
          </w:tcPr>
          <w:p w:rsidR="00DA25DD" w:rsidRPr="000F17DA" w:rsidRDefault="00DA25DD" w:rsidP="00FF5AAB">
            <w:pPr>
              <w:spacing w:before="16" w:after="16"/>
              <w:ind w:left="19"/>
              <w:jc w:val="both"/>
              <w:rPr>
                <w:rFonts w:ascii="Times New Roman" w:hAnsi="Times New Roman"/>
                <w:sz w:val="22"/>
                <w:szCs w:val="22"/>
              </w:rPr>
            </w:pPr>
            <w:r w:rsidRPr="000F17DA">
              <w:rPr>
                <w:rFonts w:ascii="Times New Roman" w:hAnsi="Times New Roman"/>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1634" w:type="dxa"/>
          </w:tcPr>
          <w:p w:rsidR="00DA25DD" w:rsidRPr="000F17DA" w:rsidRDefault="00DA25DD" w:rsidP="00FF5AAB">
            <w:pPr>
              <w:spacing w:before="16" w:after="16"/>
              <w:jc w:val="center"/>
              <w:rPr>
                <w:rFonts w:ascii="Times New Roman" w:hAnsi="Times New Roman"/>
                <w:sz w:val="22"/>
                <w:szCs w:val="22"/>
              </w:rPr>
            </w:pPr>
            <w:r w:rsidRPr="000F17DA">
              <w:rPr>
                <w:rFonts w:ascii="Times New Roman" w:hAnsi="Times New Roman"/>
                <w:sz w:val="22"/>
                <w:szCs w:val="22"/>
              </w:rPr>
              <w:t>3.3</w:t>
            </w:r>
          </w:p>
        </w:tc>
      </w:tr>
      <w:tr w:rsidR="00DA25DD" w:rsidRPr="000F17DA" w:rsidTr="00FF5AAB">
        <w:tc>
          <w:tcPr>
            <w:tcW w:w="2249" w:type="dxa"/>
          </w:tcPr>
          <w:p w:rsidR="00DA25DD" w:rsidRPr="000F17DA" w:rsidRDefault="00DA25DD" w:rsidP="00FF5AAB">
            <w:pPr>
              <w:spacing w:before="16" w:after="16"/>
              <w:jc w:val="both"/>
              <w:rPr>
                <w:rFonts w:ascii="Times New Roman" w:hAnsi="Times New Roman"/>
                <w:sz w:val="22"/>
                <w:szCs w:val="22"/>
              </w:rPr>
            </w:pPr>
            <w:r w:rsidRPr="000F17DA">
              <w:rPr>
                <w:rFonts w:ascii="Times New Roman" w:hAnsi="Times New Roman"/>
                <w:sz w:val="22"/>
                <w:szCs w:val="22"/>
              </w:rPr>
              <w:t>Амбулаторно-поликлиническое обслуживание</w:t>
            </w:r>
          </w:p>
        </w:tc>
        <w:tc>
          <w:tcPr>
            <w:tcW w:w="6030" w:type="dxa"/>
          </w:tcPr>
          <w:p w:rsidR="00DA25DD" w:rsidRPr="000F17DA" w:rsidRDefault="00DA25DD" w:rsidP="00135D23">
            <w:pPr>
              <w:ind w:left="19"/>
              <w:jc w:val="both"/>
              <w:rPr>
                <w:rFonts w:ascii="Times New Roman" w:hAnsi="Times New Roman"/>
                <w:sz w:val="22"/>
                <w:szCs w:val="22"/>
              </w:rPr>
            </w:pPr>
            <w:r w:rsidRPr="000F17DA">
              <w:rPr>
                <w:rFonts w:ascii="Times New Roman" w:hAnsi="Times New Roman"/>
                <w:sz w:val="22"/>
                <w:szCs w:val="22"/>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34" w:type="dxa"/>
          </w:tcPr>
          <w:p w:rsidR="00DA25DD" w:rsidRPr="000F17DA" w:rsidRDefault="00DA25DD" w:rsidP="00FF5AAB">
            <w:pPr>
              <w:spacing w:before="16" w:after="16"/>
              <w:jc w:val="center"/>
              <w:rPr>
                <w:rFonts w:ascii="Times New Roman" w:hAnsi="Times New Roman"/>
                <w:sz w:val="22"/>
                <w:szCs w:val="22"/>
              </w:rPr>
            </w:pPr>
            <w:r w:rsidRPr="000F17DA">
              <w:rPr>
                <w:rFonts w:ascii="Times New Roman" w:hAnsi="Times New Roman"/>
                <w:sz w:val="22"/>
                <w:szCs w:val="22"/>
              </w:rPr>
              <w:t>3.4.1*</w:t>
            </w:r>
          </w:p>
        </w:tc>
      </w:tr>
      <w:tr w:rsidR="00DA25DD" w:rsidRPr="000F17DA" w:rsidTr="00FF5AAB">
        <w:tc>
          <w:tcPr>
            <w:tcW w:w="2249" w:type="dxa"/>
          </w:tcPr>
          <w:p w:rsidR="00DA25DD" w:rsidRPr="000F17DA" w:rsidRDefault="00DA25DD" w:rsidP="00FF5AAB">
            <w:pPr>
              <w:spacing w:before="16" w:after="16"/>
              <w:jc w:val="both"/>
              <w:rPr>
                <w:rFonts w:ascii="Times New Roman" w:hAnsi="Times New Roman"/>
                <w:sz w:val="22"/>
                <w:szCs w:val="22"/>
              </w:rPr>
            </w:pPr>
            <w:r w:rsidRPr="000F17DA">
              <w:rPr>
                <w:rFonts w:ascii="Times New Roman" w:hAnsi="Times New Roman"/>
                <w:sz w:val="22"/>
                <w:szCs w:val="22"/>
              </w:rPr>
              <w:t>Стационарное медицинское обслуживание</w:t>
            </w:r>
          </w:p>
        </w:tc>
        <w:tc>
          <w:tcPr>
            <w:tcW w:w="6030" w:type="dxa"/>
          </w:tcPr>
          <w:p w:rsidR="00DA25DD" w:rsidRPr="000F17DA" w:rsidRDefault="00DA25DD" w:rsidP="00135D23">
            <w:pPr>
              <w:ind w:left="19"/>
              <w:jc w:val="both"/>
              <w:rPr>
                <w:rFonts w:ascii="Times New Roman" w:hAnsi="Times New Roman"/>
                <w:sz w:val="22"/>
                <w:szCs w:val="22"/>
              </w:rPr>
            </w:pPr>
            <w:r w:rsidRPr="000F17DA">
              <w:rPr>
                <w:rFonts w:ascii="Times New Roman" w:hAnsi="Times New Roman"/>
                <w:sz w:val="22"/>
                <w:szCs w:val="22"/>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1634" w:type="dxa"/>
          </w:tcPr>
          <w:p w:rsidR="00DA25DD" w:rsidRPr="000F17DA" w:rsidRDefault="00DA25DD" w:rsidP="00FF5AAB">
            <w:pPr>
              <w:spacing w:before="16" w:after="16"/>
              <w:jc w:val="center"/>
              <w:rPr>
                <w:rFonts w:ascii="Times New Roman" w:hAnsi="Times New Roman"/>
                <w:sz w:val="22"/>
                <w:szCs w:val="22"/>
              </w:rPr>
            </w:pPr>
            <w:r w:rsidRPr="000F17DA">
              <w:rPr>
                <w:rFonts w:ascii="Times New Roman" w:hAnsi="Times New Roman"/>
                <w:sz w:val="22"/>
                <w:szCs w:val="22"/>
              </w:rPr>
              <w:t>3.4.2*</w:t>
            </w:r>
          </w:p>
        </w:tc>
      </w:tr>
      <w:tr w:rsidR="00DA25DD" w:rsidRPr="000F17DA" w:rsidTr="00FF5AAB">
        <w:tc>
          <w:tcPr>
            <w:tcW w:w="2249" w:type="dxa"/>
          </w:tcPr>
          <w:p w:rsidR="00DA25DD" w:rsidRPr="000F17DA" w:rsidRDefault="00DA25DD" w:rsidP="00FF5AAB">
            <w:pPr>
              <w:spacing w:before="16" w:after="16"/>
              <w:jc w:val="both"/>
              <w:rPr>
                <w:rFonts w:ascii="Times New Roman" w:hAnsi="Times New Roman"/>
                <w:sz w:val="22"/>
                <w:szCs w:val="22"/>
              </w:rPr>
            </w:pPr>
            <w:r w:rsidRPr="000F17DA">
              <w:rPr>
                <w:rFonts w:ascii="Times New Roman" w:hAnsi="Times New Roman"/>
                <w:sz w:val="22"/>
                <w:szCs w:val="22"/>
              </w:rPr>
              <w:t>Дошкольное, начальное и среднее общее образование</w:t>
            </w:r>
          </w:p>
        </w:tc>
        <w:tc>
          <w:tcPr>
            <w:tcW w:w="6030" w:type="dxa"/>
          </w:tcPr>
          <w:p w:rsidR="00DA25DD" w:rsidRPr="000F17DA" w:rsidRDefault="00DA25DD" w:rsidP="00135D23">
            <w:pPr>
              <w:ind w:left="19"/>
              <w:jc w:val="both"/>
              <w:rPr>
                <w:rFonts w:ascii="Times New Roman" w:hAnsi="Times New Roman"/>
                <w:sz w:val="22"/>
                <w:szCs w:val="22"/>
              </w:rPr>
            </w:pPr>
            <w:r w:rsidRPr="000F17DA">
              <w:rPr>
                <w:rFonts w:ascii="Times New Roman" w:hAnsi="Times New Roman"/>
                <w:sz w:val="22"/>
                <w:szCs w:val="22"/>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634" w:type="dxa"/>
          </w:tcPr>
          <w:p w:rsidR="00DA25DD" w:rsidRPr="000F17DA" w:rsidRDefault="00DA25DD" w:rsidP="00FF5AAB">
            <w:pPr>
              <w:spacing w:before="16" w:after="16"/>
              <w:jc w:val="center"/>
              <w:rPr>
                <w:rFonts w:ascii="Times New Roman" w:hAnsi="Times New Roman"/>
                <w:sz w:val="22"/>
                <w:szCs w:val="22"/>
              </w:rPr>
            </w:pPr>
            <w:r w:rsidRPr="000F17DA">
              <w:rPr>
                <w:rFonts w:ascii="Times New Roman" w:hAnsi="Times New Roman"/>
                <w:sz w:val="22"/>
                <w:szCs w:val="22"/>
              </w:rPr>
              <w:t>3.5.1*</w:t>
            </w:r>
          </w:p>
        </w:tc>
      </w:tr>
      <w:tr w:rsidR="00DA25DD" w:rsidRPr="000F17DA" w:rsidTr="00FF5AAB">
        <w:tc>
          <w:tcPr>
            <w:tcW w:w="2249" w:type="dxa"/>
          </w:tcPr>
          <w:p w:rsidR="00DA25DD" w:rsidRPr="000F17DA" w:rsidRDefault="00DA25DD" w:rsidP="00FF5AAB">
            <w:pPr>
              <w:spacing w:before="16" w:after="16"/>
              <w:jc w:val="both"/>
              <w:rPr>
                <w:rFonts w:ascii="Times New Roman" w:hAnsi="Times New Roman"/>
                <w:sz w:val="22"/>
                <w:szCs w:val="22"/>
              </w:rPr>
            </w:pPr>
            <w:r w:rsidRPr="000F17DA">
              <w:rPr>
                <w:rFonts w:ascii="Times New Roman" w:hAnsi="Times New Roman"/>
                <w:sz w:val="22"/>
                <w:szCs w:val="22"/>
              </w:rPr>
              <w:t>Среднее и высшее профессиональное образование</w:t>
            </w:r>
          </w:p>
        </w:tc>
        <w:tc>
          <w:tcPr>
            <w:tcW w:w="6030" w:type="dxa"/>
          </w:tcPr>
          <w:p w:rsidR="00DA25DD" w:rsidRPr="000F17DA" w:rsidRDefault="00DA25DD" w:rsidP="00FF5AAB">
            <w:pPr>
              <w:ind w:left="19"/>
              <w:rPr>
                <w:rFonts w:ascii="Times New Roman" w:hAnsi="Times New Roman"/>
                <w:sz w:val="22"/>
                <w:szCs w:val="22"/>
              </w:rPr>
            </w:pPr>
            <w:r w:rsidRPr="000F17DA">
              <w:rPr>
                <w:rFonts w:ascii="Times New Roman" w:hAnsi="Times New Roman"/>
                <w:sz w:val="22"/>
                <w:szCs w:val="22"/>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634" w:type="dxa"/>
          </w:tcPr>
          <w:p w:rsidR="00DA25DD" w:rsidRPr="000F17DA" w:rsidRDefault="00DA25DD" w:rsidP="00FF5AAB">
            <w:pPr>
              <w:spacing w:before="16" w:after="16"/>
              <w:jc w:val="center"/>
              <w:rPr>
                <w:rFonts w:ascii="Times New Roman" w:hAnsi="Times New Roman"/>
                <w:sz w:val="22"/>
                <w:szCs w:val="22"/>
              </w:rPr>
            </w:pPr>
            <w:r w:rsidRPr="000F17DA">
              <w:rPr>
                <w:rFonts w:ascii="Times New Roman" w:hAnsi="Times New Roman"/>
                <w:sz w:val="22"/>
                <w:szCs w:val="22"/>
              </w:rPr>
              <w:t>3.5.2*</w:t>
            </w:r>
          </w:p>
        </w:tc>
      </w:tr>
      <w:tr w:rsidR="00DA25DD" w:rsidRPr="000F17DA" w:rsidTr="00FF5AAB">
        <w:tc>
          <w:tcPr>
            <w:tcW w:w="2249" w:type="dxa"/>
          </w:tcPr>
          <w:p w:rsidR="00DA25DD" w:rsidRPr="000F17DA" w:rsidRDefault="00DA25DD" w:rsidP="00FF5AAB">
            <w:pPr>
              <w:spacing w:before="16" w:after="16"/>
              <w:jc w:val="both"/>
              <w:rPr>
                <w:rFonts w:ascii="Times New Roman" w:hAnsi="Times New Roman"/>
                <w:sz w:val="22"/>
                <w:szCs w:val="22"/>
              </w:rPr>
            </w:pPr>
            <w:r w:rsidRPr="000F17DA">
              <w:rPr>
                <w:rFonts w:ascii="Times New Roman" w:hAnsi="Times New Roman"/>
                <w:sz w:val="22"/>
                <w:szCs w:val="22"/>
              </w:rPr>
              <w:t>Религиозное использование</w:t>
            </w:r>
          </w:p>
        </w:tc>
        <w:tc>
          <w:tcPr>
            <w:tcW w:w="6030" w:type="dxa"/>
          </w:tcPr>
          <w:p w:rsidR="00DA25DD" w:rsidRPr="000F17DA" w:rsidRDefault="00DA25DD" w:rsidP="00FF5AAB">
            <w:pPr>
              <w:pStyle w:val="s10"/>
              <w:ind w:left="19" w:firstLine="0"/>
              <w:rPr>
                <w:rFonts w:ascii="Times New Roman" w:hAnsi="Times New Roman"/>
                <w:sz w:val="22"/>
                <w:szCs w:val="22"/>
              </w:rPr>
            </w:pPr>
            <w:r w:rsidRPr="000F17DA">
              <w:rPr>
                <w:rFonts w:ascii="Times New Roman" w:hAnsi="Times New Roman" w:cs="Times New Roman"/>
                <w:sz w:val="22"/>
                <w:szCs w:val="22"/>
              </w:rPr>
              <w:t>Размещение объектов капитального строительства, предназначенных для отправления религиозных обрядов (церкви, часовни, мечети, молельные дома)</w:t>
            </w:r>
          </w:p>
        </w:tc>
        <w:tc>
          <w:tcPr>
            <w:tcW w:w="1634" w:type="dxa"/>
          </w:tcPr>
          <w:p w:rsidR="00DA25DD" w:rsidRPr="000F17DA" w:rsidRDefault="00DA25DD" w:rsidP="00FF5AAB">
            <w:pPr>
              <w:spacing w:before="16" w:after="16"/>
              <w:jc w:val="center"/>
              <w:rPr>
                <w:rFonts w:ascii="Times New Roman" w:hAnsi="Times New Roman"/>
                <w:sz w:val="22"/>
                <w:szCs w:val="22"/>
              </w:rPr>
            </w:pPr>
            <w:r w:rsidRPr="000F17DA">
              <w:rPr>
                <w:rFonts w:ascii="Times New Roman" w:hAnsi="Times New Roman"/>
                <w:sz w:val="22"/>
                <w:szCs w:val="22"/>
              </w:rPr>
              <w:t>3.7</w:t>
            </w:r>
          </w:p>
        </w:tc>
      </w:tr>
      <w:tr w:rsidR="00DA25DD" w:rsidRPr="000F17DA" w:rsidTr="00FF5AAB">
        <w:tc>
          <w:tcPr>
            <w:tcW w:w="2249" w:type="dxa"/>
          </w:tcPr>
          <w:p w:rsidR="00DA25DD" w:rsidRPr="000F17DA" w:rsidRDefault="00DA25DD" w:rsidP="00FF5AAB">
            <w:pPr>
              <w:spacing w:before="16" w:after="16"/>
              <w:jc w:val="both"/>
              <w:rPr>
                <w:rFonts w:ascii="Times New Roman" w:hAnsi="Times New Roman"/>
                <w:sz w:val="22"/>
                <w:szCs w:val="22"/>
              </w:rPr>
            </w:pPr>
            <w:r w:rsidRPr="000F17DA">
              <w:rPr>
                <w:rFonts w:ascii="Times New Roman" w:hAnsi="Times New Roman"/>
                <w:sz w:val="22"/>
                <w:szCs w:val="22"/>
              </w:rPr>
              <w:t>Общественное управление</w:t>
            </w:r>
          </w:p>
          <w:p w:rsidR="00DA25DD" w:rsidRPr="000F17DA" w:rsidRDefault="00DA25DD" w:rsidP="00FF5AAB">
            <w:pPr>
              <w:spacing w:before="16" w:after="16"/>
              <w:jc w:val="both"/>
              <w:rPr>
                <w:rFonts w:ascii="Times New Roman" w:hAnsi="Times New Roman"/>
                <w:sz w:val="22"/>
                <w:szCs w:val="22"/>
              </w:rPr>
            </w:pPr>
          </w:p>
        </w:tc>
        <w:tc>
          <w:tcPr>
            <w:tcW w:w="6030" w:type="dxa"/>
          </w:tcPr>
          <w:p w:rsidR="00DA25DD" w:rsidRPr="000F17DA" w:rsidRDefault="00DA25DD" w:rsidP="00FF5AAB">
            <w:pPr>
              <w:spacing w:before="16" w:after="16"/>
              <w:ind w:left="19"/>
              <w:jc w:val="both"/>
              <w:rPr>
                <w:rFonts w:ascii="Times New Roman" w:hAnsi="Times New Roman"/>
                <w:sz w:val="22"/>
                <w:szCs w:val="22"/>
              </w:rPr>
            </w:pPr>
            <w:r w:rsidRPr="000F17DA">
              <w:rPr>
                <w:rFonts w:ascii="Times New Roman" w:hAnsi="Times New Roman"/>
                <w:sz w:val="22"/>
                <w:szCs w:val="22"/>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634" w:type="dxa"/>
          </w:tcPr>
          <w:p w:rsidR="00DA25DD" w:rsidRPr="000F17DA" w:rsidRDefault="00DA25DD" w:rsidP="00FF5AAB">
            <w:pPr>
              <w:spacing w:before="16" w:after="16"/>
              <w:jc w:val="center"/>
              <w:rPr>
                <w:rFonts w:ascii="Times New Roman" w:hAnsi="Times New Roman"/>
                <w:sz w:val="22"/>
                <w:szCs w:val="22"/>
              </w:rPr>
            </w:pPr>
            <w:r w:rsidRPr="000F17DA">
              <w:rPr>
                <w:rFonts w:ascii="Times New Roman" w:hAnsi="Times New Roman"/>
                <w:sz w:val="22"/>
                <w:szCs w:val="22"/>
              </w:rPr>
              <w:t>3.8</w:t>
            </w:r>
          </w:p>
        </w:tc>
      </w:tr>
      <w:tr w:rsidR="00DA25DD" w:rsidRPr="000F17DA" w:rsidTr="00FF5AAB">
        <w:tc>
          <w:tcPr>
            <w:tcW w:w="2249" w:type="dxa"/>
          </w:tcPr>
          <w:p w:rsidR="00DA25DD" w:rsidRPr="000F17DA" w:rsidRDefault="00DA25DD" w:rsidP="00FF5AAB">
            <w:pPr>
              <w:spacing w:before="16" w:after="16"/>
              <w:jc w:val="both"/>
              <w:rPr>
                <w:rFonts w:ascii="Times New Roman" w:hAnsi="Times New Roman"/>
                <w:sz w:val="22"/>
                <w:szCs w:val="22"/>
              </w:rPr>
            </w:pPr>
            <w:r w:rsidRPr="000F17DA">
              <w:rPr>
                <w:rFonts w:ascii="Times New Roman" w:hAnsi="Times New Roman"/>
                <w:sz w:val="22"/>
                <w:szCs w:val="22"/>
              </w:rPr>
              <w:t>Обеспечение научной деятельности</w:t>
            </w:r>
          </w:p>
        </w:tc>
        <w:tc>
          <w:tcPr>
            <w:tcW w:w="6030" w:type="dxa"/>
          </w:tcPr>
          <w:p w:rsidR="00DA25DD" w:rsidRPr="000F17DA" w:rsidRDefault="00DA25DD" w:rsidP="00135D23">
            <w:pPr>
              <w:ind w:left="19"/>
              <w:jc w:val="both"/>
              <w:rPr>
                <w:rFonts w:ascii="Times New Roman" w:hAnsi="Times New Roman"/>
                <w:sz w:val="22"/>
                <w:szCs w:val="22"/>
              </w:rPr>
            </w:pPr>
            <w:r w:rsidRPr="000F17DA">
              <w:rPr>
                <w:rFonts w:ascii="Times New Roman" w:hAnsi="Times New Roman"/>
                <w:sz w:val="22"/>
                <w:szCs w:val="22"/>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634" w:type="dxa"/>
          </w:tcPr>
          <w:p w:rsidR="00DA25DD" w:rsidRPr="000F17DA" w:rsidRDefault="00DA25DD" w:rsidP="00FF5AAB">
            <w:pPr>
              <w:spacing w:before="16" w:after="16"/>
              <w:jc w:val="center"/>
              <w:rPr>
                <w:rFonts w:ascii="Times New Roman" w:hAnsi="Times New Roman"/>
                <w:sz w:val="22"/>
                <w:szCs w:val="22"/>
              </w:rPr>
            </w:pPr>
            <w:r w:rsidRPr="000F17DA">
              <w:rPr>
                <w:rFonts w:ascii="Times New Roman" w:hAnsi="Times New Roman"/>
                <w:sz w:val="22"/>
                <w:szCs w:val="22"/>
              </w:rPr>
              <w:t xml:space="preserve">3.9 </w:t>
            </w:r>
          </w:p>
        </w:tc>
      </w:tr>
      <w:tr w:rsidR="00DA25DD" w:rsidRPr="000F17DA" w:rsidTr="00FF5AAB">
        <w:tc>
          <w:tcPr>
            <w:tcW w:w="2249" w:type="dxa"/>
          </w:tcPr>
          <w:p w:rsidR="00DA25DD" w:rsidRPr="000F17DA" w:rsidRDefault="00DA25DD" w:rsidP="00FF5AAB">
            <w:pPr>
              <w:spacing w:before="16" w:after="16"/>
              <w:jc w:val="both"/>
              <w:rPr>
                <w:rFonts w:ascii="Times New Roman" w:hAnsi="Times New Roman"/>
                <w:sz w:val="22"/>
                <w:szCs w:val="22"/>
              </w:rPr>
            </w:pPr>
            <w:r w:rsidRPr="000F17DA">
              <w:rPr>
                <w:rFonts w:ascii="Times New Roman" w:hAnsi="Times New Roman"/>
                <w:sz w:val="22"/>
                <w:szCs w:val="22"/>
              </w:rPr>
              <w:t>Деловое управление</w:t>
            </w:r>
          </w:p>
        </w:tc>
        <w:tc>
          <w:tcPr>
            <w:tcW w:w="6030" w:type="dxa"/>
          </w:tcPr>
          <w:p w:rsidR="00DA25DD" w:rsidRPr="000F17DA" w:rsidRDefault="00DA25DD" w:rsidP="00135D23">
            <w:pPr>
              <w:ind w:left="19"/>
              <w:jc w:val="both"/>
              <w:rPr>
                <w:rFonts w:ascii="Times New Roman" w:hAnsi="Times New Roman"/>
                <w:sz w:val="22"/>
                <w:szCs w:val="22"/>
              </w:rPr>
            </w:pPr>
            <w:r w:rsidRPr="000F17DA">
              <w:rPr>
                <w:rFonts w:ascii="Times New Roman" w:hAnsi="Times New Roman"/>
                <w:sz w:val="22"/>
                <w:szCs w:val="22"/>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34" w:type="dxa"/>
          </w:tcPr>
          <w:p w:rsidR="00DA25DD" w:rsidRPr="000F17DA" w:rsidRDefault="00DA25DD" w:rsidP="00FF5AAB">
            <w:pPr>
              <w:spacing w:before="16" w:after="16"/>
              <w:jc w:val="center"/>
              <w:rPr>
                <w:rFonts w:ascii="Times New Roman" w:hAnsi="Times New Roman"/>
                <w:sz w:val="22"/>
                <w:szCs w:val="22"/>
              </w:rPr>
            </w:pPr>
            <w:r w:rsidRPr="000F17DA">
              <w:rPr>
                <w:rFonts w:ascii="Times New Roman" w:hAnsi="Times New Roman"/>
                <w:sz w:val="22"/>
                <w:szCs w:val="22"/>
              </w:rPr>
              <w:t>4.1</w:t>
            </w:r>
          </w:p>
        </w:tc>
      </w:tr>
      <w:tr w:rsidR="00DA25DD" w:rsidRPr="000F17DA" w:rsidTr="00FF5AAB">
        <w:tc>
          <w:tcPr>
            <w:tcW w:w="2249" w:type="dxa"/>
          </w:tcPr>
          <w:p w:rsidR="00DA25DD" w:rsidRPr="000F17DA" w:rsidRDefault="00DA25DD" w:rsidP="00FF5AAB">
            <w:pPr>
              <w:spacing w:before="16" w:after="16"/>
              <w:jc w:val="both"/>
              <w:rPr>
                <w:rFonts w:ascii="Times New Roman" w:hAnsi="Times New Roman"/>
                <w:sz w:val="22"/>
                <w:szCs w:val="22"/>
              </w:rPr>
            </w:pPr>
            <w:r w:rsidRPr="000F17DA">
              <w:rPr>
                <w:rFonts w:ascii="Times New Roman" w:hAnsi="Times New Roman"/>
                <w:sz w:val="22"/>
                <w:szCs w:val="22"/>
              </w:rPr>
              <w:t>Рынки</w:t>
            </w:r>
          </w:p>
        </w:tc>
        <w:tc>
          <w:tcPr>
            <w:tcW w:w="6030" w:type="dxa"/>
          </w:tcPr>
          <w:p w:rsidR="00DA25DD" w:rsidRPr="000F17DA" w:rsidRDefault="00DA25DD" w:rsidP="00FF5AAB">
            <w:pPr>
              <w:pStyle w:val="s10"/>
              <w:ind w:left="19" w:firstLine="0"/>
              <w:rPr>
                <w:rFonts w:ascii="Times New Roman" w:hAnsi="Times New Roman" w:cs="Times New Roman"/>
                <w:sz w:val="22"/>
                <w:szCs w:val="22"/>
              </w:rPr>
            </w:pPr>
            <w:r w:rsidRPr="000F17DA">
              <w:rPr>
                <w:rFonts w:ascii="Times New Roman" w:hAnsi="Times New Roman" w:cs="Times New Roman"/>
                <w:sz w:val="22"/>
                <w:szCs w:val="22"/>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smartTag w:uri="urn:schemas-microsoft-com:office:smarttags" w:element="metricconverter">
              <w:smartTagPr>
                <w:attr w:name="ProductID" w:val="200 кв. м"/>
              </w:smartTagPr>
              <w:r w:rsidRPr="000F17DA">
                <w:rPr>
                  <w:rFonts w:ascii="Times New Roman" w:hAnsi="Times New Roman" w:cs="Times New Roman"/>
                  <w:sz w:val="22"/>
                  <w:szCs w:val="22"/>
                </w:rPr>
                <w:t>200 кв. м</w:t>
              </w:r>
            </w:smartTag>
            <w:r w:rsidRPr="000F17DA">
              <w:rPr>
                <w:rFonts w:ascii="Times New Roman" w:hAnsi="Times New Roman" w:cs="Times New Roman"/>
                <w:sz w:val="22"/>
                <w:szCs w:val="22"/>
              </w:rPr>
              <w:t>;</w:t>
            </w:r>
          </w:p>
          <w:p w:rsidR="00DA25DD" w:rsidRPr="000F17DA" w:rsidRDefault="00DA25DD" w:rsidP="00FF5AAB">
            <w:pPr>
              <w:pStyle w:val="s10"/>
              <w:ind w:left="19" w:firstLine="0"/>
              <w:rPr>
                <w:rFonts w:ascii="Times New Roman" w:hAnsi="Times New Roman" w:cs="Times New Roman"/>
                <w:sz w:val="22"/>
                <w:szCs w:val="22"/>
              </w:rPr>
            </w:pPr>
            <w:r w:rsidRPr="000F17DA">
              <w:rPr>
                <w:rFonts w:ascii="Times New Roman" w:hAnsi="Times New Roman" w:cs="Times New Roman"/>
                <w:sz w:val="22"/>
                <w:szCs w:val="22"/>
              </w:rPr>
              <w:t>размещение гаражей и (или) стоянок для автомобилей сотрудников и посетителей рынка</w:t>
            </w:r>
          </w:p>
        </w:tc>
        <w:tc>
          <w:tcPr>
            <w:tcW w:w="1634" w:type="dxa"/>
          </w:tcPr>
          <w:p w:rsidR="00DA25DD" w:rsidRPr="000F17DA" w:rsidRDefault="00DA25DD" w:rsidP="00FF5AAB">
            <w:pPr>
              <w:spacing w:before="16" w:after="16"/>
              <w:jc w:val="center"/>
              <w:rPr>
                <w:rFonts w:ascii="Times New Roman" w:hAnsi="Times New Roman"/>
                <w:sz w:val="22"/>
                <w:szCs w:val="22"/>
              </w:rPr>
            </w:pPr>
            <w:r w:rsidRPr="000F17DA">
              <w:rPr>
                <w:rFonts w:ascii="Times New Roman" w:hAnsi="Times New Roman"/>
                <w:sz w:val="22"/>
                <w:szCs w:val="22"/>
              </w:rPr>
              <w:t>4.3</w:t>
            </w:r>
          </w:p>
        </w:tc>
      </w:tr>
      <w:tr w:rsidR="00DA25DD" w:rsidRPr="000F17DA" w:rsidTr="00FF5AAB">
        <w:tc>
          <w:tcPr>
            <w:tcW w:w="2249" w:type="dxa"/>
          </w:tcPr>
          <w:p w:rsidR="00DA25DD" w:rsidRPr="000F17DA" w:rsidRDefault="00DA25DD" w:rsidP="00FF5AAB">
            <w:pPr>
              <w:spacing w:before="16" w:after="16"/>
              <w:jc w:val="both"/>
              <w:rPr>
                <w:rFonts w:ascii="Times New Roman" w:hAnsi="Times New Roman"/>
                <w:sz w:val="22"/>
                <w:szCs w:val="22"/>
              </w:rPr>
            </w:pPr>
            <w:r w:rsidRPr="000F17DA">
              <w:rPr>
                <w:rFonts w:ascii="Times New Roman" w:hAnsi="Times New Roman"/>
                <w:sz w:val="22"/>
                <w:szCs w:val="22"/>
              </w:rPr>
              <w:t>Магазины</w:t>
            </w:r>
          </w:p>
        </w:tc>
        <w:tc>
          <w:tcPr>
            <w:tcW w:w="6030" w:type="dxa"/>
          </w:tcPr>
          <w:p w:rsidR="00DA25DD" w:rsidRPr="000F17DA" w:rsidRDefault="00DA25DD" w:rsidP="00FF5AAB">
            <w:pPr>
              <w:ind w:left="19"/>
              <w:rPr>
                <w:rFonts w:ascii="Times New Roman" w:hAnsi="Times New Roman"/>
                <w:sz w:val="22"/>
                <w:szCs w:val="22"/>
              </w:rPr>
            </w:pPr>
            <w:r w:rsidRPr="000F17DA">
              <w:rPr>
                <w:rFonts w:ascii="Times New Roman" w:hAnsi="Times New Roman"/>
                <w:sz w:val="22"/>
                <w:szCs w:val="22"/>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 кв. м"/>
              </w:smartTagPr>
              <w:r w:rsidRPr="000F17DA">
                <w:rPr>
                  <w:rFonts w:ascii="Times New Roman" w:hAnsi="Times New Roman"/>
                  <w:sz w:val="22"/>
                  <w:szCs w:val="22"/>
                </w:rPr>
                <w:t>500 кв. м</w:t>
              </w:r>
            </w:smartTag>
          </w:p>
        </w:tc>
        <w:tc>
          <w:tcPr>
            <w:tcW w:w="1634" w:type="dxa"/>
          </w:tcPr>
          <w:p w:rsidR="00DA25DD" w:rsidRPr="000F17DA" w:rsidRDefault="00DA25DD" w:rsidP="00FF5AAB">
            <w:pPr>
              <w:spacing w:before="16" w:after="16"/>
              <w:jc w:val="center"/>
              <w:rPr>
                <w:rFonts w:ascii="Times New Roman" w:hAnsi="Times New Roman"/>
                <w:sz w:val="22"/>
                <w:szCs w:val="22"/>
              </w:rPr>
            </w:pPr>
            <w:r w:rsidRPr="000F17DA">
              <w:rPr>
                <w:rFonts w:ascii="Times New Roman" w:hAnsi="Times New Roman"/>
                <w:sz w:val="22"/>
                <w:szCs w:val="22"/>
              </w:rPr>
              <w:t>4.4</w:t>
            </w:r>
          </w:p>
        </w:tc>
      </w:tr>
      <w:tr w:rsidR="00DA25DD" w:rsidRPr="000F17DA" w:rsidTr="00FF5AAB">
        <w:tc>
          <w:tcPr>
            <w:tcW w:w="2249" w:type="dxa"/>
          </w:tcPr>
          <w:p w:rsidR="00DA25DD" w:rsidRPr="000F17DA" w:rsidRDefault="00DA25DD" w:rsidP="00FF5AAB">
            <w:pPr>
              <w:spacing w:before="16" w:after="16"/>
              <w:rPr>
                <w:rFonts w:ascii="Times New Roman" w:hAnsi="Times New Roman"/>
                <w:sz w:val="22"/>
                <w:szCs w:val="22"/>
              </w:rPr>
            </w:pPr>
            <w:r w:rsidRPr="000F17DA">
              <w:rPr>
                <w:rFonts w:ascii="Times New Roman" w:hAnsi="Times New Roman"/>
                <w:sz w:val="22"/>
                <w:szCs w:val="22"/>
              </w:rPr>
              <w:t>Банковская и страховая деятельность</w:t>
            </w:r>
          </w:p>
        </w:tc>
        <w:tc>
          <w:tcPr>
            <w:tcW w:w="6030" w:type="dxa"/>
          </w:tcPr>
          <w:p w:rsidR="00DA25DD" w:rsidRPr="000F17DA" w:rsidRDefault="00DA25DD" w:rsidP="00FF5AAB">
            <w:pPr>
              <w:ind w:left="19"/>
              <w:rPr>
                <w:rFonts w:ascii="Times New Roman" w:hAnsi="Times New Roman"/>
                <w:sz w:val="22"/>
                <w:szCs w:val="22"/>
              </w:rPr>
            </w:pPr>
            <w:r w:rsidRPr="000F17DA">
              <w:rPr>
                <w:rFonts w:ascii="Times New Roman" w:hAnsi="Times New Roman"/>
                <w:sz w:val="22"/>
                <w:szCs w:val="22"/>
              </w:rPr>
              <w:t>Размещение объектов капитального строительства, предназначенных для размещения организаций, оказывающих банковские и страховые</w:t>
            </w:r>
          </w:p>
        </w:tc>
        <w:tc>
          <w:tcPr>
            <w:tcW w:w="1634" w:type="dxa"/>
          </w:tcPr>
          <w:p w:rsidR="00DA25DD" w:rsidRPr="000F17DA" w:rsidRDefault="00DA25DD" w:rsidP="00FF5AAB">
            <w:pPr>
              <w:spacing w:before="16" w:after="16"/>
              <w:jc w:val="center"/>
              <w:rPr>
                <w:rFonts w:ascii="Times New Roman" w:hAnsi="Times New Roman"/>
                <w:sz w:val="22"/>
                <w:szCs w:val="22"/>
              </w:rPr>
            </w:pPr>
            <w:r w:rsidRPr="000F17DA">
              <w:rPr>
                <w:rFonts w:ascii="Times New Roman" w:hAnsi="Times New Roman"/>
                <w:sz w:val="22"/>
                <w:szCs w:val="22"/>
              </w:rPr>
              <w:t>4.5</w:t>
            </w:r>
          </w:p>
        </w:tc>
      </w:tr>
      <w:tr w:rsidR="00DA25DD" w:rsidRPr="000F17DA" w:rsidTr="00FF5AAB">
        <w:tc>
          <w:tcPr>
            <w:tcW w:w="2249" w:type="dxa"/>
          </w:tcPr>
          <w:p w:rsidR="00DA25DD" w:rsidRPr="000F17DA" w:rsidRDefault="00DA25DD" w:rsidP="00FF5AAB">
            <w:pPr>
              <w:spacing w:before="16" w:after="16"/>
              <w:jc w:val="both"/>
              <w:rPr>
                <w:rFonts w:ascii="Times New Roman" w:hAnsi="Times New Roman"/>
                <w:sz w:val="22"/>
                <w:szCs w:val="22"/>
              </w:rPr>
            </w:pPr>
            <w:r w:rsidRPr="000F17DA">
              <w:rPr>
                <w:rFonts w:ascii="Times New Roman" w:hAnsi="Times New Roman"/>
                <w:sz w:val="22"/>
                <w:szCs w:val="22"/>
              </w:rPr>
              <w:t>Общественное питание</w:t>
            </w:r>
          </w:p>
        </w:tc>
        <w:tc>
          <w:tcPr>
            <w:tcW w:w="6030" w:type="dxa"/>
          </w:tcPr>
          <w:p w:rsidR="00DA25DD" w:rsidRPr="000F17DA" w:rsidRDefault="00DA25DD" w:rsidP="00FF5AAB">
            <w:pPr>
              <w:ind w:left="19"/>
              <w:rPr>
                <w:rFonts w:ascii="Times New Roman" w:hAnsi="Times New Roman"/>
                <w:sz w:val="22"/>
                <w:szCs w:val="22"/>
              </w:rPr>
            </w:pPr>
            <w:r w:rsidRPr="000F17DA">
              <w:rPr>
                <w:rFonts w:ascii="Times New Roman" w:hAnsi="Times New Roman"/>
                <w:sz w:val="22"/>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34" w:type="dxa"/>
          </w:tcPr>
          <w:p w:rsidR="00DA25DD" w:rsidRPr="000F17DA" w:rsidRDefault="00DA25DD" w:rsidP="00FF5AAB">
            <w:pPr>
              <w:spacing w:before="16" w:after="16"/>
              <w:jc w:val="center"/>
              <w:rPr>
                <w:rFonts w:ascii="Times New Roman" w:hAnsi="Times New Roman"/>
                <w:sz w:val="22"/>
                <w:szCs w:val="22"/>
              </w:rPr>
            </w:pPr>
            <w:r w:rsidRPr="000F17DA">
              <w:rPr>
                <w:rFonts w:ascii="Times New Roman" w:hAnsi="Times New Roman"/>
                <w:sz w:val="22"/>
                <w:szCs w:val="22"/>
              </w:rPr>
              <w:t>4.6</w:t>
            </w:r>
          </w:p>
        </w:tc>
      </w:tr>
      <w:tr w:rsidR="00DA25DD" w:rsidRPr="000F17DA" w:rsidTr="00FF5AAB">
        <w:tc>
          <w:tcPr>
            <w:tcW w:w="2249" w:type="dxa"/>
          </w:tcPr>
          <w:p w:rsidR="00DA25DD" w:rsidRPr="000F17DA" w:rsidRDefault="00DA25DD" w:rsidP="00FF5AAB">
            <w:pPr>
              <w:spacing w:before="16" w:after="16"/>
              <w:jc w:val="both"/>
              <w:rPr>
                <w:rFonts w:ascii="Times New Roman" w:hAnsi="Times New Roman"/>
                <w:sz w:val="22"/>
                <w:szCs w:val="22"/>
              </w:rPr>
            </w:pPr>
            <w:r w:rsidRPr="000F17DA">
              <w:rPr>
                <w:rFonts w:ascii="Times New Roman" w:hAnsi="Times New Roman"/>
                <w:sz w:val="22"/>
                <w:szCs w:val="22"/>
              </w:rPr>
              <w:t>Гостиничное обслуживание</w:t>
            </w:r>
          </w:p>
        </w:tc>
        <w:tc>
          <w:tcPr>
            <w:tcW w:w="6030" w:type="dxa"/>
          </w:tcPr>
          <w:p w:rsidR="00DA25DD" w:rsidRPr="000F17DA" w:rsidRDefault="00DA25DD" w:rsidP="00FF5AAB">
            <w:pPr>
              <w:ind w:left="19"/>
              <w:rPr>
                <w:rFonts w:ascii="Times New Roman" w:hAnsi="Times New Roman"/>
                <w:sz w:val="22"/>
                <w:szCs w:val="22"/>
              </w:rPr>
            </w:pPr>
            <w:r w:rsidRPr="000F17DA">
              <w:rPr>
                <w:rFonts w:ascii="Times New Roman" w:hAnsi="Times New Roman"/>
                <w:sz w:val="22"/>
                <w:szCs w:val="22"/>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34" w:type="dxa"/>
          </w:tcPr>
          <w:p w:rsidR="00DA25DD" w:rsidRPr="000F17DA" w:rsidRDefault="00DA25DD" w:rsidP="00FF5AAB">
            <w:pPr>
              <w:spacing w:before="16" w:after="16"/>
              <w:jc w:val="center"/>
              <w:rPr>
                <w:rFonts w:ascii="Times New Roman" w:hAnsi="Times New Roman"/>
                <w:sz w:val="22"/>
                <w:szCs w:val="22"/>
              </w:rPr>
            </w:pPr>
            <w:r w:rsidRPr="000F17DA">
              <w:rPr>
                <w:rFonts w:ascii="Times New Roman" w:hAnsi="Times New Roman"/>
                <w:sz w:val="22"/>
                <w:szCs w:val="22"/>
              </w:rPr>
              <w:t>4.7</w:t>
            </w:r>
          </w:p>
        </w:tc>
      </w:tr>
      <w:tr w:rsidR="00DA25DD" w:rsidRPr="000F17DA" w:rsidTr="00FF5AAB">
        <w:tc>
          <w:tcPr>
            <w:tcW w:w="2249" w:type="dxa"/>
          </w:tcPr>
          <w:p w:rsidR="00DA25DD" w:rsidRPr="000F17DA" w:rsidRDefault="00DA25DD" w:rsidP="00FF5AAB">
            <w:pPr>
              <w:spacing w:before="16" w:after="16"/>
              <w:jc w:val="both"/>
              <w:rPr>
                <w:rFonts w:ascii="Times New Roman" w:hAnsi="Times New Roman"/>
                <w:sz w:val="22"/>
                <w:szCs w:val="22"/>
              </w:rPr>
            </w:pPr>
            <w:r w:rsidRPr="000F17DA">
              <w:rPr>
                <w:rFonts w:ascii="Times New Roman" w:hAnsi="Times New Roman"/>
                <w:sz w:val="22"/>
                <w:szCs w:val="22"/>
              </w:rPr>
              <w:t>Развлечения</w:t>
            </w:r>
          </w:p>
        </w:tc>
        <w:tc>
          <w:tcPr>
            <w:tcW w:w="6030" w:type="dxa"/>
          </w:tcPr>
          <w:p w:rsidR="00DA25DD" w:rsidRPr="000F17DA" w:rsidRDefault="00DA25DD" w:rsidP="00FF5AAB">
            <w:pPr>
              <w:ind w:left="19"/>
              <w:rPr>
                <w:rFonts w:ascii="Times New Roman" w:hAnsi="Times New Roman"/>
                <w:sz w:val="22"/>
                <w:szCs w:val="22"/>
              </w:rPr>
            </w:pPr>
            <w:r w:rsidRPr="000F17DA">
              <w:rPr>
                <w:rFonts w:ascii="Times New Roman" w:hAnsi="Times New Roman"/>
                <w:sz w:val="22"/>
                <w:szCs w:val="22"/>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w:t>
            </w:r>
          </w:p>
        </w:tc>
        <w:tc>
          <w:tcPr>
            <w:tcW w:w="1634" w:type="dxa"/>
          </w:tcPr>
          <w:p w:rsidR="00DA25DD" w:rsidRPr="000F17DA" w:rsidRDefault="00DA25DD" w:rsidP="00FF5AAB">
            <w:pPr>
              <w:spacing w:before="16" w:after="16"/>
              <w:jc w:val="center"/>
              <w:rPr>
                <w:rFonts w:ascii="Times New Roman" w:hAnsi="Times New Roman"/>
                <w:sz w:val="22"/>
                <w:szCs w:val="22"/>
              </w:rPr>
            </w:pPr>
            <w:r w:rsidRPr="000F17DA">
              <w:rPr>
                <w:rFonts w:ascii="Times New Roman" w:hAnsi="Times New Roman"/>
                <w:sz w:val="22"/>
                <w:szCs w:val="22"/>
              </w:rPr>
              <w:t>4.8</w:t>
            </w:r>
          </w:p>
        </w:tc>
      </w:tr>
      <w:tr w:rsidR="00DA25DD" w:rsidRPr="000F17DA" w:rsidTr="00FF5AAB">
        <w:tc>
          <w:tcPr>
            <w:tcW w:w="2249" w:type="dxa"/>
          </w:tcPr>
          <w:p w:rsidR="00DA25DD" w:rsidRPr="000F17DA" w:rsidRDefault="00DA25DD" w:rsidP="00FF5AAB">
            <w:pPr>
              <w:spacing w:before="16" w:after="16"/>
              <w:jc w:val="both"/>
              <w:rPr>
                <w:rFonts w:ascii="Times New Roman" w:hAnsi="Times New Roman"/>
                <w:sz w:val="22"/>
                <w:szCs w:val="22"/>
              </w:rPr>
            </w:pPr>
            <w:r w:rsidRPr="000F17DA">
              <w:rPr>
                <w:rFonts w:ascii="Times New Roman" w:hAnsi="Times New Roman"/>
                <w:sz w:val="22"/>
                <w:szCs w:val="22"/>
              </w:rPr>
              <w:t>Спорт</w:t>
            </w:r>
          </w:p>
        </w:tc>
        <w:tc>
          <w:tcPr>
            <w:tcW w:w="6030" w:type="dxa"/>
          </w:tcPr>
          <w:p w:rsidR="00DA25DD" w:rsidRPr="000F17DA" w:rsidRDefault="00DA25DD" w:rsidP="00FF5AAB">
            <w:pPr>
              <w:pStyle w:val="s10"/>
              <w:ind w:left="19" w:firstLine="0"/>
              <w:rPr>
                <w:rFonts w:ascii="Times New Roman" w:hAnsi="Times New Roman" w:cs="Times New Roman"/>
                <w:sz w:val="22"/>
                <w:szCs w:val="22"/>
              </w:rPr>
            </w:pPr>
            <w:r w:rsidRPr="000F17DA">
              <w:rPr>
                <w:rFonts w:ascii="Times New Roman" w:hAnsi="Times New Roman" w:cs="Times New Roman"/>
                <w:sz w:val="22"/>
                <w:szCs w:val="22"/>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DA25DD" w:rsidRPr="000F17DA" w:rsidRDefault="00DA25DD" w:rsidP="00FF5AAB">
            <w:pPr>
              <w:pStyle w:val="s10"/>
              <w:ind w:left="19" w:firstLine="0"/>
              <w:rPr>
                <w:rFonts w:ascii="Times New Roman" w:hAnsi="Times New Roman"/>
                <w:sz w:val="22"/>
                <w:szCs w:val="22"/>
              </w:rPr>
            </w:pPr>
            <w:r w:rsidRPr="000F17DA">
              <w:rPr>
                <w:rFonts w:ascii="Times New Roman" w:hAnsi="Times New Roman" w:cs="Times New Roman"/>
                <w:sz w:val="22"/>
                <w:szCs w:val="22"/>
              </w:rPr>
              <w:t>размещение спортивных баз и лагерей</w:t>
            </w:r>
          </w:p>
        </w:tc>
        <w:tc>
          <w:tcPr>
            <w:tcW w:w="1634" w:type="dxa"/>
          </w:tcPr>
          <w:p w:rsidR="00DA25DD" w:rsidRPr="000F17DA" w:rsidRDefault="00DA25DD" w:rsidP="00FF5AAB">
            <w:pPr>
              <w:spacing w:before="16" w:after="16"/>
              <w:jc w:val="center"/>
              <w:rPr>
                <w:rFonts w:ascii="Times New Roman" w:hAnsi="Times New Roman"/>
                <w:sz w:val="22"/>
                <w:szCs w:val="22"/>
              </w:rPr>
            </w:pPr>
            <w:r w:rsidRPr="000F17DA">
              <w:rPr>
                <w:rFonts w:ascii="Times New Roman" w:hAnsi="Times New Roman"/>
                <w:sz w:val="22"/>
                <w:szCs w:val="22"/>
              </w:rPr>
              <w:t>5.1</w:t>
            </w:r>
          </w:p>
        </w:tc>
      </w:tr>
      <w:tr w:rsidR="00DA25DD" w:rsidRPr="000F17DA" w:rsidTr="00FF5AAB">
        <w:tc>
          <w:tcPr>
            <w:tcW w:w="2249" w:type="dxa"/>
          </w:tcPr>
          <w:p w:rsidR="00DA25DD" w:rsidRPr="000F17DA" w:rsidRDefault="00DA25DD" w:rsidP="00FF5AAB">
            <w:pPr>
              <w:spacing w:before="16" w:after="16"/>
              <w:jc w:val="both"/>
              <w:rPr>
                <w:rFonts w:ascii="Times New Roman" w:hAnsi="Times New Roman"/>
                <w:sz w:val="22"/>
                <w:szCs w:val="22"/>
              </w:rPr>
            </w:pPr>
            <w:r w:rsidRPr="000F17DA">
              <w:rPr>
                <w:rFonts w:ascii="Times New Roman" w:hAnsi="Times New Roman"/>
                <w:sz w:val="22"/>
                <w:szCs w:val="22"/>
              </w:rPr>
              <w:t>Обеспечение внутреннего правопорядка</w:t>
            </w:r>
          </w:p>
        </w:tc>
        <w:tc>
          <w:tcPr>
            <w:tcW w:w="6030" w:type="dxa"/>
          </w:tcPr>
          <w:p w:rsidR="00DA25DD" w:rsidRPr="000F17DA" w:rsidRDefault="00DA25DD" w:rsidP="00FF5AAB">
            <w:pPr>
              <w:ind w:left="19"/>
              <w:rPr>
                <w:rFonts w:ascii="Times New Roman" w:hAnsi="Times New Roman"/>
                <w:sz w:val="22"/>
                <w:szCs w:val="22"/>
              </w:rPr>
            </w:pPr>
            <w:r w:rsidRPr="000F17DA">
              <w:rPr>
                <w:rFonts w:ascii="Times New Roman" w:hAnsi="Times New Roman"/>
                <w:sz w:val="22"/>
                <w:szCs w:val="22"/>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1634" w:type="dxa"/>
          </w:tcPr>
          <w:p w:rsidR="00DA25DD" w:rsidRPr="000F17DA" w:rsidRDefault="00DA25DD" w:rsidP="00FF5AAB">
            <w:pPr>
              <w:spacing w:before="16" w:after="16"/>
              <w:jc w:val="center"/>
              <w:rPr>
                <w:rFonts w:ascii="Times New Roman" w:hAnsi="Times New Roman"/>
                <w:sz w:val="22"/>
                <w:szCs w:val="22"/>
              </w:rPr>
            </w:pPr>
            <w:r w:rsidRPr="000F17DA">
              <w:rPr>
                <w:rFonts w:ascii="Times New Roman" w:hAnsi="Times New Roman"/>
                <w:sz w:val="22"/>
                <w:szCs w:val="22"/>
              </w:rPr>
              <w:t>8.3*</w:t>
            </w:r>
          </w:p>
        </w:tc>
      </w:tr>
      <w:tr w:rsidR="00DA25DD" w:rsidRPr="000F17DA" w:rsidTr="00FF5AAB">
        <w:tc>
          <w:tcPr>
            <w:tcW w:w="9913" w:type="dxa"/>
            <w:gridSpan w:val="3"/>
          </w:tcPr>
          <w:p w:rsidR="00DA25DD" w:rsidRPr="000F17DA" w:rsidRDefault="00DA25DD" w:rsidP="00FF5AAB">
            <w:pPr>
              <w:spacing w:before="16" w:after="16"/>
              <w:jc w:val="center"/>
              <w:rPr>
                <w:rFonts w:ascii="Times New Roman" w:hAnsi="Times New Roman"/>
                <w:sz w:val="28"/>
                <w:szCs w:val="28"/>
              </w:rPr>
            </w:pPr>
            <w:r w:rsidRPr="000F17DA">
              <w:rPr>
                <w:rFonts w:ascii="Times New Roman" w:hAnsi="Times New Roman"/>
                <w:b/>
                <w:sz w:val="28"/>
                <w:szCs w:val="28"/>
              </w:rPr>
              <w:t>Условно разрешенные виды использования</w:t>
            </w:r>
          </w:p>
        </w:tc>
      </w:tr>
      <w:tr w:rsidR="00DA25DD" w:rsidRPr="000F17DA" w:rsidTr="00FF5AAB">
        <w:tc>
          <w:tcPr>
            <w:tcW w:w="2249" w:type="dxa"/>
          </w:tcPr>
          <w:p w:rsidR="00DA25DD" w:rsidRPr="000F17DA" w:rsidRDefault="00DA25DD" w:rsidP="00FF5AAB">
            <w:pPr>
              <w:spacing w:before="16" w:after="16"/>
              <w:jc w:val="both"/>
              <w:rPr>
                <w:rFonts w:ascii="Times New Roman" w:hAnsi="Times New Roman"/>
                <w:sz w:val="22"/>
                <w:szCs w:val="22"/>
              </w:rPr>
            </w:pPr>
            <w:r w:rsidRPr="000F17DA">
              <w:rPr>
                <w:rFonts w:ascii="Times New Roman" w:hAnsi="Times New Roman"/>
                <w:sz w:val="22"/>
                <w:szCs w:val="22"/>
              </w:rPr>
              <w:t>Объекты гаражного назначения</w:t>
            </w:r>
          </w:p>
        </w:tc>
        <w:tc>
          <w:tcPr>
            <w:tcW w:w="6030" w:type="dxa"/>
          </w:tcPr>
          <w:p w:rsidR="00DA25DD" w:rsidRPr="000F17DA" w:rsidRDefault="00DA25DD" w:rsidP="00FF5AAB">
            <w:pPr>
              <w:ind w:left="19"/>
              <w:rPr>
                <w:rFonts w:ascii="Times New Roman" w:hAnsi="Times New Roman"/>
                <w:sz w:val="22"/>
                <w:szCs w:val="22"/>
              </w:rPr>
            </w:pPr>
            <w:r w:rsidRPr="000F17DA">
              <w:rPr>
                <w:rFonts w:ascii="Times New Roman" w:hAnsi="Times New Roman"/>
                <w:sz w:val="22"/>
                <w:szCs w:val="22"/>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634" w:type="dxa"/>
          </w:tcPr>
          <w:p w:rsidR="00DA25DD" w:rsidRPr="000F17DA" w:rsidRDefault="00DA25DD" w:rsidP="00FF5AAB">
            <w:pPr>
              <w:spacing w:before="16" w:after="16"/>
              <w:jc w:val="center"/>
              <w:rPr>
                <w:rFonts w:ascii="Times New Roman" w:hAnsi="Times New Roman"/>
                <w:sz w:val="22"/>
                <w:szCs w:val="22"/>
              </w:rPr>
            </w:pPr>
            <w:r w:rsidRPr="000F17DA">
              <w:rPr>
                <w:rFonts w:ascii="Times New Roman" w:hAnsi="Times New Roman"/>
                <w:sz w:val="22"/>
                <w:szCs w:val="22"/>
              </w:rPr>
              <w:t>2.7.1</w:t>
            </w:r>
          </w:p>
        </w:tc>
      </w:tr>
      <w:tr w:rsidR="00DA25DD" w:rsidRPr="000F17DA" w:rsidTr="00FF5AAB">
        <w:tc>
          <w:tcPr>
            <w:tcW w:w="2249" w:type="dxa"/>
          </w:tcPr>
          <w:p w:rsidR="00DA25DD" w:rsidRPr="000F17DA" w:rsidRDefault="00DA25DD" w:rsidP="00FF5AAB">
            <w:pPr>
              <w:spacing w:before="16" w:after="16"/>
              <w:jc w:val="both"/>
              <w:rPr>
                <w:rFonts w:ascii="Times New Roman" w:hAnsi="Times New Roman"/>
                <w:sz w:val="22"/>
                <w:szCs w:val="22"/>
              </w:rPr>
            </w:pPr>
            <w:r w:rsidRPr="000F17DA">
              <w:rPr>
                <w:rFonts w:ascii="Times New Roman" w:hAnsi="Times New Roman"/>
                <w:sz w:val="22"/>
                <w:szCs w:val="22"/>
              </w:rPr>
              <w:t>Амбулаторное ветеринарное обслуживание</w:t>
            </w:r>
          </w:p>
        </w:tc>
        <w:tc>
          <w:tcPr>
            <w:tcW w:w="6030" w:type="dxa"/>
          </w:tcPr>
          <w:p w:rsidR="00DA25DD" w:rsidRPr="000F17DA" w:rsidRDefault="00DA25DD" w:rsidP="00FF5AAB">
            <w:pPr>
              <w:ind w:left="19"/>
              <w:rPr>
                <w:rFonts w:ascii="Times New Roman" w:hAnsi="Times New Roman"/>
                <w:sz w:val="22"/>
                <w:szCs w:val="22"/>
              </w:rPr>
            </w:pPr>
            <w:r w:rsidRPr="000F17DA">
              <w:rPr>
                <w:rFonts w:ascii="Times New Roman" w:hAnsi="Times New Roman"/>
                <w:sz w:val="22"/>
                <w:szCs w:val="22"/>
              </w:rPr>
              <w:t>Размещение объектов капитального строительства, предназначенных для оказания ветеринарных услуг без содержания животных</w:t>
            </w:r>
          </w:p>
        </w:tc>
        <w:tc>
          <w:tcPr>
            <w:tcW w:w="1634" w:type="dxa"/>
          </w:tcPr>
          <w:p w:rsidR="00DA25DD" w:rsidRPr="000F17DA" w:rsidRDefault="00DA25DD" w:rsidP="00FF5AAB">
            <w:pPr>
              <w:spacing w:before="16" w:after="16"/>
              <w:jc w:val="center"/>
              <w:rPr>
                <w:rFonts w:ascii="Times New Roman" w:hAnsi="Times New Roman"/>
                <w:sz w:val="22"/>
                <w:szCs w:val="22"/>
              </w:rPr>
            </w:pPr>
            <w:r w:rsidRPr="000F17DA">
              <w:rPr>
                <w:rFonts w:ascii="Times New Roman" w:hAnsi="Times New Roman"/>
                <w:sz w:val="22"/>
                <w:szCs w:val="22"/>
              </w:rPr>
              <w:t>3.10.1</w:t>
            </w:r>
          </w:p>
        </w:tc>
      </w:tr>
    </w:tbl>
    <w:p w:rsidR="00DA25DD" w:rsidRPr="000F17DA" w:rsidRDefault="00DA25DD" w:rsidP="00DA25DD">
      <w:pPr>
        <w:pStyle w:val="a"/>
        <w:numPr>
          <w:ilvl w:val="0"/>
          <w:numId w:val="0"/>
        </w:numPr>
        <w:tabs>
          <w:tab w:val="clear" w:pos="340"/>
          <w:tab w:val="left" w:pos="9356"/>
        </w:tabs>
        <w:ind w:left="-360" w:firstLine="709"/>
        <w:rPr>
          <w:rStyle w:val="7"/>
          <w:i/>
          <w:color w:val="auto"/>
          <w:sz w:val="22"/>
          <w:szCs w:val="22"/>
        </w:rPr>
      </w:pPr>
      <w:r w:rsidRPr="000F17DA">
        <w:rPr>
          <w:rStyle w:val="7"/>
          <w:i/>
          <w:color w:val="auto"/>
          <w:sz w:val="22"/>
          <w:szCs w:val="22"/>
        </w:rPr>
        <w:t>Примечание: * - Размещение объектов капитального строительства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DA25DD" w:rsidRPr="000F17DA" w:rsidRDefault="00DA25DD" w:rsidP="00DA25DD">
      <w:pPr>
        <w:pStyle w:val="a"/>
        <w:numPr>
          <w:ilvl w:val="0"/>
          <w:numId w:val="0"/>
        </w:numPr>
        <w:tabs>
          <w:tab w:val="clear" w:pos="340"/>
          <w:tab w:val="left" w:pos="9356"/>
        </w:tabs>
        <w:ind w:left="-360" w:firstLine="709"/>
        <w:rPr>
          <w:rStyle w:val="7"/>
          <w:i/>
          <w:color w:val="auto"/>
          <w:sz w:val="22"/>
          <w:szCs w:val="22"/>
        </w:rPr>
      </w:pPr>
    </w:p>
    <w:p w:rsidR="00DA25DD" w:rsidRPr="000F17DA" w:rsidRDefault="00DA25DD" w:rsidP="000F17DA">
      <w:pPr>
        <w:pStyle w:val="a"/>
        <w:numPr>
          <w:ilvl w:val="0"/>
          <w:numId w:val="0"/>
        </w:numPr>
        <w:ind w:left="-360" w:firstLine="709"/>
        <w:jc w:val="center"/>
        <w:rPr>
          <w:color w:val="auto"/>
          <w:sz w:val="28"/>
          <w:szCs w:val="28"/>
        </w:rPr>
      </w:pPr>
      <w:r w:rsidRPr="000F17DA">
        <w:rPr>
          <w:rStyle w:val="7"/>
          <w:b/>
          <w:color w:val="auto"/>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26"/>
        <w:gridCol w:w="7371"/>
        <w:gridCol w:w="283"/>
      </w:tblGrid>
      <w:tr w:rsidR="00DA25DD" w:rsidRPr="000F17DA" w:rsidTr="00FF5AAB">
        <w:trPr>
          <w:tblHeader/>
        </w:trPr>
        <w:tc>
          <w:tcPr>
            <w:tcW w:w="454" w:type="dxa"/>
            <w:vAlign w:val="center"/>
          </w:tcPr>
          <w:p w:rsidR="00DA25DD" w:rsidRPr="000F17DA" w:rsidRDefault="00DA25DD" w:rsidP="00FF5AAB">
            <w:pPr>
              <w:pStyle w:val="a"/>
              <w:numPr>
                <w:ilvl w:val="0"/>
                <w:numId w:val="0"/>
              </w:numPr>
              <w:tabs>
                <w:tab w:val="clear" w:pos="340"/>
                <w:tab w:val="decimal" w:pos="284"/>
                <w:tab w:val="left" w:pos="1134"/>
              </w:tabs>
              <w:ind w:left="-360"/>
              <w:jc w:val="center"/>
              <w:rPr>
                <w:b/>
                <w:color w:val="auto"/>
                <w:sz w:val="22"/>
                <w:szCs w:val="22"/>
              </w:rPr>
            </w:pPr>
            <w:r w:rsidRPr="000F17DA">
              <w:rPr>
                <w:b/>
                <w:color w:val="auto"/>
                <w:sz w:val="22"/>
                <w:szCs w:val="22"/>
              </w:rPr>
              <w:t>№ п/п</w:t>
            </w:r>
          </w:p>
        </w:tc>
        <w:tc>
          <w:tcPr>
            <w:tcW w:w="2126" w:type="dxa"/>
            <w:vAlign w:val="center"/>
          </w:tcPr>
          <w:p w:rsidR="00DA25DD" w:rsidRPr="000F17DA" w:rsidRDefault="00DA25DD" w:rsidP="00FF5AAB">
            <w:pPr>
              <w:pStyle w:val="a"/>
              <w:numPr>
                <w:ilvl w:val="0"/>
                <w:numId w:val="0"/>
              </w:numPr>
              <w:tabs>
                <w:tab w:val="clear" w:pos="340"/>
                <w:tab w:val="decimal" w:pos="284"/>
                <w:tab w:val="left" w:pos="1134"/>
              </w:tabs>
              <w:ind w:left="-360"/>
              <w:jc w:val="center"/>
              <w:rPr>
                <w:b/>
                <w:color w:val="auto"/>
                <w:sz w:val="22"/>
                <w:szCs w:val="22"/>
              </w:rPr>
            </w:pPr>
            <w:r w:rsidRPr="000F17DA">
              <w:rPr>
                <w:b/>
                <w:color w:val="auto"/>
                <w:sz w:val="22"/>
                <w:szCs w:val="22"/>
              </w:rPr>
              <w:t>Наименование размера, параметра</w:t>
            </w:r>
          </w:p>
        </w:tc>
        <w:tc>
          <w:tcPr>
            <w:tcW w:w="7654" w:type="dxa"/>
            <w:gridSpan w:val="2"/>
            <w:vAlign w:val="center"/>
          </w:tcPr>
          <w:p w:rsidR="00DA25DD" w:rsidRPr="000F17DA" w:rsidRDefault="00DA25DD" w:rsidP="00FF5AAB">
            <w:pPr>
              <w:pStyle w:val="a"/>
              <w:numPr>
                <w:ilvl w:val="0"/>
                <w:numId w:val="0"/>
              </w:numPr>
              <w:tabs>
                <w:tab w:val="clear" w:pos="340"/>
                <w:tab w:val="decimal" w:pos="284"/>
                <w:tab w:val="left" w:pos="1134"/>
              </w:tabs>
              <w:ind w:left="-360"/>
              <w:jc w:val="center"/>
              <w:rPr>
                <w:b/>
                <w:color w:val="auto"/>
                <w:sz w:val="22"/>
                <w:szCs w:val="22"/>
              </w:rPr>
            </w:pPr>
            <w:r w:rsidRPr="000F17DA">
              <w:rPr>
                <w:b/>
                <w:color w:val="auto"/>
                <w:sz w:val="22"/>
                <w:szCs w:val="22"/>
              </w:rPr>
              <w:t>Значение, единица измерения, дополнительные условия</w:t>
            </w:r>
          </w:p>
        </w:tc>
      </w:tr>
      <w:tr w:rsidR="00DA25DD" w:rsidRPr="000F17DA" w:rsidTr="00FF5AAB">
        <w:trPr>
          <w:gridAfter w:val="1"/>
          <w:wAfter w:w="283" w:type="dxa"/>
        </w:trPr>
        <w:tc>
          <w:tcPr>
            <w:tcW w:w="454" w:type="dxa"/>
          </w:tcPr>
          <w:p w:rsidR="00DA25DD" w:rsidRPr="000F17DA" w:rsidRDefault="00DA25DD" w:rsidP="00FF5AAB">
            <w:pPr>
              <w:pStyle w:val="a"/>
              <w:numPr>
                <w:ilvl w:val="0"/>
                <w:numId w:val="0"/>
              </w:numPr>
              <w:tabs>
                <w:tab w:val="clear" w:pos="340"/>
                <w:tab w:val="decimal" w:pos="284"/>
                <w:tab w:val="left" w:pos="1134"/>
              </w:tabs>
              <w:ind w:left="-360"/>
              <w:rPr>
                <w:color w:val="auto"/>
                <w:sz w:val="22"/>
                <w:szCs w:val="22"/>
              </w:rPr>
            </w:pPr>
            <w:r w:rsidRPr="000F17DA">
              <w:rPr>
                <w:color w:val="auto"/>
                <w:sz w:val="22"/>
                <w:szCs w:val="22"/>
              </w:rPr>
              <w:t>1</w:t>
            </w:r>
          </w:p>
        </w:tc>
        <w:tc>
          <w:tcPr>
            <w:tcW w:w="2126" w:type="dxa"/>
          </w:tcPr>
          <w:p w:rsidR="00DA25DD" w:rsidRPr="000F17DA" w:rsidRDefault="00DA25DD" w:rsidP="00FF5AAB">
            <w:pPr>
              <w:pStyle w:val="af1"/>
              <w:spacing w:after="0"/>
              <w:ind w:left="-28"/>
              <w:jc w:val="both"/>
              <w:rPr>
                <w:sz w:val="22"/>
                <w:szCs w:val="22"/>
              </w:rPr>
            </w:pPr>
            <w:r w:rsidRPr="000F17DA">
              <w:rPr>
                <w:rStyle w:val="80"/>
                <w:sz w:val="22"/>
                <w:szCs w:val="22"/>
              </w:rPr>
              <w:t>Минимальные и (или) максимальные размеры земельного участка, в том числе его площадь</w:t>
            </w:r>
          </w:p>
          <w:p w:rsidR="00DA25DD" w:rsidRPr="000F17DA" w:rsidRDefault="00DA25DD" w:rsidP="00FF5AAB">
            <w:pPr>
              <w:pStyle w:val="af1"/>
              <w:spacing w:after="0"/>
              <w:ind w:left="-28"/>
              <w:jc w:val="both"/>
              <w:rPr>
                <w:sz w:val="22"/>
                <w:szCs w:val="22"/>
              </w:rPr>
            </w:pPr>
          </w:p>
        </w:tc>
        <w:tc>
          <w:tcPr>
            <w:tcW w:w="7371" w:type="dxa"/>
          </w:tcPr>
          <w:p w:rsidR="00DA25DD" w:rsidRPr="000F17DA" w:rsidRDefault="00DA25DD" w:rsidP="00FF5AAB">
            <w:pPr>
              <w:widowControl w:val="0"/>
              <w:autoSpaceDE w:val="0"/>
              <w:autoSpaceDN w:val="0"/>
              <w:adjustRightInd w:val="0"/>
              <w:jc w:val="both"/>
              <w:rPr>
                <w:rFonts w:ascii="Times New Roman" w:hAnsi="Times New Roman"/>
                <w:sz w:val="22"/>
                <w:szCs w:val="22"/>
              </w:rPr>
            </w:pPr>
            <w:r w:rsidRPr="000F17DA">
              <w:rPr>
                <w:rFonts w:ascii="Times New Roman" w:hAnsi="Times New Roman"/>
                <w:sz w:val="22"/>
                <w:szCs w:val="22"/>
              </w:rPr>
              <w:t xml:space="preserve">1) минимальный размер земельного участка для объектов дошкольного образования </w:t>
            </w:r>
            <w:r w:rsidRPr="000F17DA">
              <w:rPr>
                <w:rFonts w:ascii="Times New Roman" w:hAnsi="Times New Roman"/>
                <w:b/>
                <w:sz w:val="22"/>
                <w:szCs w:val="22"/>
              </w:rPr>
              <w:t>1600 кв. м</w:t>
            </w:r>
            <w:r w:rsidRPr="000F17DA">
              <w:rPr>
                <w:rFonts w:ascii="Times New Roman" w:hAnsi="Times New Roman"/>
                <w:sz w:val="22"/>
                <w:szCs w:val="22"/>
              </w:rPr>
              <w:t>;</w:t>
            </w:r>
          </w:p>
          <w:p w:rsidR="00DA25DD" w:rsidRPr="000F17DA" w:rsidRDefault="00DA25DD" w:rsidP="00FF5AAB">
            <w:pPr>
              <w:widowControl w:val="0"/>
              <w:autoSpaceDE w:val="0"/>
              <w:autoSpaceDN w:val="0"/>
              <w:adjustRightInd w:val="0"/>
              <w:jc w:val="both"/>
              <w:rPr>
                <w:rFonts w:ascii="Times New Roman" w:hAnsi="Times New Roman"/>
                <w:sz w:val="22"/>
                <w:szCs w:val="22"/>
              </w:rPr>
            </w:pPr>
            <w:r w:rsidRPr="000F17DA">
              <w:rPr>
                <w:rFonts w:ascii="Times New Roman" w:hAnsi="Times New Roman"/>
                <w:sz w:val="22"/>
                <w:szCs w:val="22"/>
              </w:rPr>
              <w:t xml:space="preserve">2) минимальный размер земельного участка для фельдшерско-акушерского пункта </w:t>
            </w:r>
            <w:r w:rsidRPr="000F17DA">
              <w:rPr>
                <w:rFonts w:ascii="Times New Roman" w:hAnsi="Times New Roman"/>
                <w:b/>
                <w:sz w:val="22"/>
                <w:szCs w:val="22"/>
              </w:rPr>
              <w:t>2000 кв. м;</w:t>
            </w:r>
          </w:p>
          <w:p w:rsidR="00DA25DD" w:rsidRPr="000F17DA" w:rsidRDefault="00DA25DD" w:rsidP="00FF5AAB">
            <w:pPr>
              <w:widowControl w:val="0"/>
              <w:autoSpaceDE w:val="0"/>
              <w:autoSpaceDN w:val="0"/>
              <w:adjustRightInd w:val="0"/>
              <w:jc w:val="both"/>
              <w:rPr>
                <w:rFonts w:ascii="Times New Roman" w:hAnsi="Times New Roman"/>
                <w:b/>
                <w:sz w:val="22"/>
                <w:szCs w:val="22"/>
              </w:rPr>
            </w:pPr>
            <w:r w:rsidRPr="000F17DA">
              <w:rPr>
                <w:rFonts w:ascii="Times New Roman" w:hAnsi="Times New Roman"/>
                <w:sz w:val="22"/>
                <w:szCs w:val="22"/>
              </w:rPr>
              <w:t xml:space="preserve">3) минимальный размер земельного участка для объектов общеобразовательного назначения </w:t>
            </w:r>
            <w:r w:rsidRPr="000F17DA">
              <w:rPr>
                <w:rFonts w:ascii="Times New Roman" w:hAnsi="Times New Roman"/>
                <w:b/>
                <w:sz w:val="22"/>
                <w:szCs w:val="22"/>
              </w:rPr>
              <w:t>6000 кв. м.;</w:t>
            </w:r>
          </w:p>
          <w:p w:rsidR="00DA25DD" w:rsidRPr="000F17DA" w:rsidRDefault="00DA25DD" w:rsidP="00FF5AAB">
            <w:pPr>
              <w:widowControl w:val="0"/>
              <w:autoSpaceDE w:val="0"/>
              <w:autoSpaceDN w:val="0"/>
              <w:adjustRightInd w:val="0"/>
              <w:jc w:val="both"/>
              <w:rPr>
                <w:rFonts w:ascii="Times New Roman" w:hAnsi="Times New Roman"/>
                <w:b/>
                <w:sz w:val="22"/>
                <w:szCs w:val="22"/>
              </w:rPr>
            </w:pPr>
            <w:r w:rsidRPr="000F17DA">
              <w:rPr>
                <w:rFonts w:ascii="Times New Roman" w:hAnsi="Times New Roman"/>
                <w:sz w:val="22"/>
                <w:szCs w:val="22"/>
              </w:rPr>
              <w:t xml:space="preserve">4) минимальный размер земельного участка для магазина </w:t>
            </w:r>
            <w:r w:rsidRPr="000F17DA">
              <w:rPr>
                <w:rFonts w:ascii="Times New Roman" w:hAnsi="Times New Roman"/>
                <w:b/>
                <w:sz w:val="22"/>
                <w:szCs w:val="22"/>
              </w:rPr>
              <w:t>100 кв. м.;</w:t>
            </w:r>
          </w:p>
          <w:p w:rsidR="00DA25DD" w:rsidRPr="000F17DA" w:rsidRDefault="00DA25DD" w:rsidP="00FF5AAB">
            <w:pPr>
              <w:widowControl w:val="0"/>
              <w:autoSpaceDE w:val="0"/>
              <w:autoSpaceDN w:val="0"/>
              <w:adjustRightInd w:val="0"/>
              <w:jc w:val="both"/>
              <w:rPr>
                <w:rFonts w:ascii="Times New Roman" w:hAnsi="Times New Roman"/>
                <w:b/>
                <w:sz w:val="22"/>
                <w:szCs w:val="22"/>
              </w:rPr>
            </w:pPr>
            <w:r w:rsidRPr="000F17DA">
              <w:rPr>
                <w:rFonts w:ascii="Times New Roman" w:hAnsi="Times New Roman"/>
                <w:sz w:val="22"/>
                <w:szCs w:val="22"/>
              </w:rPr>
              <w:t xml:space="preserve">5) минимальный размер земельного участка для гостиницы </w:t>
            </w:r>
            <w:r w:rsidRPr="000F17DA">
              <w:rPr>
                <w:rFonts w:ascii="Times New Roman" w:hAnsi="Times New Roman"/>
                <w:b/>
                <w:sz w:val="22"/>
                <w:szCs w:val="22"/>
              </w:rPr>
              <w:t>1000 кв. м.;</w:t>
            </w:r>
          </w:p>
          <w:p w:rsidR="00DA25DD" w:rsidRPr="000F17DA" w:rsidRDefault="00DA25DD" w:rsidP="00FF5AAB">
            <w:pPr>
              <w:widowControl w:val="0"/>
              <w:autoSpaceDE w:val="0"/>
              <w:autoSpaceDN w:val="0"/>
              <w:adjustRightInd w:val="0"/>
              <w:jc w:val="both"/>
              <w:rPr>
                <w:rFonts w:ascii="Times New Roman" w:hAnsi="Times New Roman"/>
                <w:b/>
                <w:sz w:val="22"/>
                <w:szCs w:val="22"/>
              </w:rPr>
            </w:pPr>
            <w:r w:rsidRPr="000F17DA">
              <w:rPr>
                <w:rFonts w:ascii="Times New Roman" w:hAnsi="Times New Roman"/>
                <w:sz w:val="22"/>
                <w:szCs w:val="22"/>
              </w:rPr>
              <w:t xml:space="preserve">6) минимальный размер земельного участка для объекта общественного питания </w:t>
            </w:r>
            <w:r w:rsidRPr="000F17DA">
              <w:rPr>
                <w:rFonts w:ascii="Times New Roman" w:hAnsi="Times New Roman"/>
                <w:b/>
                <w:sz w:val="22"/>
                <w:szCs w:val="22"/>
              </w:rPr>
              <w:t>560 кв. м.;</w:t>
            </w:r>
          </w:p>
          <w:p w:rsidR="00DA25DD" w:rsidRPr="000F17DA" w:rsidRDefault="00DA25DD" w:rsidP="00FF5AAB">
            <w:pPr>
              <w:widowControl w:val="0"/>
              <w:autoSpaceDE w:val="0"/>
              <w:autoSpaceDN w:val="0"/>
              <w:adjustRightInd w:val="0"/>
              <w:jc w:val="both"/>
              <w:rPr>
                <w:rFonts w:ascii="Times New Roman" w:hAnsi="Times New Roman"/>
                <w:sz w:val="22"/>
                <w:szCs w:val="22"/>
              </w:rPr>
            </w:pPr>
            <w:r w:rsidRPr="000F17DA">
              <w:rPr>
                <w:rFonts w:ascii="Times New Roman" w:hAnsi="Times New Roman"/>
                <w:sz w:val="22"/>
                <w:szCs w:val="22"/>
              </w:rPr>
              <w:t xml:space="preserve">7) минимальный размер земельного участка для объектов спорта </w:t>
            </w:r>
            <w:r w:rsidRPr="000F17DA">
              <w:rPr>
                <w:rFonts w:ascii="Times New Roman" w:hAnsi="Times New Roman"/>
                <w:b/>
                <w:sz w:val="22"/>
                <w:szCs w:val="22"/>
              </w:rPr>
              <w:t>200 кв. м.;</w:t>
            </w:r>
          </w:p>
          <w:p w:rsidR="00DA25DD" w:rsidRPr="000F17DA" w:rsidRDefault="00DA25DD" w:rsidP="00FF5AAB">
            <w:pPr>
              <w:widowControl w:val="0"/>
              <w:tabs>
                <w:tab w:val="left" w:pos="231"/>
              </w:tabs>
              <w:jc w:val="both"/>
              <w:rPr>
                <w:rFonts w:ascii="Times New Roman" w:hAnsi="Times New Roman"/>
                <w:b/>
                <w:bCs/>
                <w:sz w:val="22"/>
                <w:szCs w:val="22"/>
              </w:rPr>
            </w:pPr>
            <w:r w:rsidRPr="000F17DA">
              <w:rPr>
                <w:rFonts w:ascii="Times New Roman" w:hAnsi="Times New Roman"/>
                <w:sz w:val="22"/>
                <w:szCs w:val="22"/>
              </w:rPr>
              <w:t xml:space="preserve">8) максимальный размер земельного участка для рынка </w:t>
            </w:r>
            <w:r w:rsidRPr="000F17DA">
              <w:rPr>
                <w:rFonts w:ascii="Times New Roman" w:hAnsi="Times New Roman"/>
                <w:b/>
                <w:sz w:val="22"/>
                <w:szCs w:val="22"/>
              </w:rPr>
              <w:t>20000 кв. м.;</w:t>
            </w:r>
          </w:p>
          <w:p w:rsidR="00DA25DD" w:rsidRPr="000F17DA" w:rsidRDefault="00DA25DD" w:rsidP="00FF5AAB">
            <w:pPr>
              <w:pStyle w:val="af1"/>
              <w:tabs>
                <w:tab w:val="left" w:pos="231"/>
              </w:tabs>
              <w:autoSpaceDE/>
              <w:autoSpaceDN/>
              <w:adjustRightInd/>
              <w:spacing w:after="0"/>
              <w:jc w:val="both"/>
              <w:rPr>
                <w:sz w:val="22"/>
                <w:szCs w:val="22"/>
              </w:rPr>
            </w:pPr>
            <w:r w:rsidRPr="000F17DA">
              <w:rPr>
                <w:rFonts w:ascii="Verdana" w:hAnsi="Verdana"/>
                <w:sz w:val="22"/>
                <w:szCs w:val="22"/>
              </w:rPr>
              <w:t xml:space="preserve">9) </w:t>
            </w:r>
            <w:r w:rsidRPr="000F17DA">
              <w:rPr>
                <w:sz w:val="22"/>
                <w:szCs w:val="22"/>
              </w:rPr>
              <w:t>максимальный и минимальный размер земельного участка для иных объектов не подлежит установлению.</w:t>
            </w:r>
          </w:p>
        </w:tc>
      </w:tr>
      <w:tr w:rsidR="00DA25DD" w:rsidRPr="000F17DA" w:rsidTr="00FF5AAB">
        <w:trPr>
          <w:gridAfter w:val="1"/>
          <w:wAfter w:w="283" w:type="dxa"/>
        </w:trPr>
        <w:tc>
          <w:tcPr>
            <w:tcW w:w="454" w:type="dxa"/>
          </w:tcPr>
          <w:p w:rsidR="00DA25DD" w:rsidRPr="000F17DA" w:rsidRDefault="00DA25DD" w:rsidP="00FF5AAB">
            <w:pPr>
              <w:pStyle w:val="a"/>
              <w:numPr>
                <w:ilvl w:val="0"/>
                <w:numId w:val="0"/>
              </w:numPr>
              <w:tabs>
                <w:tab w:val="clear" w:pos="340"/>
                <w:tab w:val="decimal" w:pos="284"/>
                <w:tab w:val="left" w:pos="1134"/>
              </w:tabs>
              <w:ind w:left="-360"/>
              <w:rPr>
                <w:color w:val="auto"/>
                <w:sz w:val="22"/>
                <w:szCs w:val="22"/>
              </w:rPr>
            </w:pPr>
            <w:r w:rsidRPr="000F17DA">
              <w:rPr>
                <w:color w:val="auto"/>
                <w:sz w:val="22"/>
                <w:szCs w:val="22"/>
              </w:rPr>
              <w:t>2</w:t>
            </w:r>
          </w:p>
        </w:tc>
        <w:tc>
          <w:tcPr>
            <w:tcW w:w="2126" w:type="dxa"/>
          </w:tcPr>
          <w:p w:rsidR="00DA25DD" w:rsidRPr="000F17DA" w:rsidRDefault="00DA25DD" w:rsidP="00FF5AAB">
            <w:pPr>
              <w:pStyle w:val="af1"/>
              <w:spacing w:after="0"/>
              <w:ind w:left="-28"/>
              <w:jc w:val="both"/>
              <w:rPr>
                <w:sz w:val="22"/>
                <w:szCs w:val="22"/>
              </w:rPr>
            </w:pPr>
            <w:r w:rsidRPr="000F17DA">
              <w:rPr>
                <w:rStyle w:val="80"/>
                <w:sz w:val="22"/>
                <w:szCs w:val="22"/>
              </w:rPr>
              <w:t>Минимальный отступ от границ земельных участков до зданий, строений, сооружений</w:t>
            </w:r>
          </w:p>
        </w:tc>
        <w:tc>
          <w:tcPr>
            <w:tcW w:w="7371" w:type="dxa"/>
          </w:tcPr>
          <w:p w:rsidR="00DA25DD" w:rsidRPr="000F17DA" w:rsidRDefault="00DA25DD" w:rsidP="00FF5AAB">
            <w:pPr>
              <w:autoSpaceDE w:val="0"/>
              <w:autoSpaceDN w:val="0"/>
              <w:adjustRightInd w:val="0"/>
              <w:jc w:val="both"/>
              <w:rPr>
                <w:rFonts w:ascii="Times New Roman" w:eastAsia="TimesNewRoman" w:hAnsi="Times New Roman"/>
                <w:sz w:val="22"/>
                <w:szCs w:val="22"/>
              </w:rPr>
            </w:pPr>
            <w:r w:rsidRPr="000F17DA">
              <w:rPr>
                <w:rFonts w:ascii="Times New Roman" w:eastAsia="TimesNewRoman" w:hAnsi="Times New Roman"/>
                <w:sz w:val="22"/>
                <w:szCs w:val="22"/>
              </w:rPr>
              <w:t>1) минимальные отступы от границ земельных участков до стен зданий, строений, сооружений должны составлять со стороны улиц – не менее чем 5 м, со стороны проездов – не менее чем 3 м, от других границ земельного участка – не менее 3 м</w:t>
            </w:r>
            <w:r w:rsidRPr="000F17DA">
              <w:rPr>
                <w:rFonts w:ascii="Times New Roman" w:eastAsia="TimesNewRoman,Bold" w:hAnsi="Times New Roman"/>
                <w:sz w:val="22"/>
                <w:szCs w:val="22"/>
              </w:rPr>
              <w:t>.</w:t>
            </w:r>
            <w:r w:rsidRPr="000F17DA">
              <w:rPr>
                <w:rFonts w:ascii="Times New Roman" w:hAnsi="Times New Roman"/>
                <w:spacing w:val="2"/>
                <w:sz w:val="22"/>
                <w:szCs w:val="22"/>
                <w:shd w:val="clear" w:color="auto" w:fill="FFFFFF"/>
              </w:rPr>
              <w:t xml:space="preserve"> при условии соблюдения норм инсоляции, освещенности и требований пожарной безопасности.</w:t>
            </w:r>
          </w:p>
          <w:p w:rsidR="00DA25DD" w:rsidRPr="000F17DA" w:rsidRDefault="00DA25DD" w:rsidP="00FF5AAB">
            <w:pPr>
              <w:autoSpaceDE w:val="0"/>
              <w:autoSpaceDN w:val="0"/>
              <w:adjustRightInd w:val="0"/>
              <w:jc w:val="both"/>
              <w:rPr>
                <w:rFonts w:ascii="Times New Roman" w:hAnsi="Times New Roman"/>
                <w:bCs/>
                <w:sz w:val="22"/>
                <w:szCs w:val="22"/>
              </w:rPr>
            </w:pPr>
            <w:r w:rsidRPr="000F17DA">
              <w:rPr>
                <w:rFonts w:ascii="Times New Roman" w:hAnsi="Times New Roman"/>
                <w:bCs/>
                <w:sz w:val="22"/>
                <w:szCs w:val="22"/>
              </w:rPr>
              <w:t xml:space="preserve">2) минимальный отступ от границ земельного участка до иных зданий строений, сооружений - </w:t>
            </w:r>
            <w:r w:rsidRPr="000F17DA">
              <w:rPr>
                <w:rFonts w:ascii="Times New Roman" w:hAnsi="Times New Roman"/>
                <w:b/>
                <w:bCs/>
                <w:sz w:val="22"/>
                <w:szCs w:val="22"/>
              </w:rPr>
              <w:t>3 м</w:t>
            </w:r>
            <w:r w:rsidRPr="000F17DA">
              <w:rPr>
                <w:rFonts w:ascii="Times New Roman" w:hAnsi="Times New Roman"/>
                <w:spacing w:val="2"/>
                <w:sz w:val="22"/>
                <w:szCs w:val="22"/>
                <w:shd w:val="clear" w:color="auto" w:fill="FFFFFF"/>
              </w:rPr>
              <w:t xml:space="preserve"> при условии соблюдения норм инсоляции, освещенности и требований пожарной безопасности.</w:t>
            </w:r>
          </w:p>
          <w:p w:rsidR="00DA25DD" w:rsidRPr="000F17DA" w:rsidRDefault="00DA25DD" w:rsidP="00FF5AAB">
            <w:pPr>
              <w:widowControl w:val="0"/>
              <w:tabs>
                <w:tab w:val="left" w:pos="212"/>
              </w:tabs>
              <w:ind w:left="23"/>
              <w:jc w:val="both"/>
              <w:rPr>
                <w:rFonts w:ascii="Times New Roman" w:hAnsi="Times New Roman"/>
                <w:spacing w:val="2"/>
                <w:sz w:val="22"/>
                <w:szCs w:val="22"/>
                <w:shd w:val="clear" w:color="auto" w:fill="FFFFFF"/>
              </w:rPr>
            </w:pPr>
            <w:r w:rsidRPr="000F17DA">
              <w:rPr>
                <w:rFonts w:ascii="Times New Roman" w:hAnsi="Times New Roman"/>
                <w:spacing w:val="2"/>
                <w:sz w:val="22"/>
                <w:szCs w:val="22"/>
                <w:shd w:val="clear" w:color="auto" w:fill="FFFFFF"/>
              </w:rPr>
              <w:t>3) минимальный отступ от красной линии до зданий строений и сооружений:</w:t>
            </w:r>
          </w:p>
          <w:p w:rsidR="00DA25DD" w:rsidRPr="000F17DA" w:rsidRDefault="00DA25DD" w:rsidP="00FF5AAB">
            <w:pPr>
              <w:widowControl w:val="0"/>
              <w:tabs>
                <w:tab w:val="left" w:pos="212"/>
                <w:tab w:val="left" w:pos="301"/>
              </w:tabs>
              <w:ind w:left="23"/>
              <w:jc w:val="both"/>
              <w:rPr>
                <w:rFonts w:ascii="Times New Roman" w:hAnsi="Times New Roman"/>
                <w:spacing w:val="2"/>
                <w:sz w:val="22"/>
                <w:szCs w:val="22"/>
                <w:shd w:val="clear" w:color="auto" w:fill="FFFFFF"/>
              </w:rPr>
            </w:pPr>
            <w:r w:rsidRPr="000F17DA">
              <w:rPr>
                <w:rFonts w:ascii="Times New Roman" w:hAnsi="Times New Roman"/>
                <w:spacing w:val="2"/>
                <w:sz w:val="22"/>
                <w:szCs w:val="22"/>
                <w:shd w:val="clear" w:color="auto" w:fill="FFFFFF"/>
              </w:rPr>
              <w:t>а) 5 м при осуществлении нового строительства;</w:t>
            </w:r>
            <w:r w:rsidRPr="000F17DA">
              <w:rPr>
                <w:rFonts w:ascii="Times New Roman" w:hAnsi="Times New Roman"/>
                <w:spacing w:val="2"/>
                <w:sz w:val="22"/>
                <w:szCs w:val="22"/>
              </w:rPr>
              <w:br/>
            </w:r>
            <w:r w:rsidRPr="000F17DA">
              <w:rPr>
                <w:rFonts w:ascii="Times New Roman" w:hAnsi="Times New Roman"/>
                <w:spacing w:val="2"/>
                <w:sz w:val="22"/>
                <w:szCs w:val="22"/>
                <w:shd w:val="clear" w:color="auto" w:fill="FFFFFF"/>
              </w:rPr>
              <w:t>б) 25 м до зданий дошкольных образованных организаций и зданий организаций начального общего и среднего (полного) общего образования.</w:t>
            </w:r>
          </w:p>
          <w:p w:rsidR="00DA25DD" w:rsidRPr="000F17DA" w:rsidRDefault="00DA25DD" w:rsidP="00FF5AAB">
            <w:pPr>
              <w:widowControl w:val="0"/>
              <w:tabs>
                <w:tab w:val="left" w:pos="212"/>
              </w:tabs>
              <w:ind w:left="23"/>
              <w:jc w:val="both"/>
              <w:rPr>
                <w:rFonts w:ascii="Times New Roman" w:eastAsia="Calibri" w:hAnsi="Times New Roman"/>
                <w:sz w:val="22"/>
                <w:szCs w:val="22"/>
              </w:rPr>
            </w:pPr>
            <w:r w:rsidRPr="000F17DA">
              <w:rPr>
                <w:rFonts w:ascii="Times New Roman" w:hAnsi="Times New Roman"/>
                <w:spacing w:val="2"/>
                <w:sz w:val="22"/>
                <w:szCs w:val="22"/>
                <w:shd w:val="clear" w:color="auto" w:fill="FFFFFF"/>
              </w:rPr>
              <w:t>4) 15 м до зданий поликлиник.</w:t>
            </w:r>
          </w:p>
          <w:p w:rsidR="00DA25DD" w:rsidRPr="000F17DA" w:rsidRDefault="00DA25DD" w:rsidP="00FF5AAB">
            <w:pPr>
              <w:rPr>
                <w:rFonts w:ascii="Times New Roman" w:hAnsi="Times New Roman"/>
              </w:rPr>
            </w:pPr>
            <w:r w:rsidRPr="000F17DA">
              <w:rPr>
                <w:rFonts w:ascii="Times New Roman" w:eastAsia="TimesNewRoman,Bold" w:hAnsi="Times New Roman"/>
                <w:sz w:val="22"/>
                <w:szCs w:val="22"/>
              </w:rPr>
              <w:t>При осуществлении проектирования и строительства в границах реконструируемой застройки, с учетом линии регулирования застройки.</w:t>
            </w:r>
          </w:p>
        </w:tc>
      </w:tr>
      <w:tr w:rsidR="00DA25DD" w:rsidRPr="000F17DA" w:rsidTr="00FF5AAB">
        <w:trPr>
          <w:gridAfter w:val="1"/>
          <w:wAfter w:w="283" w:type="dxa"/>
        </w:trPr>
        <w:tc>
          <w:tcPr>
            <w:tcW w:w="454" w:type="dxa"/>
          </w:tcPr>
          <w:p w:rsidR="00DA25DD" w:rsidRPr="000F17DA" w:rsidRDefault="00DA25DD" w:rsidP="00FF5AAB">
            <w:pPr>
              <w:pStyle w:val="a"/>
              <w:numPr>
                <w:ilvl w:val="0"/>
                <w:numId w:val="0"/>
              </w:numPr>
              <w:tabs>
                <w:tab w:val="clear" w:pos="340"/>
                <w:tab w:val="decimal" w:pos="284"/>
                <w:tab w:val="left" w:pos="1134"/>
              </w:tabs>
              <w:ind w:left="-360"/>
              <w:rPr>
                <w:color w:val="auto"/>
                <w:sz w:val="22"/>
                <w:szCs w:val="22"/>
              </w:rPr>
            </w:pPr>
            <w:r w:rsidRPr="000F17DA">
              <w:rPr>
                <w:color w:val="auto"/>
                <w:sz w:val="22"/>
                <w:szCs w:val="22"/>
              </w:rPr>
              <w:t>3</w:t>
            </w:r>
          </w:p>
        </w:tc>
        <w:tc>
          <w:tcPr>
            <w:tcW w:w="2126" w:type="dxa"/>
          </w:tcPr>
          <w:p w:rsidR="00DA25DD" w:rsidRPr="000F17DA" w:rsidRDefault="00DA25DD" w:rsidP="00FF5AAB">
            <w:pPr>
              <w:pStyle w:val="af1"/>
              <w:spacing w:after="0"/>
              <w:ind w:left="-28"/>
              <w:jc w:val="both"/>
              <w:rPr>
                <w:sz w:val="22"/>
                <w:szCs w:val="22"/>
              </w:rPr>
            </w:pPr>
            <w:r w:rsidRPr="000F17DA">
              <w:rPr>
                <w:rStyle w:val="811"/>
                <w:sz w:val="22"/>
                <w:szCs w:val="22"/>
              </w:rPr>
              <w:t>Предельное количество этажей</w:t>
            </w:r>
          </w:p>
        </w:tc>
        <w:tc>
          <w:tcPr>
            <w:tcW w:w="7371" w:type="dxa"/>
          </w:tcPr>
          <w:p w:rsidR="00DA25DD" w:rsidRPr="000F17DA" w:rsidRDefault="00DA25DD" w:rsidP="00FF5AAB">
            <w:pPr>
              <w:widowControl w:val="0"/>
              <w:tabs>
                <w:tab w:val="left" w:pos="212"/>
              </w:tabs>
              <w:ind w:left="23"/>
              <w:jc w:val="both"/>
              <w:rPr>
                <w:rFonts w:ascii="Times New Roman" w:hAnsi="Times New Roman"/>
                <w:sz w:val="22"/>
                <w:szCs w:val="22"/>
              </w:rPr>
            </w:pPr>
            <w:r w:rsidRPr="000F17DA">
              <w:rPr>
                <w:rFonts w:ascii="Times New Roman" w:hAnsi="Times New Roman"/>
                <w:sz w:val="22"/>
                <w:szCs w:val="22"/>
              </w:rPr>
              <w:t xml:space="preserve">1) для объектов дошкольного образования </w:t>
            </w:r>
            <w:r w:rsidRPr="000F17DA">
              <w:rPr>
                <w:rFonts w:ascii="Times New Roman" w:hAnsi="Times New Roman"/>
                <w:b/>
                <w:bCs/>
                <w:sz w:val="22"/>
                <w:szCs w:val="22"/>
              </w:rPr>
              <w:t xml:space="preserve">не более 3 этажей, </w:t>
            </w:r>
            <w:r w:rsidRPr="000F17DA">
              <w:rPr>
                <w:rFonts w:ascii="Times New Roman" w:hAnsi="Times New Roman"/>
                <w:sz w:val="22"/>
                <w:szCs w:val="22"/>
              </w:rPr>
              <w:t>если иное не установлено техническими регламентами;</w:t>
            </w:r>
          </w:p>
          <w:p w:rsidR="00DA25DD" w:rsidRPr="000F17DA" w:rsidRDefault="00DA25DD" w:rsidP="00FF5AAB">
            <w:pPr>
              <w:widowControl w:val="0"/>
              <w:tabs>
                <w:tab w:val="left" w:pos="182"/>
              </w:tabs>
              <w:ind w:left="23"/>
              <w:jc w:val="both"/>
              <w:rPr>
                <w:rFonts w:ascii="Times New Roman" w:hAnsi="Times New Roman"/>
                <w:sz w:val="22"/>
                <w:szCs w:val="22"/>
              </w:rPr>
            </w:pPr>
            <w:r w:rsidRPr="000F17DA">
              <w:rPr>
                <w:rFonts w:ascii="Times New Roman" w:hAnsi="Times New Roman"/>
                <w:sz w:val="22"/>
                <w:szCs w:val="22"/>
              </w:rPr>
              <w:t xml:space="preserve">2) для объектов общеобразовательного назначения </w:t>
            </w:r>
            <w:r w:rsidRPr="000F17DA">
              <w:rPr>
                <w:rFonts w:ascii="Times New Roman" w:hAnsi="Times New Roman"/>
                <w:b/>
                <w:bCs/>
                <w:sz w:val="22"/>
                <w:szCs w:val="22"/>
              </w:rPr>
              <w:t xml:space="preserve">не более </w:t>
            </w:r>
            <w:r w:rsidRPr="000F17DA">
              <w:rPr>
                <w:rFonts w:ascii="Times New Roman" w:hAnsi="Times New Roman"/>
                <w:b/>
                <w:sz w:val="22"/>
                <w:szCs w:val="22"/>
              </w:rPr>
              <w:t>4</w:t>
            </w:r>
            <w:r w:rsidRPr="000F17DA">
              <w:rPr>
                <w:rFonts w:ascii="Times New Roman" w:hAnsi="Times New Roman"/>
                <w:b/>
                <w:bCs/>
                <w:sz w:val="22"/>
                <w:szCs w:val="22"/>
              </w:rPr>
              <w:t xml:space="preserve">этажей, </w:t>
            </w:r>
            <w:r w:rsidRPr="000F17DA">
              <w:rPr>
                <w:rFonts w:ascii="Times New Roman" w:hAnsi="Times New Roman"/>
                <w:sz w:val="22"/>
                <w:szCs w:val="22"/>
              </w:rPr>
              <w:t>если иное не установлено техническими регламентами;</w:t>
            </w:r>
          </w:p>
          <w:p w:rsidR="00DA25DD" w:rsidRPr="000F17DA" w:rsidRDefault="00DA25DD" w:rsidP="00FF5AAB">
            <w:pPr>
              <w:widowControl w:val="0"/>
              <w:tabs>
                <w:tab w:val="left" w:pos="192"/>
              </w:tabs>
              <w:ind w:left="23"/>
              <w:jc w:val="both"/>
              <w:rPr>
                <w:rFonts w:ascii="Times New Roman" w:hAnsi="Times New Roman"/>
                <w:sz w:val="22"/>
                <w:szCs w:val="22"/>
              </w:rPr>
            </w:pPr>
            <w:r w:rsidRPr="000F17DA">
              <w:rPr>
                <w:rFonts w:ascii="Times New Roman" w:hAnsi="Times New Roman"/>
                <w:sz w:val="22"/>
                <w:szCs w:val="22"/>
              </w:rPr>
              <w:t xml:space="preserve">3) для объектов здравоохранения </w:t>
            </w:r>
            <w:r w:rsidRPr="000F17DA">
              <w:rPr>
                <w:rFonts w:ascii="Times New Roman" w:hAnsi="Times New Roman"/>
                <w:b/>
                <w:bCs/>
                <w:sz w:val="22"/>
                <w:szCs w:val="22"/>
              </w:rPr>
              <w:t xml:space="preserve">не более 3 этажей, </w:t>
            </w:r>
            <w:r w:rsidRPr="000F17DA">
              <w:rPr>
                <w:rFonts w:ascii="Times New Roman" w:hAnsi="Times New Roman"/>
                <w:sz w:val="22"/>
                <w:szCs w:val="22"/>
              </w:rPr>
              <w:t>если иное не установлено техническими регламентами;</w:t>
            </w:r>
          </w:p>
          <w:p w:rsidR="00DA25DD" w:rsidRPr="000F17DA" w:rsidRDefault="00DA25DD" w:rsidP="00FF5AAB">
            <w:pPr>
              <w:widowControl w:val="0"/>
              <w:autoSpaceDE w:val="0"/>
              <w:autoSpaceDN w:val="0"/>
              <w:adjustRightInd w:val="0"/>
              <w:jc w:val="both"/>
              <w:rPr>
                <w:rFonts w:ascii="Times New Roman" w:hAnsi="Times New Roman"/>
                <w:sz w:val="22"/>
                <w:szCs w:val="22"/>
              </w:rPr>
            </w:pPr>
            <w:r w:rsidRPr="000F17DA">
              <w:rPr>
                <w:rFonts w:ascii="Times New Roman" w:hAnsi="Times New Roman"/>
                <w:sz w:val="22"/>
                <w:szCs w:val="22"/>
              </w:rPr>
              <w:t xml:space="preserve">4) для объектов делового управления </w:t>
            </w:r>
            <w:r w:rsidRPr="000F17DA">
              <w:rPr>
                <w:rFonts w:ascii="Times New Roman" w:hAnsi="Times New Roman"/>
                <w:b/>
                <w:sz w:val="22"/>
                <w:szCs w:val="22"/>
              </w:rPr>
              <w:t>не более 5 этажей;</w:t>
            </w:r>
          </w:p>
          <w:p w:rsidR="00DA25DD" w:rsidRPr="000F17DA" w:rsidRDefault="00DA25DD" w:rsidP="00FF5AAB">
            <w:pPr>
              <w:widowControl w:val="0"/>
              <w:autoSpaceDE w:val="0"/>
              <w:autoSpaceDN w:val="0"/>
              <w:adjustRightInd w:val="0"/>
              <w:jc w:val="both"/>
              <w:rPr>
                <w:rFonts w:ascii="Times New Roman" w:hAnsi="Times New Roman"/>
                <w:b/>
                <w:sz w:val="22"/>
                <w:szCs w:val="22"/>
              </w:rPr>
            </w:pPr>
            <w:r w:rsidRPr="000F17DA">
              <w:rPr>
                <w:rFonts w:ascii="Times New Roman" w:hAnsi="Times New Roman"/>
                <w:sz w:val="22"/>
                <w:szCs w:val="22"/>
              </w:rPr>
              <w:t xml:space="preserve">5) для магазинов </w:t>
            </w:r>
            <w:r w:rsidRPr="000F17DA">
              <w:rPr>
                <w:rFonts w:ascii="Times New Roman" w:hAnsi="Times New Roman"/>
                <w:b/>
                <w:sz w:val="22"/>
                <w:szCs w:val="22"/>
              </w:rPr>
              <w:t>не более 3 этажей;</w:t>
            </w:r>
          </w:p>
          <w:p w:rsidR="00DA25DD" w:rsidRPr="000F17DA" w:rsidRDefault="00DA25DD" w:rsidP="00FF5AAB">
            <w:pPr>
              <w:widowControl w:val="0"/>
              <w:autoSpaceDE w:val="0"/>
              <w:autoSpaceDN w:val="0"/>
              <w:adjustRightInd w:val="0"/>
              <w:jc w:val="both"/>
              <w:rPr>
                <w:rFonts w:ascii="Times New Roman" w:hAnsi="Times New Roman"/>
                <w:b/>
                <w:sz w:val="22"/>
                <w:szCs w:val="22"/>
              </w:rPr>
            </w:pPr>
            <w:r w:rsidRPr="000F17DA">
              <w:rPr>
                <w:rFonts w:ascii="Times New Roman" w:hAnsi="Times New Roman"/>
                <w:sz w:val="22"/>
                <w:szCs w:val="22"/>
              </w:rPr>
              <w:t xml:space="preserve">6) для объектов банковской и страховой деятельности </w:t>
            </w:r>
            <w:r w:rsidRPr="000F17DA">
              <w:rPr>
                <w:rFonts w:ascii="Times New Roman" w:hAnsi="Times New Roman"/>
                <w:b/>
                <w:sz w:val="22"/>
                <w:szCs w:val="22"/>
              </w:rPr>
              <w:t>не более3 этажей;</w:t>
            </w:r>
          </w:p>
          <w:p w:rsidR="00DA25DD" w:rsidRPr="000F17DA" w:rsidRDefault="00DA25DD" w:rsidP="00FF5AAB">
            <w:pPr>
              <w:widowControl w:val="0"/>
              <w:autoSpaceDE w:val="0"/>
              <w:autoSpaceDN w:val="0"/>
              <w:adjustRightInd w:val="0"/>
              <w:jc w:val="both"/>
              <w:rPr>
                <w:rFonts w:ascii="Times New Roman" w:hAnsi="Times New Roman"/>
                <w:sz w:val="22"/>
                <w:szCs w:val="22"/>
              </w:rPr>
            </w:pPr>
            <w:r w:rsidRPr="000F17DA">
              <w:rPr>
                <w:rFonts w:ascii="Times New Roman" w:hAnsi="Times New Roman"/>
                <w:sz w:val="22"/>
                <w:szCs w:val="22"/>
              </w:rPr>
              <w:t xml:space="preserve">7) для объектов гостиничного обслуживания </w:t>
            </w:r>
            <w:r w:rsidRPr="000F17DA">
              <w:rPr>
                <w:rFonts w:ascii="Times New Roman" w:hAnsi="Times New Roman"/>
                <w:b/>
                <w:sz w:val="22"/>
                <w:szCs w:val="22"/>
              </w:rPr>
              <w:t>не более 3 этажей;</w:t>
            </w:r>
          </w:p>
          <w:p w:rsidR="00DA25DD" w:rsidRPr="000F17DA" w:rsidRDefault="00DA25DD" w:rsidP="00FF5AAB">
            <w:pPr>
              <w:widowControl w:val="0"/>
              <w:autoSpaceDE w:val="0"/>
              <w:autoSpaceDN w:val="0"/>
              <w:adjustRightInd w:val="0"/>
              <w:jc w:val="both"/>
              <w:rPr>
                <w:rFonts w:ascii="Times New Roman" w:hAnsi="Times New Roman"/>
                <w:sz w:val="22"/>
                <w:szCs w:val="22"/>
              </w:rPr>
            </w:pPr>
            <w:r w:rsidRPr="000F17DA">
              <w:rPr>
                <w:rFonts w:ascii="Times New Roman" w:hAnsi="Times New Roman"/>
                <w:sz w:val="22"/>
                <w:szCs w:val="22"/>
              </w:rPr>
              <w:t xml:space="preserve">8) для объектов спорта </w:t>
            </w:r>
            <w:r w:rsidRPr="000F17DA">
              <w:rPr>
                <w:rFonts w:ascii="Times New Roman" w:hAnsi="Times New Roman"/>
                <w:b/>
                <w:sz w:val="22"/>
                <w:szCs w:val="22"/>
              </w:rPr>
              <w:t>не более 2 этажей;</w:t>
            </w:r>
          </w:p>
          <w:p w:rsidR="00DA25DD" w:rsidRPr="000F17DA" w:rsidRDefault="00DA25DD" w:rsidP="00FF5AAB">
            <w:pPr>
              <w:widowControl w:val="0"/>
              <w:autoSpaceDE w:val="0"/>
              <w:autoSpaceDN w:val="0"/>
              <w:adjustRightInd w:val="0"/>
              <w:jc w:val="both"/>
              <w:rPr>
                <w:rFonts w:ascii="Times New Roman" w:hAnsi="Times New Roman"/>
                <w:sz w:val="22"/>
                <w:szCs w:val="22"/>
              </w:rPr>
            </w:pPr>
            <w:r w:rsidRPr="000F17DA">
              <w:rPr>
                <w:rFonts w:ascii="Times New Roman" w:hAnsi="Times New Roman"/>
                <w:sz w:val="22"/>
                <w:szCs w:val="22"/>
              </w:rPr>
              <w:t xml:space="preserve">9) для объектов общественного питания </w:t>
            </w:r>
            <w:r w:rsidRPr="000F17DA">
              <w:rPr>
                <w:rFonts w:ascii="Times New Roman" w:hAnsi="Times New Roman"/>
                <w:b/>
                <w:sz w:val="22"/>
                <w:szCs w:val="22"/>
              </w:rPr>
              <w:t>не более2 этажей</w:t>
            </w:r>
            <w:r w:rsidRPr="000F17DA">
              <w:rPr>
                <w:rFonts w:ascii="Times New Roman" w:hAnsi="Times New Roman"/>
                <w:sz w:val="22"/>
                <w:szCs w:val="22"/>
              </w:rPr>
              <w:t>;</w:t>
            </w:r>
          </w:p>
          <w:p w:rsidR="00DA25DD" w:rsidRPr="000F17DA" w:rsidRDefault="00DA25DD" w:rsidP="00FF5AAB">
            <w:pPr>
              <w:widowControl w:val="0"/>
              <w:autoSpaceDE w:val="0"/>
              <w:autoSpaceDN w:val="0"/>
              <w:adjustRightInd w:val="0"/>
              <w:jc w:val="both"/>
              <w:rPr>
                <w:rFonts w:ascii="Times New Roman" w:hAnsi="Times New Roman"/>
                <w:b/>
                <w:sz w:val="22"/>
                <w:szCs w:val="22"/>
              </w:rPr>
            </w:pPr>
            <w:r w:rsidRPr="000F17DA">
              <w:rPr>
                <w:rFonts w:ascii="Times New Roman" w:hAnsi="Times New Roman"/>
                <w:sz w:val="22"/>
                <w:szCs w:val="22"/>
              </w:rPr>
              <w:t xml:space="preserve">10) для обеспечения внутреннего правопорядка </w:t>
            </w:r>
            <w:r w:rsidRPr="000F17DA">
              <w:rPr>
                <w:rFonts w:ascii="Times New Roman" w:hAnsi="Times New Roman"/>
                <w:b/>
                <w:sz w:val="22"/>
                <w:szCs w:val="22"/>
              </w:rPr>
              <w:t>не более 3 этажей.</w:t>
            </w:r>
          </w:p>
          <w:p w:rsidR="00DA25DD" w:rsidRPr="000F17DA" w:rsidRDefault="00DA25DD" w:rsidP="00FF5AAB">
            <w:pPr>
              <w:widowControl w:val="0"/>
              <w:autoSpaceDE w:val="0"/>
              <w:autoSpaceDN w:val="0"/>
              <w:adjustRightInd w:val="0"/>
              <w:jc w:val="both"/>
              <w:rPr>
                <w:rFonts w:ascii="Times New Roman" w:hAnsi="Times New Roman"/>
                <w:b/>
                <w:sz w:val="22"/>
                <w:szCs w:val="22"/>
              </w:rPr>
            </w:pPr>
            <w:r w:rsidRPr="000F17DA">
              <w:rPr>
                <w:rFonts w:ascii="Times New Roman" w:hAnsi="Times New Roman"/>
                <w:sz w:val="22"/>
                <w:szCs w:val="22"/>
              </w:rPr>
              <w:t xml:space="preserve">11)для объектов придорожного сервиса </w:t>
            </w:r>
            <w:r w:rsidRPr="000F17DA">
              <w:rPr>
                <w:rFonts w:ascii="Times New Roman" w:hAnsi="Times New Roman"/>
                <w:b/>
                <w:sz w:val="22"/>
                <w:szCs w:val="22"/>
              </w:rPr>
              <w:t>не более2 этажей;</w:t>
            </w:r>
          </w:p>
          <w:p w:rsidR="00DA25DD" w:rsidRPr="000F17DA" w:rsidRDefault="00DA25DD" w:rsidP="00FF5AAB">
            <w:pPr>
              <w:widowControl w:val="0"/>
              <w:tabs>
                <w:tab w:val="left" w:pos="207"/>
              </w:tabs>
              <w:jc w:val="both"/>
              <w:rPr>
                <w:rFonts w:ascii="Times New Roman" w:hAnsi="Times New Roman"/>
                <w:sz w:val="22"/>
                <w:szCs w:val="22"/>
              </w:rPr>
            </w:pPr>
            <w:r w:rsidRPr="000F17DA">
              <w:rPr>
                <w:rFonts w:ascii="Times New Roman" w:hAnsi="Times New Roman"/>
                <w:sz w:val="22"/>
                <w:szCs w:val="22"/>
              </w:rPr>
              <w:t xml:space="preserve">12) для объектов гаражного назначения не более </w:t>
            </w:r>
            <w:r w:rsidRPr="000F17DA">
              <w:rPr>
                <w:rFonts w:ascii="Times New Roman" w:hAnsi="Times New Roman"/>
                <w:b/>
                <w:sz w:val="22"/>
                <w:szCs w:val="22"/>
              </w:rPr>
              <w:t>2 этажей</w:t>
            </w:r>
            <w:r w:rsidRPr="000F17DA">
              <w:rPr>
                <w:rFonts w:ascii="Times New Roman" w:hAnsi="Times New Roman"/>
                <w:sz w:val="22"/>
                <w:szCs w:val="22"/>
              </w:rPr>
              <w:t>;</w:t>
            </w:r>
          </w:p>
          <w:p w:rsidR="00DA25DD" w:rsidRPr="000F17DA" w:rsidRDefault="00DA25DD" w:rsidP="00FF5AAB">
            <w:pPr>
              <w:widowControl w:val="0"/>
              <w:tabs>
                <w:tab w:val="left" w:pos="192"/>
              </w:tabs>
              <w:ind w:left="23"/>
              <w:jc w:val="both"/>
              <w:rPr>
                <w:rFonts w:ascii="Times New Roman" w:hAnsi="Times New Roman"/>
                <w:bCs/>
                <w:sz w:val="22"/>
                <w:szCs w:val="22"/>
              </w:rPr>
            </w:pPr>
            <w:r w:rsidRPr="000F17DA">
              <w:rPr>
                <w:rFonts w:ascii="Times New Roman" w:hAnsi="Times New Roman"/>
                <w:bCs/>
                <w:sz w:val="22"/>
                <w:szCs w:val="22"/>
              </w:rPr>
              <w:t xml:space="preserve">13) для объектов бытового обслуживания </w:t>
            </w:r>
            <w:r w:rsidRPr="000F17DA">
              <w:rPr>
                <w:rFonts w:ascii="Times New Roman" w:hAnsi="Times New Roman"/>
                <w:b/>
                <w:bCs/>
                <w:sz w:val="22"/>
                <w:szCs w:val="22"/>
              </w:rPr>
              <w:t>не более 2 этажей</w:t>
            </w:r>
            <w:r w:rsidRPr="000F17DA">
              <w:rPr>
                <w:rFonts w:ascii="Times New Roman" w:hAnsi="Times New Roman"/>
                <w:bCs/>
                <w:sz w:val="22"/>
                <w:szCs w:val="22"/>
              </w:rPr>
              <w:t>;</w:t>
            </w:r>
          </w:p>
          <w:p w:rsidR="00DA25DD" w:rsidRPr="000F17DA" w:rsidRDefault="00DA25DD" w:rsidP="00FF5AAB">
            <w:pPr>
              <w:pStyle w:val="af1"/>
              <w:tabs>
                <w:tab w:val="left" w:pos="207"/>
              </w:tabs>
              <w:autoSpaceDE/>
              <w:autoSpaceDN/>
              <w:adjustRightInd/>
              <w:spacing w:after="0"/>
              <w:jc w:val="both"/>
              <w:rPr>
                <w:sz w:val="22"/>
                <w:szCs w:val="22"/>
              </w:rPr>
            </w:pPr>
            <w:r w:rsidRPr="000F17DA">
              <w:rPr>
                <w:sz w:val="22"/>
                <w:szCs w:val="22"/>
              </w:rPr>
              <w:t>14) для иных объектов капитального строительства предельное количество этажей не подлежит установлению.</w:t>
            </w:r>
          </w:p>
        </w:tc>
      </w:tr>
      <w:tr w:rsidR="00DA25DD" w:rsidRPr="000F17DA" w:rsidTr="00FF5AAB">
        <w:trPr>
          <w:gridAfter w:val="1"/>
          <w:wAfter w:w="283" w:type="dxa"/>
        </w:trPr>
        <w:tc>
          <w:tcPr>
            <w:tcW w:w="454" w:type="dxa"/>
          </w:tcPr>
          <w:p w:rsidR="00DA25DD" w:rsidRPr="000F17DA" w:rsidRDefault="00DA25DD" w:rsidP="00FF5AAB">
            <w:pPr>
              <w:pStyle w:val="a"/>
              <w:numPr>
                <w:ilvl w:val="0"/>
                <w:numId w:val="0"/>
              </w:numPr>
              <w:tabs>
                <w:tab w:val="clear" w:pos="340"/>
                <w:tab w:val="decimal" w:pos="284"/>
                <w:tab w:val="left" w:pos="1134"/>
              </w:tabs>
              <w:ind w:left="-360"/>
              <w:rPr>
                <w:color w:val="auto"/>
                <w:sz w:val="22"/>
                <w:szCs w:val="22"/>
              </w:rPr>
            </w:pPr>
            <w:r w:rsidRPr="000F17DA">
              <w:rPr>
                <w:color w:val="auto"/>
                <w:sz w:val="22"/>
                <w:szCs w:val="22"/>
              </w:rPr>
              <w:t>4</w:t>
            </w:r>
          </w:p>
        </w:tc>
        <w:tc>
          <w:tcPr>
            <w:tcW w:w="2126" w:type="dxa"/>
          </w:tcPr>
          <w:p w:rsidR="00DA25DD" w:rsidRPr="000F17DA" w:rsidRDefault="00DA25DD" w:rsidP="00FF5AAB">
            <w:pPr>
              <w:pStyle w:val="af1"/>
              <w:spacing w:after="0"/>
              <w:ind w:left="-28"/>
              <w:jc w:val="both"/>
              <w:rPr>
                <w:sz w:val="22"/>
                <w:szCs w:val="22"/>
              </w:rPr>
            </w:pPr>
            <w:r w:rsidRPr="000F17DA">
              <w:rPr>
                <w:rStyle w:val="80"/>
                <w:sz w:val="22"/>
                <w:szCs w:val="22"/>
              </w:rPr>
              <w:t>Максимальный процент застройки в границах земельного участка</w:t>
            </w:r>
          </w:p>
        </w:tc>
        <w:tc>
          <w:tcPr>
            <w:tcW w:w="7371" w:type="dxa"/>
          </w:tcPr>
          <w:p w:rsidR="00DA25DD" w:rsidRPr="000F17DA" w:rsidRDefault="00DA25DD" w:rsidP="00FF5AAB">
            <w:pPr>
              <w:pStyle w:val="af1"/>
              <w:tabs>
                <w:tab w:val="left" w:pos="182"/>
              </w:tabs>
              <w:autoSpaceDE/>
              <w:autoSpaceDN/>
              <w:adjustRightInd/>
              <w:spacing w:after="0"/>
              <w:jc w:val="both"/>
              <w:rPr>
                <w:sz w:val="22"/>
                <w:szCs w:val="22"/>
              </w:rPr>
            </w:pPr>
            <w:r w:rsidRPr="000F17DA">
              <w:rPr>
                <w:rStyle w:val="80"/>
                <w:sz w:val="22"/>
                <w:szCs w:val="22"/>
              </w:rPr>
              <w:t xml:space="preserve">1) </w:t>
            </w:r>
            <w:r w:rsidRPr="000F17DA">
              <w:rPr>
                <w:rStyle w:val="80"/>
                <w:b/>
                <w:sz w:val="22"/>
                <w:szCs w:val="22"/>
              </w:rPr>
              <w:t>30%</w:t>
            </w:r>
            <w:r w:rsidRPr="000F17DA">
              <w:rPr>
                <w:rStyle w:val="80"/>
                <w:sz w:val="22"/>
                <w:szCs w:val="22"/>
              </w:rPr>
              <w:t xml:space="preserve"> для размещения объектов дошкольного образования;</w:t>
            </w:r>
          </w:p>
          <w:p w:rsidR="00DA25DD" w:rsidRPr="000F17DA" w:rsidRDefault="00DA25DD" w:rsidP="00FF5AAB">
            <w:pPr>
              <w:pStyle w:val="af1"/>
              <w:tabs>
                <w:tab w:val="left" w:pos="187"/>
              </w:tabs>
              <w:autoSpaceDE/>
              <w:autoSpaceDN/>
              <w:adjustRightInd/>
              <w:spacing w:after="0"/>
              <w:jc w:val="both"/>
              <w:rPr>
                <w:sz w:val="22"/>
                <w:szCs w:val="22"/>
              </w:rPr>
            </w:pPr>
            <w:r w:rsidRPr="000F17DA">
              <w:rPr>
                <w:rStyle w:val="79"/>
                <w:b w:val="0"/>
                <w:sz w:val="22"/>
                <w:szCs w:val="22"/>
              </w:rPr>
              <w:t>2)</w:t>
            </w:r>
            <w:r w:rsidRPr="000F17DA">
              <w:rPr>
                <w:rStyle w:val="79"/>
                <w:sz w:val="22"/>
                <w:szCs w:val="22"/>
              </w:rPr>
              <w:t xml:space="preserve"> 40% </w:t>
            </w:r>
            <w:r w:rsidRPr="000F17DA">
              <w:rPr>
                <w:rStyle w:val="80"/>
                <w:sz w:val="22"/>
                <w:szCs w:val="22"/>
              </w:rPr>
              <w:t>для размещения объектов общеобразовательного назначения;</w:t>
            </w:r>
          </w:p>
          <w:p w:rsidR="00DA25DD" w:rsidRPr="000F17DA" w:rsidRDefault="00DA25DD" w:rsidP="00FF5AAB">
            <w:pPr>
              <w:pStyle w:val="af1"/>
              <w:tabs>
                <w:tab w:val="left" w:pos="207"/>
              </w:tabs>
              <w:autoSpaceDE/>
              <w:autoSpaceDN/>
              <w:adjustRightInd/>
              <w:spacing w:after="0"/>
              <w:jc w:val="both"/>
              <w:rPr>
                <w:sz w:val="22"/>
                <w:szCs w:val="22"/>
              </w:rPr>
            </w:pPr>
            <w:r w:rsidRPr="000F17DA">
              <w:rPr>
                <w:rStyle w:val="80"/>
                <w:sz w:val="22"/>
                <w:szCs w:val="22"/>
              </w:rPr>
              <w:t>3) для иных объектов капитального строительства определить проектной документацией</w:t>
            </w:r>
          </w:p>
        </w:tc>
      </w:tr>
    </w:tbl>
    <w:p w:rsidR="000A7493" w:rsidRPr="00887C14" w:rsidRDefault="00902C64" w:rsidP="00887C14">
      <w:pPr>
        <w:pStyle w:val="a"/>
        <w:numPr>
          <w:ilvl w:val="0"/>
          <w:numId w:val="0"/>
        </w:numPr>
        <w:tabs>
          <w:tab w:val="clear" w:pos="340"/>
          <w:tab w:val="left" w:pos="708"/>
        </w:tabs>
        <w:ind w:firstLine="709"/>
        <w:rPr>
          <w:i/>
          <w:color w:val="7030A0"/>
          <w:sz w:val="22"/>
          <w:szCs w:val="22"/>
          <w:shd w:val="clear" w:color="auto" w:fill="FFFFFF"/>
        </w:rPr>
      </w:pPr>
      <w:r w:rsidRPr="00902C64">
        <w:rPr>
          <w:i/>
          <w:color w:val="7030A0"/>
        </w:rPr>
        <w:t>О-</w:t>
      </w:r>
      <w:r>
        <w:rPr>
          <w:rStyle w:val="7"/>
          <w:i/>
          <w:color w:val="7030A0"/>
          <w:sz w:val="22"/>
          <w:szCs w:val="22"/>
        </w:rPr>
        <w:t>1</w:t>
      </w:r>
      <w:r w:rsidRPr="008F3AED">
        <w:rPr>
          <w:rStyle w:val="7"/>
          <w:i/>
          <w:color w:val="7030A0"/>
          <w:sz w:val="22"/>
          <w:szCs w:val="22"/>
        </w:rPr>
        <w:t>А – действие регламентов данной зоны вступает в силу после утверждения проекта планировки.</w:t>
      </w:r>
    </w:p>
    <w:p w:rsidR="002F3EFD" w:rsidRPr="000F17DA" w:rsidRDefault="00BF164A" w:rsidP="000F17DA">
      <w:pPr>
        <w:pStyle w:val="5"/>
        <w:spacing w:after="0"/>
        <w:jc w:val="center"/>
        <w:rPr>
          <w:i w:val="0"/>
          <w:sz w:val="32"/>
          <w:szCs w:val="32"/>
        </w:rPr>
      </w:pPr>
      <w:r w:rsidRPr="000F17DA">
        <w:rPr>
          <w:i w:val="0"/>
          <w:sz w:val="32"/>
          <w:szCs w:val="32"/>
        </w:rPr>
        <w:t>О</w:t>
      </w:r>
      <w:r w:rsidR="006533CB" w:rsidRPr="000F17DA">
        <w:rPr>
          <w:i w:val="0"/>
          <w:sz w:val="32"/>
          <w:szCs w:val="32"/>
        </w:rPr>
        <w:t>-</w:t>
      </w:r>
      <w:r w:rsidRPr="000F17DA">
        <w:rPr>
          <w:i w:val="0"/>
          <w:sz w:val="32"/>
          <w:szCs w:val="32"/>
        </w:rPr>
        <w:t>2</w:t>
      </w:r>
      <w:r w:rsidR="00FF5AAB" w:rsidRPr="000F17DA">
        <w:rPr>
          <w:i w:val="0"/>
          <w:sz w:val="32"/>
          <w:szCs w:val="32"/>
        </w:rPr>
        <w:t>-</w:t>
      </w:r>
      <w:r w:rsidR="0040420E" w:rsidRPr="000F17DA">
        <w:rPr>
          <w:i w:val="0"/>
          <w:sz w:val="32"/>
          <w:szCs w:val="32"/>
        </w:rPr>
        <w:t>Территория под</w:t>
      </w:r>
      <w:r w:rsidR="002F3EFD" w:rsidRPr="000F17DA">
        <w:rPr>
          <w:i w:val="0"/>
          <w:sz w:val="32"/>
          <w:szCs w:val="32"/>
        </w:rPr>
        <w:t>центра (зона деловой и коммерческой активности)</w:t>
      </w:r>
    </w:p>
    <w:p w:rsidR="00BF164A" w:rsidRPr="000F17DA" w:rsidRDefault="00BF164A" w:rsidP="000F17DA">
      <w:pPr>
        <w:pStyle w:val="5"/>
        <w:spacing w:after="0"/>
        <w:ind w:firstLine="709"/>
        <w:jc w:val="center"/>
        <w:rPr>
          <w:i w:val="0"/>
          <w:sz w:val="28"/>
          <w:szCs w:val="28"/>
        </w:rPr>
      </w:pPr>
      <w:r w:rsidRPr="000F17DA">
        <w:rPr>
          <w:i w:val="0"/>
          <w:sz w:val="28"/>
          <w:szCs w:val="28"/>
        </w:rPr>
        <w:t>Виды разрешенного использования</w:t>
      </w:r>
    </w:p>
    <w:tbl>
      <w:tblPr>
        <w:tblW w:w="102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40"/>
        <w:gridCol w:w="6148"/>
        <w:gridCol w:w="1880"/>
      </w:tblGrid>
      <w:tr w:rsidR="00BF164A" w:rsidRPr="0041115A" w:rsidTr="000F17DA">
        <w:trPr>
          <w:tblHeader/>
          <w:jc w:val="center"/>
        </w:trPr>
        <w:tc>
          <w:tcPr>
            <w:tcW w:w="2240" w:type="dxa"/>
            <w:vAlign w:val="center"/>
          </w:tcPr>
          <w:p w:rsidR="00BF164A" w:rsidRPr="0041115A" w:rsidRDefault="00BF164A" w:rsidP="001119BA">
            <w:pPr>
              <w:spacing w:before="16"/>
              <w:jc w:val="center"/>
              <w:rPr>
                <w:rFonts w:ascii="Times New Roman" w:hAnsi="Times New Roman"/>
                <w:b/>
                <w:sz w:val="22"/>
                <w:szCs w:val="22"/>
              </w:rPr>
            </w:pPr>
            <w:r w:rsidRPr="0041115A">
              <w:rPr>
                <w:rFonts w:ascii="Times New Roman" w:hAnsi="Times New Roman"/>
                <w:b/>
                <w:sz w:val="22"/>
                <w:szCs w:val="22"/>
              </w:rPr>
              <w:t>Наименование вида разрешенного использования земельного участка</w:t>
            </w:r>
          </w:p>
        </w:tc>
        <w:tc>
          <w:tcPr>
            <w:tcW w:w="6148" w:type="dxa"/>
            <w:vAlign w:val="center"/>
          </w:tcPr>
          <w:p w:rsidR="00BF164A" w:rsidRPr="0041115A" w:rsidRDefault="00BF164A" w:rsidP="001119BA">
            <w:pPr>
              <w:spacing w:before="16" w:after="16"/>
              <w:jc w:val="center"/>
              <w:rPr>
                <w:rFonts w:ascii="Times New Roman" w:hAnsi="Times New Roman"/>
                <w:b/>
                <w:sz w:val="22"/>
                <w:szCs w:val="22"/>
              </w:rPr>
            </w:pPr>
            <w:r w:rsidRPr="0041115A">
              <w:rPr>
                <w:rFonts w:ascii="Times New Roman" w:hAnsi="Times New Roman"/>
                <w:b/>
                <w:sz w:val="22"/>
                <w:szCs w:val="22"/>
              </w:rPr>
              <w:t>Описание вида разрешенного использования земельного участка</w:t>
            </w:r>
          </w:p>
        </w:tc>
        <w:tc>
          <w:tcPr>
            <w:tcW w:w="1880" w:type="dxa"/>
            <w:vAlign w:val="center"/>
          </w:tcPr>
          <w:p w:rsidR="00BF164A" w:rsidRPr="0041115A" w:rsidRDefault="00BF164A" w:rsidP="001119BA">
            <w:pPr>
              <w:spacing w:before="16" w:after="16"/>
              <w:jc w:val="center"/>
              <w:rPr>
                <w:rFonts w:ascii="Times New Roman" w:hAnsi="Times New Roman"/>
                <w:b/>
                <w:sz w:val="22"/>
                <w:szCs w:val="22"/>
              </w:rPr>
            </w:pPr>
            <w:r w:rsidRPr="0041115A">
              <w:rPr>
                <w:rFonts w:ascii="Times New Roman" w:hAnsi="Times New Roman"/>
                <w:b/>
                <w:sz w:val="22"/>
                <w:szCs w:val="22"/>
              </w:rPr>
              <w:t>Код (числовое обозначение вида разрешенного использования земельного участка)</w:t>
            </w:r>
          </w:p>
        </w:tc>
      </w:tr>
      <w:tr w:rsidR="00BF164A" w:rsidRPr="0041115A" w:rsidTr="000F17DA">
        <w:trPr>
          <w:jc w:val="center"/>
        </w:trPr>
        <w:tc>
          <w:tcPr>
            <w:tcW w:w="10268" w:type="dxa"/>
            <w:gridSpan w:val="3"/>
            <w:vAlign w:val="center"/>
          </w:tcPr>
          <w:p w:rsidR="00BF164A" w:rsidRPr="000F17DA" w:rsidRDefault="00BF164A" w:rsidP="001119BA">
            <w:pPr>
              <w:spacing w:before="16" w:after="16"/>
              <w:jc w:val="center"/>
              <w:rPr>
                <w:rFonts w:ascii="Times New Roman" w:hAnsi="Times New Roman"/>
                <w:b/>
                <w:sz w:val="28"/>
                <w:szCs w:val="28"/>
              </w:rPr>
            </w:pPr>
            <w:r w:rsidRPr="000F17DA">
              <w:rPr>
                <w:rFonts w:ascii="Times New Roman" w:hAnsi="Times New Roman"/>
                <w:b/>
                <w:sz w:val="28"/>
                <w:szCs w:val="28"/>
              </w:rPr>
              <w:t>Основные виды разрешенного использования</w:t>
            </w:r>
          </w:p>
        </w:tc>
      </w:tr>
      <w:tr w:rsidR="00BF164A" w:rsidRPr="0041115A" w:rsidTr="000F17DA">
        <w:trPr>
          <w:jc w:val="center"/>
        </w:trPr>
        <w:tc>
          <w:tcPr>
            <w:tcW w:w="2240"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Здравоохранение</w:t>
            </w:r>
          </w:p>
        </w:tc>
        <w:tc>
          <w:tcPr>
            <w:tcW w:w="6148" w:type="dxa"/>
          </w:tcPr>
          <w:p w:rsidR="00BF164A" w:rsidRPr="0041115A" w:rsidRDefault="00BF164A" w:rsidP="00D57FEA">
            <w:pPr>
              <w:spacing w:before="16" w:after="16"/>
              <w:jc w:val="both"/>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предназначенных для оказания гражданам медицинской помощи.</w:t>
            </w:r>
          </w:p>
        </w:tc>
        <w:tc>
          <w:tcPr>
            <w:tcW w:w="1880" w:type="dxa"/>
          </w:tcPr>
          <w:p w:rsidR="00BF164A" w:rsidRPr="0041115A" w:rsidRDefault="00BF164A" w:rsidP="001119BA">
            <w:pPr>
              <w:spacing w:before="16" w:after="16"/>
              <w:jc w:val="center"/>
              <w:rPr>
                <w:rFonts w:ascii="Times New Roman" w:hAnsi="Times New Roman"/>
                <w:sz w:val="22"/>
                <w:szCs w:val="22"/>
              </w:rPr>
            </w:pPr>
            <w:r w:rsidRPr="0041115A">
              <w:rPr>
                <w:rFonts w:ascii="Times New Roman" w:hAnsi="Times New Roman"/>
                <w:sz w:val="22"/>
                <w:szCs w:val="22"/>
              </w:rPr>
              <w:t>3.4</w:t>
            </w:r>
          </w:p>
        </w:tc>
      </w:tr>
      <w:tr w:rsidR="00BF164A" w:rsidRPr="0041115A" w:rsidTr="000F17DA">
        <w:trPr>
          <w:jc w:val="center"/>
        </w:trPr>
        <w:tc>
          <w:tcPr>
            <w:tcW w:w="2240"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Образование и просвещение</w:t>
            </w:r>
          </w:p>
        </w:tc>
        <w:tc>
          <w:tcPr>
            <w:tcW w:w="6148" w:type="dxa"/>
          </w:tcPr>
          <w:p w:rsidR="00BF164A" w:rsidRPr="0041115A" w:rsidRDefault="00BF164A" w:rsidP="00135D23">
            <w:pPr>
              <w:jc w:val="both"/>
              <w:rPr>
                <w:rFonts w:ascii="Times New Roman" w:hAnsi="Times New Roman"/>
                <w:sz w:val="22"/>
                <w:szCs w:val="22"/>
              </w:rPr>
            </w:pPr>
            <w:r w:rsidRPr="0041115A">
              <w:rPr>
                <w:rFonts w:ascii="Times New Roman" w:hAnsi="Times New Roman"/>
                <w:sz w:val="22"/>
                <w:szCs w:val="22"/>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w:t>
            </w:r>
          </w:p>
        </w:tc>
        <w:tc>
          <w:tcPr>
            <w:tcW w:w="1880" w:type="dxa"/>
          </w:tcPr>
          <w:p w:rsidR="00BF164A" w:rsidRPr="0041115A" w:rsidRDefault="00BF164A" w:rsidP="001119BA">
            <w:pPr>
              <w:spacing w:before="16" w:after="16"/>
              <w:jc w:val="center"/>
              <w:rPr>
                <w:rFonts w:ascii="Times New Roman" w:hAnsi="Times New Roman"/>
                <w:sz w:val="22"/>
                <w:szCs w:val="22"/>
              </w:rPr>
            </w:pPr>
            <w:r w:rsidRPr="0041115A">
              <w:rPr>
                <w:rFonts w:ascii="Times New Roman" w:hAnsi="Times New Roman"/>
                <w:sz w:val="22"/>
                <w:szCs w:val="22"/>
              </w:rPr>
              <w:t>3.5</w:t>
            </w:r>
          </w:p>
        </w:tc>
      </w:tr>
      <w:tr w:rsidR="00BF164A" w:rsidRPr="0041115A" w:rsidTr="000F17DA">
        <w:trPr>
          <w:jc w:val="center"/>
        </w:trPr>
        <w:tc>
          <w:tcPr>
            <w:tcW w:w="2240"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Религиозное использование</w:t>
            </w:r>
          </w:p>
        </w:tc>
        <w:tc>
          <w:tcPr>
            <w:tcW w:w="6148" w:type="dxa"/>
          </w:tcPr>
          <w:p w:rsidR="00BF164A" w:rsidRPr="0041115A" w:rsidRDefault="00BF164A" w:rsidP="001119BA">
            <w:pPr>
              <w:pStyle w:val="s10"/>
              <w:rPr>
                <w:rFonts w:ascii="Times New Roman" w:hAnsi="Times New Roman" w:cs="Times New Roman"/>
                <w:sz w:val="22"/>
                <w:szCs w:val="22"/>
              </w:rPr>
            </w:pPr>
            <w:r w:rsidRPr="0041115A">
              <w:rPr>
                <w:rFonts w:ascii="Times New Roman" w:hAnsi="Times New Roman" w:cs="Times New Roman"/>
                <w:sz w:val="22"/>
                <w:szCs w:val="22"/>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BF164A" w:rsidRPr="0041115A" w:rsidRDefault="00BF164A" w:rsidP="001119BA">
            <w:pPr>
              <w:pStyle w:val="s10"/>
              <w:rPr>
                <w:rFonts w:ascii="Times New Roman" w:hAnsi="Times New Roman"/>
                <w:sz w:val="22"/>
                <w:szCs w:val="22"/>
              </w:rPr>
            </w:pPr>
            <w:r w:rsidRPr="0041115A">
              <w:rPr>
                <w:rFonts w:ascii="Times New Roman" w:hAnsi="Times New Roman" w:cs="Times New Roman"/>
                <w:sz w:val="22"/>
                <w:szCs w:val="22"/>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880" w:type="dxa"/>
          </w:tcPr>
          <w:p w:rsidR="00BF164A" w:rsidRPr="0041115A" w:rsidRDefault="00BF164A" w:rsidP="001119BA">
            <w:pPr>
              <w:spacing w:before="16" w:after="16"/>
              <w:jc w:val="center"/>
              <w:rPr>
                <w:rFonts w:ascii="Times New Roman" w:hAnsi="Times New Roman"/>
                <w:sz w:val="22"/>
                <w:szCs w:val="22"/>
              </w:rPr>
            </w:pPr>
            <w:r w:rsidRPr="0041115A">
              <w:rPr>
                <w:rFonts w:ascii="Times New Roman" w:hAnsi="Times New Roman"/>
                <w:sz w:val="22"/>
                <w:szCs w:val="22"/>
              </w:rPr>
              <w:t>3.7*</w:t>
            </w:r>
          </w:p>
        </w:tc>
      </w:tr>
      <w:tr w:rsidR="00BF164A" w:rsidRPr="0041115A" w:rsidTr="000F17DA">
        <w:trPr>
          <w:jc w:val="center"/>
        </w:trPr>
        <w:tc>
          <w:tcPr>
            <w:tcW w:w="2240"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Амбулаторное ветеринарное обслуживание</w:t>
            </w:r>
          </w:p>
        </w:tc>
        <w:tc>
          <w:tcPr>
            <w:tcW w:w="6148" w:type="dxa"/>
          </w:tcPr>
          <w:p w:rsidR="00BF164A" w:rsidRPr="0041115A" w:rsidRDefault="00BF164A" w:rsidP="001119BA">
            <w:pPr>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предназначенных для оказания ветеринарных услуг без содержания животных</w:t>
            </w:r>
          </w:p>
        </w:tc>
        <w:tc>
          <w:tcPr>
            <w:tcW w:w="1880" w:type="dxa"/>
          </w:tcPr>
          <w:p w:rsidR="00BF164A" w:rsidRPr="0041115A" w:rsidRDefault="00BF164A" w:rsidP="001119BA">
            <w:pPr>
              <w:spacing w:before="16" w:after="16"/>
              <w:jc w:val="center"/>
              <w:rPr>
                <w:rFonts w:ascii="Times New Roman" w:hAnsi="Times New Roman"/>
                <w:sz w:val="22"/>
                <w:szCs w:val="22"/>
              </w:rPr>
            </w:pPr>
            <w:r w:rsidRPr="0041115A">
              <w:rPr>
                <w:rFonts w:ascii="Times New Roman" w:hAnsi="Times New Roman"/>
                <w:sz w:val="22"/>
                <w:szCs w:val="22"/>
              </w:rPr>
              <w:t>3.10.1</w:t>
            </w:r>
          </w:p>
        </w:tc>
      </w:tr>
      <w:tr w:rsidR="000A7493" w:rsidRPr="0041115A" w:rsidTr="000A7493">
        <w:trPr>
          <w:jc w:val="center"/>
        </w:trPr>
        <w:tc>
          <w:tcPr>
            <w:tcW w:w="2240" w:type="dxa"/>
            <w:tcBorders>
              <w:top w:val="single" w:sz="4" w:space="0" w:color="000000"/>
              <w:left w:val="single" w:sz="4" w:space="0" w:color="000000"/>
              <w:bottom w:val="single" w:sz="4" w:space="0" w:color="000000"/>
              <w:right w:val="single" w:sz="4" w:space="0" w:color="000000"/>
            </w:tcBorders>
          </w:tcPr>
          <w:p w:rsidR="000A7493" w:rsidRPr="0041115A" w:rsidRDefault="000A7493" w:rsidP="000A7493">
            <w:pPr>
              <w:spacing w:before="16" w:after="16"/>
              <w:jc w:val="both"/>
              <w:rPr>
                <w:rFonts w:ascii="Times New Roman" w:hAnsi="Times New Roman"/>
                <w:sz w:val="22"/>
                <w:szCs w:val="22"/>
              </w:rPr>
            </w:pPr>
            <w:r w:rsidRPr="0041115A">
              <w:rPr>
                <w:rFonts w:ascii="Times New Roman" w:hAnsi="Times New Roman"/>
                <w:sz w:val="22"/>
                <w:szCs w:val="22"/>
              </w:rPr>
              <w:t>Рынки</w:t>
            </w:r>
          </w:p>
        </w:tc>
        <w:tc>
          <w:tcPr>
            <w:tcW w:w="6148" w:type="dxa"/>
            <w:tcBorders>
              <w:top w:val="single" w:sz="4" w:space="0" w:color="000000"/>
              <w:left w:val="single" w:sz="4" w:space="0" w:color="000000"/>
              <w:bottom w:val="single" w:sz="4" w:space="0" w:color="000000"/>
              <w:right w:val="single" w:sz="4" w:space="0" w:color="000000"/>
            </w:tcBorders>
          </w:tcPr>
          <w:p w:rsidR="000A7493" w:rsidRPr="0041115A" w:rsidRDefault="000A7493" w:rsidP="000A7493">
            <w:pPr>
              <w:rPr>
                <w:rFonts w:ascii="Times New Roman" w:hAnsi="Times New Roman"/>
                <w:sz w:val="22"/>
                <w:szCs w:val="22"/>
              </w:rPr>
            </w:pPr>
            <w:r w:rsidRPr="0041115A">
              <w:rPr>
                <w:rFonts w:ascii="Times New Roman" w:hAnsi="Times New Roman"/>
                <w:sz w:val="22"/>
                <w:szCs w:val="22"/>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smartTag w:uri="urn:schemas-microsoft-com:office:smarttags" w:element="metricconverter">
              <w:smartTagPr>
                <w:attr w:name="ProductID" w:val="200 кв. м"/>
              </w:smartTagPr>
              <w:r w:rsidRPr="0041115A">
                <w:rPr>
                  <w:rFonts w:ascii="Times New Roman" w:hAnsi="Times New Roman"/>
                  <w:sz w:val="22"/>
                  <w:szCs w:val="22"/>
                </w:rPr>
                <w:t>200 кв. м</w:t>
              </w:r>
            </w:smartTag>
            <w:r w:rsidRPr="0041115A">
              <w:rPr>
                <w:rFonts w:ascii="Times New Roman" w:hAnsi="Times New Roman"/>
                <w:sz w:val="22"/>
                <w:szCs w:val="22"/>
              </w:rPr>
              <w:t>;</w:t>
            </w:r>
          </w:p>
          <w:p w:rsidR="000A7493" w:rsidRPr="0041115A" w:rsidRDefault="000A7493" w:rsidP="000A7493">
            <w:pPr>
              <w:rPr>
                <w:rFonts w:ascii="Times New Roman" w:hAnsi="Times New Roman"/>
                <w:sz w:val="22"/>
                <w:szCs w:val="22"/>
              </w:rPr>
            </w:pPr>
            <w:r w:rsidRPr="0041115A">
              <w:rPr>
                <w:rFonts w:ascii="Times New Roman" w:hAnsi="Times New Roman"/>
                <w:sz w:val="22"/>
                <w:szCs w:val="22"/>
              </w:rPr>
              <w:t>размещение гаражей и (или) стоянок для автомобилей сотрудников и посетителей рынка</w:t>
            </w:r>
          </w:p>
        </w:tc>
        <w:tc>
          <w:tcPr>
            <w:tcW w:w="1880" w:type="dxa"/>
            <w:tcBorders>
              <w:top w:val="single" w:sz="4" w:space="0" w:color="000000"/>
              <w:left w:val="single" w:sz="4" w:space="0" w:color="000000"/>
              <w:bottom w:val="single" w:sz="4" w:space="0" w:color="000000"/>
              <w:right w:val="single" w:sz="4" w:space="0" w:color="000000"/>
            </w:tcBorders>
          </w:tcPr>
          <w:p w:rsidR="000A7493" w:rsidRPr="0041115A" w:rsidRDefault="000A7493" w:rsidP="000A7493">
            <w:pPr>
              <w:spacing w:before="16" w:after="16"/>
              <w:jc w:val="center"/>
              <w:rPr>
                <w:rFonts w:ascii="Times New Roman" w:hAnsi="Times New Roman"/>
                <w:sz w:val="22"/>
                <w:szCs w:val="22"/>
              </w:rPr>
            </w:pPr>
            <w:r w:rsidRPr="0041115A">
              <w:rPr>
                <w:rFonts w:ascii="Times New Roman" w:hAnsi="Times New Roman"/>
                <w:sz w:val="22"/>
                <w:szCs w:val="22"/>
              </w:rPr>
              <w:t>4.3</w:t>
            </w:r>
          </w:p>
        </w:tc>
      </w:tr>
      <w:tr w:rsidR="000F17DA" w:rsidRPr="0041115A" w:rsidTr="000F17DA">
        <w:trPr>
          <w:jc w:val="center"/>
        </w:trPr>
        <w:tc>
          <w:tcPr>
            <w:tcW w:w="2240" w:type="dxa"/>
          </w:tcPr>
          <w:p w:rsidR="000F17DA" w:rsidRPr="0041115A" w:rsidRDefault="000F17DA" w:rsidP="001119BA">
            <w:pPr>
              <w:spacing w:before="16" w:after="16"/>
              <w:jc w:val="both"/>
              <w:rPr>
                <w:rFonts w:ascii="Times New Roman" w:hAnsi="Times New Roman"/>
                <w:sz w:val="22"/>
                <w:szCs w:val="22"/>
              </w:rPr>
            </w:pPr>
            <w:r>
              <w:rPr>
                <w:rFonts w:ascii="Times New Roman" w:hAnsi="Times New Roman"/>
                <w:sz w:val="22"/>
                <w:szCs w:val="22"/>
              </w:rPr>
              <w:t>Магазины</w:t>
            </w:r>
          </w:p>
        </w:tc>
        <w:tc>
          <w:tcPr>
            <w:tcW w:w="6148" w:type="dxa"/>
          </w:tcPr>
          <w:p w:rsidR="000F17DA" w:rsidRPr="0041115A" w:rsidRDefault="000F17DA" w:rsidP="001119BA">
            <w:pPr>
              <w:rPr>
                <w:rFonts w:ascii="Times New Roman" w:hAnsi="Times New Roman"/>
                <w:sz w:val="22"/>
                <w:szCs w:val="22"/>
              </w:rPr>
            </w:pPr>
            <w:r w:rsidRPr="0041115A">
              <w:rPr>
                <w:rFonts w:ascii="Times New Roman" w:hAnsi="Times New Roman"/>
                <w:sz w:val="22"/>
                <w:szCs w:val="22"/>
              </w:rPr>
              <w:t xml:space="preserve">Размещение объектов капитального строительства, предназначенных для продажи товаров, торговая площадь которых составляет до </w:t>
            </w:r>
            <w:r w:rsidR="009E515A">
              <w:rPr>
                <w:rFonts w:ascii="Times New Roman" w:hAnsi="Times New Roman"/>
                <w:sz w:val="22"/>
                <w:szCs w:val="22"/>
              </w:rPr>
              <w:t>1500 кв.</w:t>
            </w:r>
            <w:r w:rsidRPr="0041115A">
              <w:rPr>
                <w:rFonts w:ascii="Times New Roman" w:hAnsi="Times New Roman"/>
                <w:sz w:val="22"/>
                <w:szCs w:val="22"/>
              </w:rPr>
              <w:t>м</w:t>
            </w:r>
          </w:p>
        </w:tc>
        <w:tc>
          <w:tcPr>
            <w:tcW w:w="1880" w:type="dxa"/>
          </w:tcPr>
          <w:p w:rsidR="000F17DA" w:rsidRPr="0041115A" w:rsidRDefault="000F17DA" w:rsidP="001119BA">
            <w:pPr>
              <w:spacing w:before="16" w:after="16"/>
              <w:jc w:val="center"/>
              <w:rPr>
                <w:rFonts w:ascii="Times New Roman" w:hAnsi="Times New Roman"/>
                <w:sz w:val="22"/>
                <w:szCs w:val="22"/>
              </w:rPr>
            </w:pPr>
            <w:r w:rsidRPr="0041115A">
              <w:rPr>
                <w:rFonts w:ascii="Times New Roman" w:hAnsi="Times New Roman"/>
                <w:sz w:val="22"/>
                <w:szCs w:val="22"/>
              </w:rPr>
              <w:t>4.4</w:t>
            </w:r>
          </w:p>
        </w:tc>
      </w:tr>
      <w:tr w:rsidR="00BF164A" w:rsidRPr="0041115A" w:rsidTr="000F17DA">
        <w:trPr>
          <w:jc w:val="center"/>
        </w:trPr>
        <w:tc>
          <w:tcPr>
            <w:tcW w:w="2240"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Спорт</w:t>
            </w:r>
          </w:p>
        </w:tc>
        <w:tc>
          <w:tcPr>
            <w:tcW w:w="6148" w:type="dxa"/>
          </w:tcPr>
          <w:p w:rsidR="00BF164A" w:rsidRPr="00135D23" w:rsidRDefault="00BF164A" w:rsidP="00C227D2">
            <w:pPr>
              <w:pStyle w:val="s10"/>
              <w:ind w:firstLine="3"/>
              <w:jc w:val="left"/>
              <w:rPr>
                <w:rFonts w:ascii="Times New Roman" w:hAnsi="Times New Roman" w:cs="Times New Roman"/>
                <w:sz w:val="22"/>
                <w:szCs w:val="22"/>
              </w:rPr>
            </w:pPr>
            <w:r w:rsidRPr="0041115A">
              <w:rPr>
                <w:rFonts w:ascii="Times New Roman" w:hAnsi="Times New Roman" w:cs="Times New Roman"/>
                <w:sz w:val="22"/>
                <w:szCs w:val="22"/>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инвентаря);размещение спортивных баз и лагерей</w:t>
            </w:r>
          </w:p>
        </w:tc>
        <w:tc>
          <w:tcPr>
            <w:tcW w:w="1880" w:type="dxa"/>
          </w:tcPr>
          <w:p w:rsidR="00BF164A" w:rsidRPr="0041115A" w:rsidRDefault="00BF164A" w:rsidP="001119BA">
            <w:pPr>
              <w:spacing w:before="16" w:after="16"/>
              <w:jc w:val="center"/>
              <w:rPr>
                <w:rFonts w:ascii="Times New Roman" w:hAnsi="Times New Roman"/>
                <w:sz w:val="22"/>
                <w:szCs w:val="22"/>
              </w:rPr>
            </w:pPr>
            <w:r w:rsidRPr="0041115A">
              <w:rPr>
                <w:rFonts w:ascii="Times New Roman" w:hAnsi="Times New Roman"/>
                <w:sz w:val="22"/>
                <w:szCs w:val="22"/>
              </w:rPr>
              <w:t>5.1</w:t>
            </w:r>
          </w:p>
        </w:tc>
      </w:tr>
      <w:tr w:rsidR="00BF164A" w:rsidRPr="0041115A" w:rsidTr="000F17DA">
        <w:trPr>
          <w:jc w:val="center"/>
        </w:trPr>
        <w:tc>
          <w:tcPr>
            <w:tcW w:w="2240"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Обеспечение внутреннего правопорядка</w:t>
            </w:r>
          </w:p>
        </w:tc>
        <w:tc>
          <w:tcPr>
            <w:tcW w:w="6148" w:type="dxa"/>
          </w:tcPr>
          <w:p w:rsidR="00BF164A" w:rsidRPr="0041115A" w:rsidRDefault="00BF164A" w:rsidP="003F3B87">
            <w:pPr>
              <w:jc w:val="both"/>
              <w:rPr>
                <w:rFonts w:ascii="Times New Roman" w:hAnsi="Times New Roman"/>
                <w:sz w:val="22"/>
                <w:szCs w:val="22"/>
              </w:rPr>
            </w:pPr>
            <w:r w:rsidRPr="0041115A">
              <w:rPr>
                <w:rFonts w:ascii="Times New Roman" w:hAnsi="Times New Roman"/>
                <w:sz w:val="22"/>
                <w:szCs w:val="22"/>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1880" w:type="dxa"/>
          </w:tcPr>
          <w:p w:rsidR="00BF164A" w:rsidRPr="0041115A" w:rsidRDefault="00BF164A" w:rsidP="001119BA">
            <w:pPr>
              <w:spacing w:before="16" w:after="16"/>
              <w:jc w:val="center"/>
              <w:rPr>
                <w:rFonts w:ascii="Times New Roman" w:hAnsi="Times New Roman"/>
                <w:sz w:val="24"/>
                <w:szCs w:val="24"/>
              </w:rPr>
            </w:pPr>
            <w:r w:rsidRPr="0041115A">
              <w:rPr>
                <w:rFonts w:ascii="Times New Roman" w:hAnsi="Times New Roman"/>
                <w:sz w:val="24"/>
                <w:szCs w:val="24"/>
              </w:rPr>
              <w:t>8.3*</w:t>
            </w:r>
          </w:p>
        </w:tc>
      </w:tr>
      <w:tr w:rsidR="00BF164A" w:rsidRPr="0041115A" w:rsidTr="000F17DA">
        <w:trPr>
          <w:jc w:val="center"/>
        </w:trPr>
        <w:tc>
          <w:tcPr>
            <w:tcW w:w="10268" w:type="dxa"/>
            <w:gridSpan w:val="3"/>
          </w:tcPr>
          <w:p w:rsidR="00BF164A" w:rsidRPr="000F17DA" w:rsidRDefault="00BF164A" w:rsidP="001119BA">
            <w:pPr>
              <w:spacing w:before="16" w:after="16"/>
              <w:jc w:val="center"/>
              <w:rPr>
                <w:rFonts w:ascii="Times New Roman" w:hAnsi="Times New Roman"/>
                <w:sz w:val="28"/>
                <w:szCs w:val="28"/>
              </w:rPr>
            </w:pPr>
            <w:r w:rsidRPr="000F17DA">
              <w:rPr>
                <w:rFonts w:ascii="Times New Roman" w:hAnsi="Times New Roman"/>
                <w:b/>
                <w:sz w:val="28"/>
                <w:szCs w:val="28"/>
              </w:rPr>
              <w:t>Условно разрешенные виды использования</w:t>
            </w:r>
          </w:p>
        </w:tc>
      </w:tr>
      <w:tr w:rsidR="00BF164A" w:rsidRPr="0041115A" w:rsidTr="000F17DA">
        <w:trPr>
          <w:jc w:val="center"/>
        </w:trPr>
        <w:tc>
          <w:tcPr>
            <w:tcW w:w="2240" w:type="dxa"/>
          </w:tcPr>
          <w:p w:rsidR="00BF164A" w:rsidRPr="004A53B0" w:rsidRDefault="00BF164A" w:rsidP="001119BA">
            <w:pPr>
              <w:spacing w:before="16" w:after="16"/>
              <w:jc w:val="both"/>
              <w:rPr>
                <w:rFonts w:ascii="Times New Roman" w:hAnsi="Times New Roman"/>
                <w:color w:val="000000"/>
                <w:sz w:val="22"/>
                <w:szCs w:val="22"/>
              </w:rPr>
            </w:pPr>
            <w:r w:rsidRPr="004A53B0">
              <w:rPr>
                <w:rFonts w:ascii="Times New Roman" w:hAnsi="Times New Roman"/>
                <w:color w:val="000000"/>
                <w:sz w:val="22"/>
                <w:szCs w:val="22"/>
              </w:rPr>
              <w:t>Объекты гаражного назначения</w:t>
            </w:r>
          </w:p>
        </w:tc>
        <w:tc>
          <w:tcPr>
            <w:tcW w:w="6148" w:type="dxa"/>
          </w:tcPr>
          <w:p w:rsidR="00BF164A" w:rsidRPr="004A53B0" w:rsidRDefault="00BF164A" w:rsidP="001119BA">
            <w:pPr>
              <w:rPr>
                <w:rFonts w:ascii="Times New Roman" w:hAnsi="Times New Roman"/>
                <w:color w:val="000000"/>
                <w:sz w:val="22"/>
                <w:szCs w:val="22"/>
              </w:rPr>
            </w:pPr>
            <w:r w:rsidRPr="004A53B0">
              <w:rPr>
                <w:rFonts w:ascii="Times New Roman" w:hAnsi="Times New Roman"/>
                <w:color w:val="000000"/>
                <w:sz w:val="22"/>
                <w:szCs w:val="22"/>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880" w:type="dxa"/>
          </w:tcPr>
          <w:p w:rsidR="00BF164A" w:rsidRPr="004A53B0" w:rsidRDefault="00BF164A" w:rsidP="001119BA">
            <w:pPr>
              <w:spacing w:before="16" w:after="16"/>
              <w:jc w:val="center"/>
              <w:rPr>
                <w:rFonts w:ascii="Times New Roman" w:hAnsi="Times New Roman"/>
                <w:color w:val="000000"/>
                <w:sz w:val="24"/>
                <w:szCs w:val="24"/>
              </w:rPr>
            </w:pPr>
            <w:r w:rsidRPr="004A53B0">
              <w:rPr>
                <w:rFonts w:ascii="Times New Roman" w:hAnsi="Times New Roman"/>
                <w:color w:val="000000"/>
                <w:sz w:val="24"/>
                <w:szCs w:val="24"/>
              </w:rPr>
              <w:t>2.7.1</w:t>
            </w:r>
          </w:p>
        </w:tc>
      </w:tr>
      <w:tr w:rsidR="00BF164A" w:rsidRPr="0041115A" w:rsidTr="000F17DA">
        <w:trPr>
          <w:jc w:val="center"/>
        </w:trPr>
        <w:tc>
          <w:tcPr>
            <w:tcW w:w="2240"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Общественное питание</w:t>
            </w:r>
          </w:p>
        </w:tc>
        <w:tc>
          <w:tcPr>
            <w:tcW w:w="6148" w:type="dxa"/>
          </w:tcPr>
          <w:p w:rsidR="00BF164A" w:rsidRPr="0041115A" w:rsidRDefault="00BF164A" w:rsidP="001119BA">
            <w:pPr>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80" w:type="dxa"/>
          </w:tcPr>
          <w:p w:rsidR="00BF164A" w:rsidRPr="0041115A" w:rsidRDefault="00BF164A" w:rsidP="001119BA">
            <w:pPr>
              <w:spacing w:before="16" w:after="16"/>
              <w:jc w:val="center"/>
              <w:rPr>
                <w:rFonts w:ascii="Times New Roman" w:hAnsi="Times New Roman"/>
                <w:sz w:val="22"/>
                <w:szCs w:val="22"/>
              </w:rPr>
            </w:pPr>
            <w:r w:rsidRPr="0041115A">
              <w:rPr>
                <w:rFonts w:ascii="Times New Roman" w:hAnsi="Times New Roman"/>
                <w:sz w:val="22"/>
                <w:szCs w:val="22"/>
              </w:rPr>
              <w:t>4.6</w:t>
            </w:r>
          </w:p>
        </w:tc>
      </w:tr>
    </w:tbl>
    <w:p w:rsidR="00BF164A" w:rsidRPr="0041115A" w:rsidRDefault="00BF164A" w:rsidP="00BF164A">
      <w:pPr>
        <w:pStyle w:val="a"/>
        <w:numPr>
          <w:ilvl w:val="0"/>
          <w:numId w:val="0"/>
        </w:numPr>
        <w:tabs>
          <w:tab w:val="clear" w:pos="340"/>
          <w:tab w:val="left" w:pos="9356"/>
        </w:tabs>
        <w:ind w:firstLine="709"/>
        <w:rPr>
          <w:rStyle w:val="7"/>
          <w:i/>
          <w:color w:val="auto"/>
          <w:sz w:val="22"/>
          <w:szCs w:val="22"/>
        </w:rPr>
      </w:pPr>
      <w:r w:rsidRPr="0041115A">
        <w:rPr>
          <w:rStyle w:val="7"/>
          <w:i/>
          <w:color w:val="auto"/>
          <w:sz w:val="22"/>
          <w:szCs w:val="22"/>
        </w:rPr>
        <w:t>Примечание: * - Размещение объектов капитального строительства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BF164A" w:rsidRPr="0041115A" w:rsidRDefault="00BF164A" w:rsidP="00BF164A">
      <w:pPr>
        <w:pStyle w:val="aff6"/>
        <w:ind w:left="0" w:firstLine="709"/>
        <w:rPr>
          <w:i w:val="0"/>
          <w:color w:val="auto"/>
        </w:rPr>
      </w:pPr>
    </w:p>
    <w:p w:rsidR="00BF164A" w:rsidRPr="000F17DA" w:rsidRDefault="00BF164A" w:rsidP="000F17DA">
      <w:pPr>
        <w:pStyle w:val="a"/>
        <w:numPr>
          <w:ilvl w:val="0"/>
          <w:numId w:val="0"/>
        </w:numPr>
        <w:ind w:firstLine="709"/>
        <w:jc w:val="center"/>
        <w:rPr>
          <w:color w:val="auto"/>
          <w:sz w:val="28"/>
          <w:szCs w:val="28"/>
        </w:rPr>
      </w:pPr>
      <w:bookmarkStart w:id="67" w:name="_Toc257821141"/>
      <w:bookmarkStart w:id="68" w:name="_Toc292374676"/>
      <w:r w:rsidRPr="000F17DA">
        <w:rPr>
          <w:rStyle w:val="7"/>
          <w:b/>
          <w:color w:val="auto"/>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1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13"/>
        <w:gridCol w:w="7577"/>
      </w:tblGrid>
      <w:tr w:rsidR="00BF164A" w:rsidRPr="0041115A" w:rsidTr="001119BA">
        <w:trPr>
          <w:tblHeader/>
          <w:jc w:val="center"/>
        </w:trPr>
        <w:tc>
          <w:tcPr>
            <w:tcW w:w="454" w:type="dxa"/>
            <w:vAlign w:val="center"/>
          </w:tcPr>
          <w:p w:rsidR="00BF164A" w:rsidRPr="0041115A" w:rsidRDefault="00BF164A" w:rsidP="001119BA">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 п/п</w:t>
            </w:r>
          </w:p>
        </w:tc>
        <w:tc>
          <w:tcPr>
            <w:tcW w:w="2113" w:type="dxa"/>
            <w:vAlign w:val="center"/>
          </w:tcPr>
          <w:p w:rsidR="00BF164A" w:rsidRPr="0041115A" w:rsidRDefault="00BF164A" w:rsidP="001119BA">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Наименование размера, параметра</w:t>
            </w:r>
          </w:p>
        </w:tc>
        <w:tc>
          <w:tcPr>
            <w:tcW w:w="7577" w:type="dxa"/>
            <w:vAlign w:val="center"/>
          </w:tcPr>
          <w:p w:rsidR="00BF164A" w:rsidRPr="0041115A" w:rsidRDefault="00BF164A" w:rsidP="001119BA">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Значение, единица измерения, дополнительные условия</w:t>
            </w:r>
          </w:p>
        </w:tc>
      </w:tr>
      <w:tr w:rsidR="00BF164A" w:rsidRPr="0041115A" w:rsidTr="001119BA">
        <w:trPr>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1</w:t>
            </w:r>
          </w:p>
        </w:tc>
        <w:tc>
          <w:tcPr>
            <w:tcW w:w="2113" w:type="dxa"/>
          </w:tcPr>
          <w:p w:rsidR="00BF164A" w:rsidRPr="0041115A" w:rsidRDefault="00BF164A" w:rsidP="001119BA">
            <w:pPr>
              <w:pStyle w:val="af1"/>
              <w:spacing w:after="0"/>
              <w:ind w:left="23"/>
              <w:jc w:val="both"/>
              <w:rPr>
                <w:sz w:val="22"/>
                <w:szCs w:val="22"/>
              </w:rPr>
            </w:pPr>
            <w:r w:rsidRPr="0041115A">
              <w:rPr>
                <w:rStyle w:val="80"/>
                <w:sz w:val="22"/>
                <w:szCs w:val="22"/>
              </w:rPr>
              <w:t>Минимальные и (или) максимальные размеры земельного участка, в том числе его площадь</w:t>
            </w:r>
          </w:p>
          <w:p w:rsidR="00BF164A" w:rsidRPr="0041115A" w:rsidRDefault="00BF164A" w:rsidP="001119BA">
            <w:pPr>
              <w:pStyle w:val="af1"/>
              <w:spacing w:after="0"/>
              <w:ind w:left="23"/>
              <w:jc w:val="both"/>
              <w:rPr>
                <w:sz w:val="22"/>
                <w:szCs w:val="22"/>
              </w:rPr>
            </w:pPr>
          </w:p>
        </w:tc>
        <w:tc>
          <w:tcPr>
            <w:tcW w:w="7577" w:type="dxa"/>
          </w:tcPr>
          <w:p w:rsidR="00C363EC" w:rsidRPr="00C363EC" w:rsidRDefault="00C363EC" w:rsidP="00C363EC">
            <w:pPr>
              <w:widowControl w:val="0"/>
              <w:autoSpaceDE w:val="0"/>
              <w:autoSpaceDN w:val="0"/>
              <w:adjustRightInd w:val="0"/>
              <w:jc w:val="both"/>
              <w:rPr>
                <w:rFonts w:ascii="Times New Roman" w:hAnsi="Times New Roman"/>
                <w:sz w:val="22"/>
                <w:szCs w:val="22"/>
              </w:rPr>
            </w:pPr>
            <w:r w:rsidRPr="00C363EC">
              <w:rPr>
                <w:rFonts w:ascii="Times New Roman" w:hAnsi="Times New Roman"/>
                <w:sz w:val="22"/>
                <w:szCs w:val="22"/>
              </w:rPr>
              <w:t xml:space="preserve">1) минимальный размер земельного участка для объектов дошкольного образования </w:t>
            </w:r>
            <w:r w:rsidRPr="00C363EC">
              <w:rPr>
                <w:rFonts w:ascii="Times New Roman" w:hAnsi="Times New Roman"/>
                <w:b/>
                <w:sz w:val="22"/>
                <w:szCs w:val="22"/>
              </w:rPr>
              <w:t>1600 кв.м</w:t>
            </w:r>
            <w:r w:rsidRPr="00C363EC">
              <w:rPr>
                <w:rFonts w:ascii="Times New Roman" w:hAnsi="Times New Roman"/>
                <w:sz w:val="22"/>
                <w:szCs w:val="22"/>
              </w:rPr>
              <w:t>;</w:t>
            </w:r>
          </w:p>
          <w:p w:rsidR="00C363EC" w:rsidRPr="00C363EC" w:rsidRDefault="00C363EC" w:rsidP="00C363EC">
            <w:pPr>
              <w:widowControl w:val="0"/>
              <w:autoSpaceDE w:val="0"/>
              <w:autoSpaceDN w:val="0"/>
              <w:adjustRightInd w:val="0"/>
              <w:jc w:val="both"/>
              <w:rPr>
                <w:rFonts w:ascii="Times New Roman" w:hAnsi="Times New Roman"/>
                <w:sz w:val="22"/>
                <w:szCs w:val="22"/>
              </w:rPr>
            </w:pPr>
            <w:r w:rsidRPr="00C363EC">
              <w:rPr>
                <w:rFonts w:ascii="Times New Roman" w:hAnsi="Times New Roman"/>
                <w:sz w:val="22"/>
                <w:szCs w:val="22"/>
              </w:rPr>
              <w:t xml:space="preserve">2) минимальный размер земельного участка для фельдшерско-акушерского пункта </w:t>
            </w:r>
            <w:r w:rsidRPr="00C363EC">
              <w:rPr>
                <w:rFonts w:ascii="Times New Roman" w:hAnsi="Times New Roman"/>
                <w:b/>
                <w:sz w:val="22"/>
                <w:szCs w:val="22"/>
              </w:rPr>
              <w:t>2000 кв.м;</w:t>
            </w:r>
          </w:p>
          <w:p w:rsidR="00C363EC" w:rsidRPr="00C363EC" w:rsidRDefault="00C363EC" w:rsidP="00C363EC">
            <w:pPr>
              <w:widowControl w:val="0"/>
              <w:autoSpaceDE w:val="0"/>
              <w:autoSpaceDN w:val="0"/>
              <w:adjustRightInd w:val="0"/>
              <w:jc w:val="both"/>
              <w:rPr>
                <w:rFonts w:ascii="Times New Roman" w:hAnsi="Times New Roman"/>
                <w:b/>
                <w:sz w:val="22"/>
                <w:szCs w:val="22"/>
              </w:rPr>
            </w:pPr>
            <w:r w:rsidRPr="00C363EC">
              <w:rPr>
                <w:rFonts w:ascii="Times New Roman" w:hAnsi="Times New Roman"/>
                <w:sz w:val="22"/>
                <w:szCs w:val="22"/>
              </w:rPr>
              <w:t xml:space="preserve">3) минимальный размер земельного участка для объектов общеобразовательного назначения </w:t>
            </w:r>
            <w:r w:rsidRPr="00C363EC">
              <w:rPr>
                <w:rFonts w:ascii="Times New Roman" w:hAnsi="Times New Roman"/>
                <w:b/>
                <w:sz w:val="22"/>
                <w:szCs w:val="22"/>
              </w:rPr>
              <w:t>6000 кв.м.;</w:t>
            </w:r>
          </w:p>
          <w:p w:rsidR="00C363EC" w:rsidRPr="00C363EC" w:rsidRDefault="00C363EC" w:rsidP="00C363EC">
            <w:pPr>
              <w:widowControl w:val="0"/>
              <w:autoSpaceDE w:val="0"/>
              <w:autoSpaceDN w:val="0"/>
              <w:adjustRightInd w:val="0"/>
              <w:jc w:val="both"/>
              <w:rPr>
                <w:rFonts w:ascii="Times New Roman" w:hAnsi="Times New Roman"/>
                <w:b/>
                <w:sz w:val="22"/>
                <w:szCs w:val="22"/>
              </w:rPr>
            </w:pPr>
            <w:r w:rsidRPr="00C363EC">
              <w:rPr>
                <w:rFonts w:ascii="Times New Roman" w:hAnsi="Times New Roman"/>
                <w:sz w:val="22"/>
                <w:szCs w:val="22"/>
              </w:rPr>
              <w:t xml:space="preserve">4) минимальный размер земельного участка для магазина </w:t>
            </w:r>
            <w:r w:rsidRPr="00C363EC">
              <w:rPr>
                <w:rFonts w:ascii="Times New Roman" w:hAnsi="Times New Roman"/>
                <w:b/>
                <w:sz w:val="22"/>
                <w:szCs w:val="22"/>
              </w:rPr>
              <w:t>100 кв.м.;</w:t>
            </w:r>
          </w:p>
          <w:p w:rsidR="00C363EC" w:rsidRPr="00C363EC" w:rsidRDefault="00C363EC" w:rsidP="00C363EC">
            <w:pPr>
              <w:widowControl w:val="0"/>
              <w:autoSpaceDE w:val="0"/>
              <w:autoSpaceDN w:val="0"/>
              <w:adjustRightInd w:val="0"/>
              <w:jc w:val="both"/>
              <w:rPr>
                <w:rFonts w:ascii="Times New Roman" w:hAnsi="Times New Roman"/>
                <w:b/>
                <w:sz w:val="22"/>
                <w:szCs w:val="22"/>
              </w:rPr>
            </w:pPr>
            <w:r w:rsidRPr="00C363EC">
              <w:rPr>
                <w:rFonts w:ascii="Times New Roman" w:hAnsi="Times New Roman"/>
                <w:sz w:val="22"/>
                <w:szCs w:val="22"/>
              </w:rPr>
              <w:t xml:space="preserve">5) минимальный размер земельного участка для гостиницы </w:t>
            </w:r>
            <w:r w:rsidRPr="00C363EC">
              <w:rPr>
                <w:rFonts w:ascii="Times New Roman" w:hAnsi="Times New Roman"/>
                <w:b/>
                <w:sz w:val="22"/>
                <w:szCs w:val="22"/>
              </w:rPr>
              <w:t>1000 кв.м.;</w:t>
            </w:r>
          </w:p>
          <w:p w:rsidR="00C363EC" w:rsidRPr="00C363EC" w:rsidRDefault="00C363EC" w:rsidP="00C363EC">
            <w:pPr>
              <w:widowControl w:val="0"/>
              <w:autoSpaceDE w:val="0"/>
              <w:autoSpaceDN w:val="0"/>
              <w:adjustRightInd w:val="0"/>
              <w:jc w:val="both"/>
              <w:rPr>
                <w:rFonts w:ascii="Times New Roman" w:hAnsi="Times New Roman"/>
                <w:b/>
                <w:sz w:val="22"/>
                <w:szCs w:val="22"/>
              </w:rPr>
            </w:pPr>
            <w:r w:rsidRPr="00C363EC">
              <w:rPr>
                <w:rFonts w:ascii="Times New Roman" w:hAnsi="Times New Roman"/>
                <w:sz w:val="22"/>
                <w:szCs w:val="22"/>
              </w:rPr>
              <w:t xml:space="preserve">6) минимальный размер земельного участка для объектов общественного питания </w:t>
            </w:r>
            <w:r w:rsidRPr="00C363EC">
              <w:rPr>
                <w:rFonts w:ascii="Times New Roman" w:hAnsi="Times New Roman"/>
                <w:b/>
                <w:sz w:val="22"/>
                <w:szCs w:val="22"/>
              </w:rPr>
              <w:t>560 кв.м.;</w:t>
            </w:r>
          </w:p>
          <w:p w:rsidR="00C363EC" w:rsidRPr="00C363EC" w:rsidRDefault="00C363EC" w:rsidP="00C363EC">
            <w:pPr>
              <w:widowControl w:val="0"/>
              <w:autoSpaceDE w:val="0"/>
              <w:autoSpaceDN w:val="0"/>
              <w:adjustRightInd w:val="0"/>
              <w:jc w:val="both"/>
              <w:rPr>
                <w:rFonts w:ascii="Times New Roman" w:hAnsi="Times New Roman"/>
                <w:sz w:val="22"/>
                <w:szCs w:val="22"/>
              </w:rPr>
            </w:pPr>
            <w:r w:rsidRPr="00C363EC">
              <w:rPr>
                <w:rFonts w:ascii="Times New Roman" w:hAnsi="Times New Roman"/>
                <w:sz w:val="22"/>
                <w:szCs w:val="22"/>
              </w:rPr>
              <w:t xml:space="preserve">7) минимальный размер земельного участка для объектов спорта </w:t>
            </w:r>
            <w:r w:rsidRPr="00C363EC">
              <w:rPr>
                <w:rFonts w:ascii="Times New Roman" w:hAnsi="Times New Roman"/>
                <w:b/>
                <w:sz w:val="22"/>
                <w:szCs w:val="22"/>
              </w:rPr>
              <w:t>200 кв.м.;</w:t>
            </w:r>
          </w:p>
          <w:p w:rsidR="00BF164A" w:rsidRPr="00EC406D" w:rsidRDefault="00C363EC" w:rsidP="00C363EC">
            <w:pPr>
              <w:pStyle w:val="af1"/>
              <w:tabs>
                <w:tab w:val="left" w:pos="236"/>
              </w:tabs>
              <w:autoSpaceDE/>
              <w:autoSpaceDN/>
              <w:adjustRightInd/>
              <w:spacing w:after="0"/>
              <w:jc w:val="both"/>
              <w:rPr>
                <w:sz w:val="24"/>
                <w:szCs w:val="24"/>
              </w:rPr>
            </w:pPr>
            <w:r w:rsidRPr="00EC406D">
              <w:rPr>
                <w:sz w:val="24"/>
                <w:szCs w:val="24"/>
              </w:rPr>
              <w:t>8) максимальный и минимальный размер земельного участка для иных объектов не подлежит установлению.</w:t>
            </w:r>
          </w:p>
        </w:tc>
      </w:tr>
      <w:tr w:rsidR="00BF164A" w:rsidRPr="0041115A" w:rsidTr="001119BA">
        <w:trPr>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2</w:t>
            </w:r>
          </w:p>
        </w:tc>
        <w:tc>
          <w:tcPr>
            <w:tcW w:w="2113" w:type="dxa"/>
          </w:tcPr>
          <w:p w:rsidR="00BF164A" w:rsidRPr="0041115A" w:rsidRDefault="00BF164A" w:rsidP="001119BA">
            <w:pPr>
              <w:pStyle w:val="af1"/>
              <w:spacing w:after="0"/>
              <w:ind w:left="23"/>
              <w:jc w:val="both"/>
              <w:rPr>
                <w:sz w:val="22"/>
                <w:szCs w:val="22"/>
              </w:rPr>
            </w:pPr>
            <w:r w:rsidRPr="0041115A">
              <w:rPr>
                <w:rStyle w:val="80"/>
                <w:sz w:val="22"/>
                <w:szCs w:val="22"/>
              </w:rPr>
              <w:t>Минимальный отступ от границ земельных участков до зданий, строений, сооружений</w:t>
            </w:r>
          </w:p>
        </w:tc>
        <w:tc>
          <w:tcPr>
            <w:tcW w:w="7577" w:type="dxa"/>
          </w:tcPr>
          <w:p w:rsidR="00C363EC" w:rsidRPr="00C363EC" w:rsidRDefault="00C363EC" w:rsidP="00C363EC">
            <w:pPr>
              <w:pStyle w:val="af1"/>
              <w:tabs>
                <w:tab w:val="left" w:pos="212"/>
              </w:tabs>
              <w:autoSpaceDE/>
              <w:autoSpaceDN/>
              <w:adjustRightInd/>
              <w:ind w:left="23"/>
              <w:rPr>
                <w:spacing w:val="2"/>
                <w:sz w:val="22"/>
                <w:szCs w:val="22"/>
                <w:shd w:val="clear" w:color="auto" w:fill="FFFFFF"/>
              </w:rPr>
            </w:pPr>
            <w:r w:rsidRPr="00C363EC">
              <w:rPr>
                <w:spacing w:val="2"/>
                <w:sz w:val="22"/>
                <w:szCs w:val="22"/>
                <w:shd w:val="clear" w:color="auto" w:fill="FFFFFF"/>
              </w:rPr>
              <w:t>1) минимальные отступы от границ земельных участков до стен зданий, строений, сооружений должны составлять со стороны улиц – не менее чем 5 м, со стороны проездов –не менее чем 3 м, от других границ земельного участка – не менее 3 м. при условии соблюдения норм инсоляции, освещенности и требований пожарной безопасности.</w:t>
            </w:r>
          </w:p>
          <w:p w:rsidR="00C363EC" w:rsidRPr="00C363EC" w:rsidRDefault="00C363EC" w:rsidP="00C363EC">
            <w:pPr>
              <w:pStyle w:val="af1"/>
              <w:tabs>
                <w:tab w:val="left" w:pos="212"/>
              </w:tabs>
              <w:autoSpaceDE/>
              <w:autoSpaceDN/>
              <w:adjustRightInd/>
              <w:ind w:left="23"/>
              <w:rPr>
                <w:bCs/>
                <w:spacing w:val="2"/>
                <w:sz w:val="22"/>
                <w:szCs w:val="22"/>
                <w:shd w:val="clear" w:color="auto" w:fill="FFFFFF"/>
              </w:rPr>
            </w:pPr>
            <w:r w:rsidRPr="00C363EC">
              <w:rPr>
                <w:bCs/>
                <w:spacing w:val="2"/>
                <w:sz w:val="22"/>
                <w:szCs w:val="22"/>
                <w:shd w:val="clear" w:color="auto" w:fill="FFFFFF"/>
              </w:rPr>
              <w:t xml:space="preserve">2) минимальный отступ от границ земельного участка до иных зданий строений, сооружений - </w:t>
            </w:r>
            <w:r w:rsidRPr="00C363EC">
              <w:rPr>
                <w:b/>
                <w:bCs/>
                <w:spacing w:val="2"/>
                <w:sz w:val="22"/>
                <w:szCs w:val="22"/>
                <w:shd w:val="clear" w:color="auto" w:fill="FFFFFF"/>
              </w:rPr>
              <w:t>3 м</w:t>
            </w:r>
            <w:r w:rsidRPr="00C363EC">
              <w:rPr>
                <w:spacing w:val="2"/>
                <w:sz w:val="22"/>
                <w:szCs w:val="22"/>
                <w:shd w:val="clear" w:color="auto" w:fill="FFFFFF"/>
              </w:rPr>
              <w:t xml:space="preserve"> при условии соблюдения норм инсоляции, освещенности и требований пожарной безопасности.</w:t>
            </w:r>
          </w:p>
          <w:p w:rsidR="00C363EC" w:rsidRPr="00C363EC" w:rsidRDefault="00C363EC" w:rsidP="00C363EC">
            <w:pPr>
              <w:pStyle w:val="af1"/>
              <w:rPr>
                <w:spacing w:val="2"/>
                <w:sz w:val="22"/>
                <w:szCs w:val="22"/>
                <w:shd w:val="clear" w:color="auto" w:fill="FFFFFF"/>
              </w:rPr>
            </w:pPr>
            <w:r w:rsidRPr="00C363EC">
              <w:rPr>
                <w:spacing w:val="2"/>
                <w:sz w:val="22"/>
                <w:szCs w:val="22"/>
                <w:shd w:val="clear" w:color="auto" w:fill="FFFFFF"/>
              </w:rPr>
              <w:t>3) минимальный отступ от красной линии до зданий строений и сооружений:</w:t>
            </w:r>
          </w:p>
          <w:p w:rsidR="00C363EC" w:rsidRPr="00C363EC" w:rsidRDefault="00C363EC" w:rsidP="00C363EC">
            <w:pPr>
              <w:pStyle w:val="af1"/>
              <w:rPr>
                <w:spacing w:val="2"/>
                <w:sz w:val="22"/>
                <w:szCs w:val="22"/>
                <w:shd w:val="clear" w:color="auto" w:fill="FFFFFF"/>
              </w:rPr>
            </w:pPr>
            <w:r w:rsidRPr="00C363EC">
              <w:rPr>
                <w:spacing w:val="2"/>
                <w:sz w:val="22"/>
                <w:szCs w:val="22"/>
                <w:shd w:val="clear" w:color="auto" w:fill="FFFFFF"/>
              </w:rPr>
              <w:t>а) 5 м при осуществлении нового строительства;</w:t>
            </w:r>
            <w:r w:rsidRPr="00C363EC">
              <w:rPr>
                <w:spacing w:val="2"/>
                <w:sz w:val="22"/>
                <w:szCs w:val="22"/>
                <w:shd w:val="clear" w:color="auto" w:fill="FFFFFF"/>
              </w:rPr>
              <w:br/>
              <w:t>б) 25 м до зданий дошкольных образованных организаций и зданий организаций начального общего и среднего (полного) общего  образования.</w:t>
            </w:r>
          </w:p>
          <w:p w:rsidR="00C363EC" w:rsidRPr="00C363EC" w:rsidRDefault="00C363EC" w:rsidP="00C363EC">
            <w:pPr>
              <w:pStyle w:val="af1"/>
              <w:rPr>
                <w:spacing w:val="2"/>
                <w:sz w:val="22"/>
                <w:szCs w:val="22"/>
                <w:shd w:val="clear" w:color="auto" w:fill="FFFFFF"/>
              </w:rPr>
            </w:pPr>
            <w:r w:rsidRPr="00C363EC">
              <w:rPr>
                <w:spacing w:val="2"/>
                <w:sz w:val="22"/>
                <w:szCs w:val="22"/>
                <w:shd w:val="clear" w:color="auto" w:fill="FFFFFF"/>
              </w:rPr>
              <w:t>4) 15 м до зданий поликлиник.</w:t>
            </w:r>
          </w:p>
          <w:p w:rsidR="005238A4" w:rsidRPr="0041115A" w:rsidRDefault="00C363EC" w:rsidP="00C363EC">
            <w:pPr>
              <w:pStyle w:val="af1"/>
              <w:tabs>
                <w:tab w:val="left" w:pos="212"/>
              </w:tabs>
              <w:autoSpaceDE/>
              <w:autoSpaceDN/>
              <w:adjustRightInd/>
              <w:spacing w:after="0"/>
              <w:ind w:left="23"/>
              <w:jc w:val="both"/>
              <w:rPr>
                <w:sz w:val="22"/>
                <w:szCs w:val="22"/>
              </w:rPr>
            </w:pPr>
            <w:r w:rsidRPr="00C363EC">
              <w:rPr>
                <w:spacing w:val="2"/>
                <w:sz w:val="22"/>
                <w:szCs w:val="22"/>
                <w:shd w:val="clear" w:color="auto" w:fill="FFFFFF"/>
              </w:rPr>
              <w:t>При осуществлении проектирования и строительства в границах реконструируемой застройки, с учетом линии регулирования застройки.</w:t>
            </w:r>
          </w:p>
        </w:tc>
      </w:tr>
      <w:tr w:rsidR="00BF164A" w:rsidRPr="0041115A" w:rsidTr="001119BA">
        <w:trPr>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3</w:t>
            </w:r>
          </w:p>
        </w:tc>
        <w:tc>
          <w:tcPr>
            <w:tcW w:w="2113" w:type="dxa"/>
          </w:tcPr>
          <w:p w:rsidR="00BF164A" w:rsidRPr="0041115A" w:rsidRDefault="00BF164A" w:rsidP="001119BA">
            <w:pPr>
              <w:pStyle w:val="af1"/>
              <w:spacing w:after="0"/>
              <w:ind w:left="23"/>
              <w:jc w:val="both"/>
              <w:rPr>
                <w:sz w:val="22"/>
                <w:szCs w:val="22"/>
              </w:rPr>
            </w:pPr>
            <w:r w:rsidRPr="0041115A">
              <w:rPr>
                <w:rStyle w:val="811"/>
                <w:sz w:val="22"/>
                <w:szCs w:val="22"/>
              </w:rPr>
              <w:t>Предельное количество этажей</w:t>
            </w:r>
          </w:p>
        </w:tc>
        <w:tc>
          <w:tcPr>
            <w:tcW w:w="7577" w:type="dxa"/>
          </w:tcPr>
          <w:p w:rsidR="000E7987" w:rsidRPr="000E7987" w:rsidRDefault="000E7987" w:rsidP="000E7987">
            <w:pPr>
              <w:widowControl w:val="0"/>
              <w:tabs>
                <w:tab w:val="left" w:pos="212"/>
              </w:tabs>
              <w:ind w:left="23"/>
              <w:jc w:val="both"/>
              <w:rPr>
                <w:rFonts w:ascii="Times New Roman" w:hAnsi="Times New Roman"/>
                <w:sz w:val="22"/>
                <w:szCs w:val="22"/>
              </w:rPr>
            </w:pPr>
            <w:r w:rsidRPr="000E7987">
              <w:rPr>
                <w:rFonts w:ascii="Times New Roman" w:hAnsi="Times New Roman"/>
                <w:sz w:val="22"/>
                <w:szCs w:val="22"/>
              </w:rPr>
              <w:t xml:space="preserve">1) для объектов дошкольного образования </w:t>
            </w:r>
            <w:r w:rsidRPr="000E7987">
              <w:rPr>
                <w:rFonts w:ascii="Times New Roman" w:hAnsi="Times New Roman"/>
                <w:b/>
                <w:bCs/>
                <w:sz w:val="22"/>
                <w:szCs w:val="22"/>
              </w:rPr>
              <w:t xml:space="preserve">не более 3 этажей, </w:t>
            </w:r>
            <w:r w:rsidRPr="000E7987">
              <w:rPr>
                <w:rFonts w:ascii="Times New Roman" w:hAnsi="Times New Roman"/>
                <w:sz w:val="22"/>
                <w:szCs w:val="22"/>
              </w:rPr>
              <w:t>если иное не установлено техническими регламентами;</w:t>
            </w:r>
          </w:p>
          <w:p w:rsidR="000E7987" w:rsidRPr="000E7987" w:rsidRDefault="000E7987" w:rsidP="000E7987">
            <w:pPr>
              <w:widowControl w:val="0"/>
              <w:tabs>
                <w:tab w:val="left" w:pos="182"/>
              </w:tabs>
              <w:ind w:left="23"/>
              <w:jc w:val="both"/>
              <w:rPr>
                <w:rFonts w:ascii="Times New Roman" w:hAnsi="Times New Roman"/>
                <w:sz w:val="22"/>
                <w:szCs w:val="22"/>
              </w:rPr>
            </w:pPr>
            <w:r w:rsidRPr="000E7987">
              <w:rPr>
                <w:rFonts w:ascii="Times New Roman" w:hAnsi="Times New Roman"/>
                <w:sz w:val="22"/>
                <w:szCs w:val="22"/>
              </w:rPr>
              <w:t xml:space="preserve">2) для объектов общеобразовательного назначения </w:t>
            </w:r>
            <w:r w:rsidRPr="000E7987">
              <w:rPr>
                <w:rFonts w:ascii="Times New Roman" w:hAnsi="Times New Roman"/>
                <w:b/>
                <w:bCs/>
                <w:sz w:val="22"/>
                <w:szCs w:val="22"/>
              </w:rPr>
              <w:t xml:space="preserve">не более </w:t>
            </w:r>
            <w:r w:rsidRPr="000E7987">
              <w:rPr>
                <w:rFonts w:ascii="Times New Roman" w:hAnsi="Times New Roman"/>
                <w:b/>
                <w:sz w:val="22"/>
                <w:szCs w:val="22"/>
              </w:rPr>
              <w:t>4</w:t>
            </w:r>
            <w:r w:rsidRPr="000E7987">
              <w:rPr>
                <w:rFonts w:ascii="Times New Roman" w:hAnsi="Times New Roman"/>
                <w:b/>
                <w:bCs/>
                <w:sz w:val="22"/>
                <w:szCs w:val="22"/>
              </w:rPr>
              <w:t xml:space="preserve">этажей, </w:t>
            </w:r>
            <w:r w:rsidRPr="000E7987">
              <w:rPr>
                <w:rFonts w:ascii="Times New Roman" w:hAnsi="Times New Roman"/>
                <w:sz w:val="22"/>
                <w:szCs w:val="22"/>
              </w:rPr>
              <w:t>если иное не установлено техническими регламентами;</w:t>
            </w:r>
          </w:p>
          <w:p w:rsidR="000E7987" w:rsidRPr="000E7987" w:rsidRDefault="000E7987" w:rsidP="000E7987">
            <w:pPr>
              <w:widowControl w:val="0"/>
              <w:tabs>
                <w:tab w:val="left" w:pos="192"/>
              </w:tabs>
              <w:ind w:left="23"/>
              <w:jc w:val="both"/>
              <w:rPr>
                <w:rFonts w:ascii="Times New Roman" w:hAnsi="Times New Roman"/>
                <w:sz w:val="22"/>
                <w:szCs w:val="22"/>
              </w:rPr>
            </w:pPr>
            <w:r w:rsidRPr="000E7987">
              <w:rPr>
                <w:rFonts w:ascii="Times New Roman" w:hAnsi="Times New Roman"/>
                <w:sz w:val="22"/>
                <w:szCs w:val="22"/>
              </w:rPr>
              <w:t xml:space="preserve">3) для объектов здравоохранения </w:t>
            </w:r>
            <w:r w:rsidRPr="000E7987">
              <w:rPr>
                <w:rFonts w:ascii="Times New Roman" w:hAnsi="Times New Roman"/>
                <w:b/>
                <w:bCs/>
                <w:sz w:val="22"/>
                <w:szCs w:val="22"/>
              </w:rPr>
              <w:t xml:space="preserve">не более 3 этажей, </w:t>
            </w:r>
            <w:r w:rsidRPr="000E7987">
              <w:rPr>
                <w:rFonts w:ascii="Times New Roman" w:hAnsi="Times New Roman"/>
                <w:sz w:val="22"/>
                <w:szCs w:val="22"/>
              </w:rPr>
              <w:t>если иное не установлено техническими регламентами;</w:t>
            </w:r>
          </w:p>
          <w:p w:rsidR="000E7987" w:rsidRPr="000E7987" w:rsidRDefault="000E7987" w:rsidP="000E7987">
            <w:pPr>
              <w:widowControl w:val="0"/>
              <w:autoSpaceDE w:val="0"/>
              <w:autoSpaceDN w:val="0"/>
              <w:adjustRightInd w:val="0"/>
              <w:jc w:val="both"/>
              <w:rPr>
                <w:rFonts w:ascii="Times New Roman" w:hAnsi="Times New Roman"/>
                <w:sz w:val="22"/>
                <w:szCs w:val="22"/>
              </w:rPr>
            </w:pPr>
            <w:r w:rsidRPr="000E7987">
              <w:rPr>
                <w:rFonts w:ascii="Times New Roman" w:hAnsi="Times New Roman"/>
                <w:sz w:val="22"/>
                <w:szCs w:val="22"/>
              </w:rPr>
              <w:t xml:space="preserve">4) для объектов спорта </w:t>
            </w:r>
            <w:r w:rsidRPr="000E7987">
              <w:rPr>
                <w:rFonts w:ascii="Times New Roman" w:hAnsi="Times New Roman"/>
                <w:b/>
                <w:sz w:val="22"/>
                <w:szCs w:val="22"/>
              </w:rPr>
              <w:t>не более 2 этажей;</w:t>
            </w:r>
          </w:p>
          <w:p w:rsidR="000E7987" w:rsidRPr="000E7987" w:rsidRDefault="000E7987" w:rsidP="000E7987">
            <w:pPr>
              <w:widowControl w:val="0"/>
              <w:autoSpaceDE w:val="0"/>
              <w:autoSpaceDN w:val="0"/>
              <w:adjustRightInd w:val="0"/>
              <w:jc w:val="both"/>
              <w:rPr>
                <w:rFonts w:ascii="Times New Roman" w:hAnsi="Times New Roman"/>
                <w:sz w:val="22"/>
                <w:szCs w:val="22"/>
              </w:rPr>
            </w:pPr>
            <w:r w:rsidRPr="000E7987">
              <w:rPr>
                <w:rFonts w:ascii="Times New Roman" w:hAnsi="Times New Roman"/>
                <w:sz w:val="22"/>
                <w:szCs w:val="22"/>
              </w:rPr>
              <w:t xml:space="preserve">5) для объектов общественного питания </w:t>
            </w:r>
            <w:r w:rsidRPr="000E7987">
              <w:rPr>
                <w:rFonts w:ascii="Times New Roman" w:hAnsi="Times New Roman"/>
                <w:b/>
                <w:sz w:val="22"/>
                <w:szCs w:val="22"/>
              </w:rPr>
              <w:t>не более2 этажей</w:t>
            </w:r>
            <w:r w:rsidRPr="000E7987">
              <w:rPr>
                <w:rFonts w:ascii="Times New Roman" w:hAnsi="Times New Roman"/>
                <w:sz w:val="22"/>
                <w:szCs w:val="22"/>
              </w:rPr>
              <w:t>;</w:t>
            </w:r>
          </w:p>
          <w:p w:rsidR="000E7987" w:rsidRPr="000E7987" w:rsidRDefault="000E7987" w:rsidP="000E7987">
            <w:pPr>
              <w:widowControl w:val="0"/>
              <w:autoSpaceDE w:val="0"/>
              <w:autoSpaceDN w:val="0"/>
              <w:adjustRightInd w:val="0"/>
              <w:jc w:val="both"/>
              <w:rPr>
                <w:rFonts w:ascii="Times New Roman" w:hAnsi="Times New Roman"/>
                <w:b/>
                <w:sz w:val="22"/>
                <w:szCs w:val="22"/>
              </w:rPr>
            </w:pPr>
            <w:r w:rsidRPr="000E7987">
              <w:rPr>
                <w:rFonts w:ascii="Times New Roman" w:hAnsi="Times New Roman"/>
                <w:sz w:val="22"/>
                <w:szCs w:val="22"/>
              </w:rPr>
              <w:t xml:space="preserve">6) для обеспечения внутреннего правопорядка </w:t>
            </w:r>
            <w:r w:rsidRPr="000E7987">
              <w:rPr>
                <w:rFonts w:ascii="Times New Roman" w:hAnsi="Times New Roman"/>
                <w:b/>
                <w:sz w:val="22"/>
                <w:szCs w:val="22"/>
              </w:rPr>
              <w:t>не более 3 этажей.</w:t>
            </w:r>
          </w:p>
          <w:p w:rsidR="000E7987" w:rsidRPr="000E7987" w:rsidRDefault="000E7987" w:rsidP="000E7987">
            <w:pPr>
              <w:widowControl w:val="0"/>
              <w:tabs>
                <w:tab w:val="left" w:pos="207"/>
              </w:tabs>
              <w:jc w:val="both"/>
              <w:rPr>
                <w:rFonts w:ascii="Times New Roman" w:hAnsi="Times New Roman"/>
                <w:sz w:val="22"/>
                <w:szCs w:val="22"/>
              </w:rPr>
            </w:pPr>
            <w:r w:rsidRPr="000E7987">
              <w:rPr>
                <w:rFonts w:ascii="Times New Roman" w:hAnsi="Times New Roman"/>
                <w:sz w:val="22"/>
                <w:szCs w:val="22"/>
              </w:rPr>
              <w:t xml:space="preserve">7) для объектов гаражного назначения не более </w:t>
            </w:r>
            <w:r w:rsidRPr="000E7987">
              <w:rPr>
                <w:rFonts w:ascii="Times New Roman" w:hAnsi="Times New Roman"/>
                <w:b/>
                <w:sz w:val="22"/>
                <w:szCs w:val="22"/>
              </w:rPr>
              <w:t>2 этажей</w:t>
            </w:r>
            <w:r w:rsidRPr="000E7987">
              <w:rPr>
                <w:rFonts w:ascii="Times New Roman" w:hAnsi="Times New Roman"/>
                <w:sz w:val="22"/>
                <w:szCs w:val="22"/>
              </w:rPr>
              <w:t>;</w:t>
            </w:r>
          </w:p>
          <w:p w:rsidR="00BF164A" w:rsidRPr="0041115A" w:rsidRDefault="000E7987" w:rsidP="000E7987">
            <w:pPr>
              <w:pStyle w:val="af1"/>
              <w:tabs>
                <w:tab w:val="left" w:pos="207"/>
              </w:tabs>
              <w:autoSpaceDE/>
              <w:autoSpaceDN/>
              <w:adjustRightInd/>
              <w:spacing w:after="0"/>
              <w:ind w:left="23"/>
              <w:jc w:val="both"/>
              <w:rPr>
                <w:sz w:val="22"/>
                <w:szCs w:val="22"/>
              </w:rPr>
            </w:pPr>
            <w:r w:rsidRPr="000E7987">
              <w:rPr>
                <w:sz w:val="22"/>
                <w:szCs w:val="22"/>
              </w:rPr>
              <w:t>8) для иных объектов капитального строительства предельное количество этажей не подлежит установлению.</w:t>
            </w:r>
          </w:p>
        </w:tc>
      </w:tr>
      <w:tr w:rsidR="00BF164A" w:rsidRPr="0041115A" w:rsidTr="001119BA">
        <w:trPr>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4</w:t>
            </w:r>
          </w:p>
        </w:tc>
        <w:tc>
          <w:tcPr>
            <w:tcW w:w="2113" w:type="dxa"/>
          </w:tcPr>
          <w:p w:rsidR="00BF164A" w:rsidRPr="0041115A" w:rsidRDefault="00BF164A" w:rsidP="001119BA">
            <w:pPr>
              <w:pStyle w:val="af1"/>
              <w:spacing w:after="0"/>
              <w:ind w:left="23"/>
              <w:jc w:val="both"/>
              <w:rPr>
                <w:sz w:val="22"/>
                <w:szCs w:val="22"/>
              </w:rPr>
            </w:pPr>
            <w:r w:rsidRPr="0041115A">
              <w:rPr>
                <w:rStyle w:val="80"/>
                <w:sz w:val="22"/>
                <w:szCs w:val="22"/>
              </w:rPr>
              <w:t>Максимальный процент застройки в границах земельного участка</w:t>
            </w:r>
          </w:p>
        </w:tc>
        <w:tc>
          <w:tcPr>
            <w:tcW w:w="7577" w:type="dxa"/>
          </w:tcPr>
          <w:p w:rsidR="00BF164A" w:rsidRPr="0041115A" w:rsidRDefault="00BF164A" w:rsidP="001119BA">
            <w:pPr>
              <w:pStyle w:val="af1"/>
              <w:tabs>
                <w:tab w:val="left" w:pos="182"/>
              </w:tabs>
              <w:autoSpaceDE/>
              <w:autoSpaceDN/>
              <w:adjustRightInd/>
              <w:spacing w:after="0"/>
              <w:ind w:left="23"/>
              <w:jc w:val="both"/>
              <w:rPr>
                <w:sz w:val="22"/>
                <w:szCs w:val="22"/>
              </w:rPr>
            </w:pPr>
            <w:r w:rsidRPr="0041115A">
              <w:rPr>
                <w:rStyle w:val="80"/>
                <w:sz w:val="22"/>
                <w:szCs w:val="22"/>
              </w:rPr>
              <w:t xml:space="preserve">1) </w:t>
            </w:r>
            <w:r w:rsidRPr="0041115A">
              <w:rPr>
                <w:rStyle w:val="80"/>
                <w:b/>
                <w:sz w:val="22"/>
                <w:szCs w:val="22"/>
              </w:rPr>
              <w:t>30%</w:t>
            </w:r>
            <w:r w:rsidRPr="0041115A">
              <w:rPr>
                <w:rStyle w:val="80"/>
                <w:sz w:val="22"/>
                <w:szCs w:val="22"/>
              </w:rPr>
              <w:t xml:space="preserve"> для размещения объектов дошкольного образования;</w:t>
            </w:r>
          </w:p>
          <w:p w:rsidR="00BF164A" w:rsidRPr="0041115A" w:rsidRDefault="00BF164A" w:rsidP="001119BA">
            <w:pPr>
              <w:pStyle w:val="af1"/>
              <w:tabs>
                <w:tab w:val="left" w:pos="187"/>
              </w:tabs>
              <w:autoSpaceDE/>
              <w:autoSpaceDN/>
              <w:adjustRightInd/>
              <w:spacing w:after="0"/>
              <w:ind w:left="23"/>
              <w:jc w:val="both"/>
              <w:rPr>
                <w:sz w:val="22"/>
                <w:szCs w:val="22"/>
              </w:rPr>
            </w:pPr>
            <w:r w:rsidRPr="0041115A">
              <w:rPr>
                <w:rStyle w:val="79"/>
                <w:b w:val="0"/>
                <w:sz w:val="22"/>
                <w:szCs w:val="22"/>
              </w:rPr>
              <w:t>2)</w:t>
            </w:r>
            <w:r w:rsidRPr="0041115A">
              <w:rPr>
                <w:rStyle w:val="79"/>
                <w:sz w:val="22"/>
                <w:szCs w:val="22"/>
              </w:rPr>
              <w:t xml:space="preserve"> 40% </w:t>
            </w:r>
            <w:r w:rsidRPr="0041115A">
              <w:rPr>
                <w:rStyle w:val="80"/>
                <w:sz w:val="22"/>
                <w:szCs w:val="22"/>
              </w:rPr>
              <w:t>для размещения объектов общеобразовательного назначения;</w:t>
            </w:r>
          </w:p>
          <w:p w:rsidR="00BF164A" w:rsidRPr="0041115A" w:rsidRDefault="00BF164A" w:rsidP="001119BA">
            <w:pPr>
              <w:pStyle w:val="af1"/>
              <w:tabs>
                <w:tab w:val="left" w:pos="207"/>
              </w:tabs>
              <w:autoSpaceDE/>
              <w:autoSpaceDN/>
              <w:adjustRightInd/>
              <w:spacing w:after="0"/>
              <w:ind w:left="23"/>
              <w:jc w:val="both"/>
              <w:rPr>
                <w:sz w:val="22"/>
                <w:szCs w:val="22"/>
              </w:rPr>
            </w:pPr>
            <w:r w:rsidRPr="0041115A">
              <w:rPr>
                <w:rStyle w:val="80"/>
                <w:sz w:val="22"/>
                <w:szCs w:val="22"/>
              </w:rPr>
              <w:t>3) для иных объектов капитального строительства определить проектной документацией</w:t>
            </w:r>
          </w:p>
        </w:tc>
      </w:tr>
    </w:tbl>
    <w:p w:rsidR="00564A6D" w:rsidRPr="00C5217B" w:rsidRDefault="00564A6D" w:rsidP="00C5217B">
      <w:pPr>
        <w:pStyle w:val="5"/>
        <w:jc w:val="center"/>
        <w:rPr>
          <w:i w:val="0"/>
          <w:sz w:val="28"/>
          <w:szCs w:val="28"/>
        </w:rPr>
      </w:pPr>
      <w:r w:rsidRPr="00C5217B">
        <w:rPr>
          <w:i w:val="0"/>
          <w:sz w:val="28"/>
          <w:szCs w:val="28"/>
        </w:rPr>
        <w:t>О-2А - Территория подцентра (зона деловой и коммерческой активности)/проектная</w:t>
      </w:r>
    </w:p>
    <w:p w:rsidR="00C227D2" w:rsidRDefault="00EE5ADC" w:rsidP="00C227D2">
      <w:pPr>
        <w:pStyle w:val="aff6"/>
        <w:ind w:left="0" w:firstLine="709"/>
        <w:rPr>
          <w:b w:val="0"/>
          <w:i w:val="0"/>
          <w:color w:val="FF0000"/>
        </w:rPr>
      </w:pPr>
      <w:r w:rsidRPr="00F74553">
        <w:rPr>
          <w:b w:val="0"/>
          <w:i w:val="0"/>
          <w:color w:val="FF0000"/>
        </w:rPr>
        <w:t xml:space="preserve">Градостроительные регламенты территориальной зоны </w:t>
      </w:r>
      <w:r w:rsidR="009E015A">
        <w:rPr>
          <w:b w:val="0"/>
          <w:i w:val="0"/>
          <w:color w:val="FF0000"/>
        </w:rPr>
        <w:t>О-2</w:t>
      </w:r>
      <w:r>
        <w:rPr>
          <w:b w:val="0"/>
          <w:i w:val="0"/>
          <w:color w:val="FF0000"/>
        </w:rPr>
        <w:t>А</w:t>
      </w:r>
      <w:r w:rsidRPr="00F74553">
        <w:rPr>
          <w:b w:val="0"/>
          <w:i w:val="0"/>
          <w:color w:val="FF0000"/>
        </w:rPr>
        <w:t xml:space="preserve"> применяются для подготовки документации по планировке территории и определяют правовой режим земельных участков, ровно как всего, что находится над и под поверхностью земельного участка и используется в процессе их застройки и последующей эксплуатации объектов капитального строительства после утверждения в установленном законом порядке документации по планировке территории. Изменение вида разрешенного использования земельных участков и объектов капитального строительства, расположенных в границах территориальной зоны </w:t>
      </w:r>
      <w:r w:rsidR="009E015A">
        <w:rPr>
          <w:b w:val="0"/>
          <w:i w:val="0"/>
          <w:color w:val="FF0000"/>
        </w:rPr>
        <w:t>О-2</w:t>
      </w:r>
      <w:r>
        <w:rPr>
          <w:b w:val="0"/>
          <w:i w:val="0"/>
          <w:color w:val="FF0000"/>
        </w:rPr>
        <w:t>А</w:t>
      </w:r>
      <w:r w:rsidRPr="00F74553">
        <w:rPr>
          <w:b w:val="0"/>
          <w:i w:val="0"/>
          <w:color w:val="FF0000"/>
        </w:rPr>
        <w:t>, осуществляется в соответствии с градостроительными регламентами в порядке, установленном Градостроительным кодексом Российской Федерации и настоящими Правилами после утверждения документации по планировке территории в установленном законом порядке.</w:t>
      </w:r>
    </w:p>
    <w:p w:rsidR="002F5FBA" w:rsidRDefault="002F5FBA" w:rsidP="00C227D2">
      <w:pPr>
        <w:pStyle w:val="aff6"/>
        <w:ind w:left="0" w:firstLine="709"/>
        <w:jc w:val="center"/>
        <w:rPr>
          <w:i w:val="0"/>
          <w:sz w:val="28"/>
          <w:szCs w:val="28"/>
        </w:rPr>
      </w:pPr>
    </w:p>
    <w:p w:rsidR="002F5FBA" w:rsidRDefault="002F5FBA" w:rsidP="00C227D2">
      <w:pPr>
        <w:pStyle w:val="aff6"/>
        <w:ind w:left="0" w:firstLine="709"/>
        <w:jc w:val="center"/>
        <w:rPr>
          <w:i w:val="0"/>
          <w:sz w:val="28"/>
          <w:szCs w:val="28"/>
        </w:rPr>
      </w:pPr>
    </w:p>
    <w:p w:rsidR="002F5FBA" w:rsidRDefault="002F5FBA" w:rsidP="00C227D2">
      <w:pPr>
        <w:pStyle w:val="aff6"/>
        <w:ind w:left="0" w:firstLine="709"/>
        <w:jc w:val="center"/>
        <w:rPr>
          <w:i w:val="0"/>
          <w:sz w:val="28"/>
          <w:szCs w:val="28"/>
        </w:rPr>
      </w:pPr>
    </w:p>
    <w:p w:rsidR="002F5FBA" w:rsidRDefault="002F5FBA" w:rsidP="00C227D2">
      <w:pPr>
        <w:pStyle w:val="aff6"/>
        <w:ind w:left="0" w:firstLine="709"/>
        <w:jc w:val="center"/>
        <w:rPr>
          <w:i w:val="0"/>
          <w:sz w:val="28"/>
          <w:szCs w:val="28"/>
        </w:rPr>
      </w:pPr>
    </w:p>
    <w:p w:rsidR="002F5FBA" w:rsidRDefault="002F5FBA" w:rsidP="00C227D2">
      <w:pPr>
        <w:pStyle w:val="aff6"/>
        <w:ind w:left="0" w:firstLine="709"/>
        <w:jc w:val="center"/>
        <w:rPr>
          <w:i w:val="0"/>
          <w:sz w:val="28"/>
          <w:szCs w:val="28"/>
        </w:rPr>
      </w:pPr>
    </w:p>
    <w:p w:rsidR="002F5FBA" w:rsidRDefault="002F5FBA" w:rsidP="00C227D2">
      <w:pPr>
        <w:pStyle w:val="aff6"/>
        <w:ind w:left="0" w:firstLine="709"/>
        <w:jc w:val="center"/>
        <w:rPr>
          <w:i w:val="0"/>
          <w:sz w:val="28"/>
          <w:szCs w:val="28"/>
        </w:rPr>
      </w:pPr>
    </w:p>
    <w:p w:rsidR="00564A6D" w:rsidRDefault="00564A6D" w:rsidP="00C227D2">
      <w:pPr>
        <w:pStyle w:val="aff6"/>
        <w:ind w:left="0" w:firstLine="709"/>
        <w:jc w:val="center"/>
        <w:rPr>
          <w:i w:val="0"/>
          <w:sz w:val="28"/>
          <w:szCs w:val="28"/>
        </w:rPr>
      </w:pPr>
      <w:r w:rsidRPr="00C5217B">
        <w:rPr>
          <w:i w:val="0"/>
          <w:sz w:val="28"/>
          <w:szCs w:val="28"/>
        </w:rPr>
        <w:t>Виды разрешенного использования</w:t>
      </w:r>
    </w:p>
    <w:p w:rsidR="002F5FBA" w:rsidRPr="00C227D2" w:rsidRDefault="002F5FBA" w:rsidP="00C227D2">
      <w:pPr>
        <w:pStyle w:val="aff6"/>
        <w:ind w:left="0" w:firstLine="709"/>
        <w:jc w:val="center"/>
        <w:rPr>
          <w:b w:val="0"/>
          <w:i w:val="0"/>
          <w:color w:val="auto"/>
        </w:rPr>
      </w:pPr>
    </w:p>
    <w:tbl>
      <w:tblPr>
        <w:tblW w:w="102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40"/>
        <w:gridCol w:w="6148"/>
        <w:gridCol w:w="1880"/>
      </w:tblGrid>
      <w:tr w:rsidR="00C5217B" w:rsidRPr="00C5217B" w:rsidTr="00564A6D">
        <w:trPr>
          <w:tblHeader/>
          <w:jc w:val="center"/>
        </w:trPr>
        <w:tc>
          <w:tcPr>
            <w:tcW w:w="2240" w:type="dxa"/>
            <w:tcBorders>
              <w:top w:val="single" w:sz="4" w:space="0" w:color="000000"/>
              <w:left w:val="single" w:sz="4" w:space="0" w:color="000000"/>
              <w:bottom w:val="single" w:sz="4" w:space="0" w:color="000000"/>
              <w:right w:val="single" w:sz="4" w:space="0" w:color="000000"/>
            </w:tcBorders>
            <w:vAlign w:val="center"/>
            <w:hideMark/>
          </w:tcPr>
          <w:p w:rsidR="00564A6D" w:rsidRPr="00C5217B" w:rsidRDefault="00564A6D">
            <w:pPr>
              <w:spacing w:before="16" w:after="16"/>
              <w:jc w:val="center"/>
              <w:rPr>
                <w:rFonts w:ascii="Times New Roman" w:hAnsi="Times New Roman"/>
                <w:b/>
                <w:sz w:val="22"/>
                <w:szCs w:val="22"/>
              </w:rPr>
            </w:pPr>
            <w:r w:rsidRPr="00C5217B">
              <w:rPr>
                <w:rFonts w:ascii="Times New Roman" w:hAnsi="Times New Roman"/>
                <w:b/>
                <w:sz w:val="22"/>
                <w:szCs w:val="22"/>
              </w:rPr>
              <w:t>Наименование вида разрешенного использования земельного участка</w:t>
            </w:r>
          </w:p>
        </w:tc>
        <w:tc>
          <w:tcPr>
            <w:tcW w:w="6148" w:type="dxa"/>
            <w:tcBorders>
              <w:top w:val="single" w:sz="4" w:space="0" w:color="000000"/>
              <w:left w:val="single" w:sz="4" w:space="0" w:color="000000"/>
              <w:bottom w:val="single" w:sz="4" w:space="0" w:color="000000"/>
              <w:right w:val="single" w:sz="4" w:space="0" w:color="000000"/>
            </w:tcBorders>
            <w:vAlign w:val="center"/>
            <w:hideMark/>
          </w:tcPr>
          <w:p w:rsidR="00564A6D" w:rsidRPr="00C5217B" w:rsidRDefault="00564A6D">
            <w:pPr>
              <w:spacing w:before="16" w:after="16"/>
              <w:jc w:val="center"/>
              <w:rPr>
                <w:rFonts w:ascii="Times New Roman" w:hAnsi="Times New Roman"/>
                <w:b/>
                <w:sz w:val="22"/>
                <w:szCs w:val="22"/>
              </w:rPr>
            </w:pPr>
            <w:r w:rsidRPr="00C5217B">
              <w:rPr>
                <w:rFonts w:ascii="Times New Roman" w:hAnsi="Times New Roman"/>
                <w:b/>
                <w:sz w:val="22"/>
                <w:szCs w:val="22"/>
              </w:rPr>
              <w:t>Описание вида разрешенного использования земельного участка</w:t>
            </w:r>
          </w:p>
        </w:tc>
        <w:tc>
          <w:tcPr>
            <w:tcW w:w="1880" w:type="dxa"/>
            <w:tcBorders>
              <w:top w:val="single" w:sz="4" w:space="0" w:color="000000"/>
              <w:left w:val="single" w:sz="4" w:space="0" w:color="000000"/>
              <w:bottom w:val="single" w:sz="4" w:space="0" w:color="000000"/>
              <w:right w:val="single" w:sz="4" w:space="0" w:color="000000"/>
            </w:tcBorders>
            <w:vAlign w:val="center"/>
            <w:hideMark/>
          </w:tcPr>
          <w:p w:rsidR="00564A6D" w:rsidRPr="00C5217B" w:rsidRDefault="00564A6D">
            <w:pPr>
              <w:spacing w:before="16" w:after="16"/>
              <w:jc w:val="center"/>
              <w:rPr>
                <w:rFonts w:ascii="Times New Roman" w:hAnsi="Times New Roman"/>
                <w:b/>
                <w:sz w:val="22"/>
                <w:szCs w:val="22"/>
              </w:rPr>
            </w:pPr>
            <w:r w:rsidRPr="00C5217B">
              <w:rPr>
                <w:rFonts w:ascii="Times New Roman" w:hAnsi="Times New Roman"/>
                <w:b/>
                <w:sz w:val="22"/>
                <w:szCs w:val="22"/>
              </w:rPr>
              <w:t>Код (числовое обозначение вида разрешенного использования земельного участка)</w:t>
            </w:r>
          </w:p>
        </w:tc>
      </w:tr>
      <w:tr w:rsidR="00C5217B" w:rsidRPr="00C5217B" w:rsidTr="00564A6D">
        <w:trPr>
          <w:jc w:val="center"/>
        </w:trPr>
        <w:tc>
          <w:tcPr>
            <w:tcW w:w="10268" w:type="dxa"/>
            <w:gridSpan w:val="3"/>
            <w:tcBorders>
              <w:top w:val="single" w:sz="4" w:space="0" w:color="000000"/>
              <w:left w:val="single" w:sz="4" w:space="0" w:color="000000"/>
              <w:bottom w:val="single" w:sz="4" w:space="0" w:color="000000"/>
              <w:right w:val="single" w:sz="4" w:space="0" w:color="000000"/>
            </w:tcBorders>
            <w:vAlign w:val="center"/>
            <w:hideMark/>
          </w:tcPr>
          <w:p w:rsidR="00564A6D" w:rsidRPr="00C5217B" w:rsidRDefault="00564A6D">
            <w:pPr>
              <w:spacing w:before="16" w:after="16"/>
              <w:jc w:val="center"/>
              <w:rPr>
                <w:rFonts w:ascii="Times New Roman" w:hAnsi="Times New Roman"/>
                <w:b/>
                <w:sz w:val="24"/>
                <w:szCs w:val="24"/>
              </w:rPr>
            </w:pPr>
            <w:r w:rsidRPr="00C5217B">
              <w:rPr>
                <w:rFonts w:ascii="Times New Roman" w:hAnsi="Times New Roman"/>
                <w:b/>
                <w:sz w:val="24"/>
                <w:szCs w:val="24"/>
              </w:rPr>
              <w:t>Основные виды разрешенного использования</w:t>
            </w:r>
          </w:p>
        </w:tc>
      </w:tr>
      <w:tr w:rsidR="00C5217B" w:rsidRPr="00C5217B" w:rsidTr="00564A6D">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spacing w:before="16" w:after="16"/>
              <w:jc w:val="both"/>
              <w:rPr>
                <w:rFonts w:ascii="Times New Roman" w:hAnsi="Times New Roman"/>
                <w:sz w:val="22"/>
                <w:szCs w:val="22"/>
              </w:rPr>
            </w:pPr>
            <w:r w:rsidRPr="00C5217B">
              <w:rPr>
                <w:rFonts w:ascii="Times New Roman" w:hAnsi="Times New Roman"/>
                <w:sz w:val="22"/>
                <w:szCs w:val="22"/>
              </w:rPr>
              <w:t>Здравоохранение</w:t>
            </w:r>
          </w:p>
        </w:tc>
        <w:tc>
          <w:tcPr>
            <w:tcW w:w="6148"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spacing w:before="16" w:after="16"/>
              <w:jc w:val="both"/>
              <w:rPr>
                <w:rFonts w:ascii="Times New Roman" w:hAnsi="Times New Roman"/>
                <w:sz w:val="22"/>
                <w:szCs w:val="22"/>
              </w:rPr>
            </w:pPr>
            <w:r w:rsidRPr="00C5217B">
              <w:rPr>
                <w:rFonts w:ascii="Times New Roman" w:hAnsi="Times New Roman"/>
                <w:sz w:val="22"/>
                <w:szCs w:val="22"/>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 </w:t>
            </w:r>
          </w:p>
        </w:tc>
        <w:tc>
          <w:tcPr>
            <w:tcW w:w="1880"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spacing w:before="16" w:after="16"/>
              <w:jc w:val="center"/>
              <w:rPr>
                <w:rFonts w:ascii="Times New Roman" w:hAnsi="Times New Roman"/>
                <w:sz w:val="22"/>
                <w:szCs w:val="22"/>
              </w:rPr>
            </w:pPr>
            <w:r w:rsidRPr="00C5217B">
              <w:rPr>
                <w:rFonts w:ascii="Times New Roman" w:hAnsi="Times New Roman"/>
                <w:sz w:val="22"/>
                <w:szCs w:val="22"/>
              </w:rPr>
              <w:t>3.4</w:t>
            </w:r>
          </w:p>
        </w:tc>
      </w:tr>
      <w:tr w:rsidR="00C5217B" w:rsidRPr="00C5217B" w:rsidTr="00564A6D">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spacing w:before="16" w:after="16"/>
              <w:jc w:val="both"/>
              <w:rPr>
                <w:rFonts w:ascii="Times New Roman" w:hAnsi="Times New Roman"/>
                <w:sz w:val="22"/>
                <w:szCs w:val="22"/>
              </w:rPr>
            </w:pPr>
            <w:r w:rsidRPr="00C5217B">
              <w:rPr>
                <w:rFonts w:ascii="Times New Roman" w:hAnsi="Times New Roman"/>
                <w:sz w:val="22"/>
                <w:szCs w:val="22"/>
              </w:rPr>
              <w:t>Образование и просвещение</w:t>
            </w:r>
          </w:p>
        </w:tc>
        <w:tc>
          <w:tcPr>
            <w:tcW w:w="6148"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rsidP="003F3B87">
            <w:pPr>
              <w:jc w:val="both"/>
              <w:rPr>
                <w:rFonts w:ascii="Times New Roman" w:hAnsi="Times New Roman"/>
                <w:sz w:val="22"/>
                <w:szCs w:val="22"/>
              </w:rPr>
            </w:pPr>
            <w:r w:rsidRPr="00C5217B">
              <w:rPr>
                <w:rFonts w:ascii="Times New Roman" w:hAnsi="Times New Roman"/>
                <w:sz w:val="22"/>
                <w:szCs w:val="22"/>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кодами 3.5.1 - 3.5.2 </w:t>
            </w:r>
          </w:p>
        </w:tc>
        <w:tc>
          <w:tcPr>
            <w:tcW w:w="1880"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spacing w:before="16" w:after="16"/>
              <w:jc w:val="center"/>
              <w:rPr>
                <w:rFonts w:ascii="Times New Roman" w:hAnsi="Times New Roman"/>
                <w:sz w:val="22"/>
                <w:szCs w:val="22"/>
              </w:rPr>
            </w:pPr>
            <w:r w:rsidRPr="00C5217B">
              <w:rPr>
                <w:rFonts w:ascii="Times New Roman" w:hAnsi="Times New Roman"/>
                <w:sz w:val="22"/>
                <w:szCs w:val="22"/>
              </w:rPr>
              <w:t>3.5</w:t>
            </w:r>
          </w:p>
        </w:tc>
      </w:tr>
      <w:tr w:rsidR="00C5217B" w:rsidRPr="00C5217B" w:rsidTr="00564A6D">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spacing w:before="16" w:after="16"/>
              <w:jc w:val="both"/>
              <w:rPr>
                <w:rFonts w:ascii="Times New Roman" w:hAnsi="Times New Roman"/>
                <w:sz w:val="22"/>
                <w:szCs w:val="22"/>
              </w:rPr>
            </w:pPr>
            <w:r w:rsidRPr="00C5217B">
              <w:rPr>
                <w:rFonts w:ascii="Times New Roman" w:hAnsi="Times New Roman"/>
                <w:sz w:val="22"/>
                <w:szCs w:val="22"/>
              </w:rPr>
              <w:t>Религиозное использование</w:t>
            </w:r>
          </w:p>
        </w:tc>
        <w:tc>
          <w:tcPr>
            <w:tcW w:w="6148"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rsidP="00C227D2">
            <w:pPr>
              <w:pStyle w:val="s10"/>
              <w:ind w:firstLine="3"/>
              <w:jc w:val="left"/>
              <w:rPr>
                <w:rFonts w:ascii="Times New Roman" w:hAnsi="Times New Roman" w:cs="Times New Roman"/>
                <w:sz w:val="22"/>
                <w:szCs w:val="22"/>
              </w:rPr>
            </w:pPr>
            <w:r w:rsidRPr="00C5217B">
              <w:rPr>
                <w:rFonts w:ascii="Times New Roman" w:hAnsi="Times New Roman" w:cs="Times New Roman"/>
                <w:sz w:val="22"/>
                <w:szCs w:val="22"/>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564A6D" w:rsidRPr="00C5217B" w:rsidRDefault="00564A6D" w:rsidP="00C227D2">
            <w:pPr>
              <w:pStyle w:val="s10"/>
              <w:ind w:firstLine="3"/>
              <w:jc w:val="left"/>
              <w:rPr>
                <w:rFonts w:ascii="Times New Roman" w:hAnsi="Times New Roman"/>
                <w:sz w:val="22"/>
                <w:szCs w:val="22"/>
              </w:rPr>
            </w:pPr>
            <w:r w:rsidRPr="00C5217B">
              <w:rPr>
                <w:rFonts w:ascii="Times New Roman" w:hAnsi="Times New Roman" w:cs="Times New Roman"/>
                <w:sz w:val="22"/>
                <w:szCs w:val="22"/>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880"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spacing w:before="16" w:after="16"/>
              <w:jc w:val="center"/>
              <w:rPr>
                <w:rFonts w:ascii="Times New Roman" w:hAnsi="Times New Roman"/>
                <w:sz w:val="22"/>
                <w:szCs w:val="22"/>
              </w:rPr>
            </w:pPr>
            <w:r w:rsidRPr="00C5217B">
              <w:rPr>
                <w:rFonts w:ascii="Times New Roman" w:hAnsi="Times New Roman"/>
                <w:sz w:val="22"/>
                <w:szCs w:val="22"/>
              </w:rPr>
              <w:t>3.7*</w:t>
            </w:r>
          </w:p>
        </w:tc>
      </w:tr>
      <w:tr w:rsidR="00C5217B" w:rsidRPr="00C5217B" w:rsidTr="00564A6D">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spacing w:before="16" w:after="16"/>
              <w:jc w:val="both"/>
              <w:rPr>
                <w:rFonts w:ascii="Times New Roman" w:hAnsi="Times New Roman"/>
                <w:sz w:val="22"/>
                <w:szCs w:val="22"/>
              </w:rPr>
            </w:pPr>
            <w:r w:rsidRPr="00C5217B">
              <w:rPr>
                <w:rFonts w:ascii="Times New Roman" w:hAnsi="Times New Roman"/>
                <w:sz w:val="22"/>
                <w:szCs w:val="22"/>
              </w:rPr>
              <w:t>Амбулаторное ветеринарное обслуживание</w:t>
            </w:r>
          </w:p>
        </w:tc>
        <w:tc>
          <w:tcPr>
            <w:tcW w:w="6148"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rPr>
                <w:rFonts w:ascii="Times New Roman" w:hAnsi="Times New Roman"/>
                <w:sz w:val="22"/>
                <w:szCs w:val="22"/>
              </w:rPr>
            </w:pPr>
            <w:r w:rsidRPr="00C5217B">
              <w:rPr>
                <w:rFonts w:ascii="Times New Roman" w:hAnsi="Times New Roman"/>
                <w:sz w:val="22"/>
                <w:szCs w:val="22"/>
              </w:rPr>
              <w:t>Размещение объектов капитального строительства, предназначенных для оказания ветеринарных услуг без содержания животных</w:t>
            </w:r>
          </w:p>
        </w:tc>
        <w:tc>
          <w:tcPr>
            <w:tcW w:w="1880"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spacing w:before="16" w:after="16"/>
              <w:jc w:val="center"/>
              <w:rPr>
                <w:rFonts w:ascii="Times New Roman" w:hAnsi="Times New Roman"/>
                <w:sz w:val="22"/>
                <w:szCs w:val="22"/>
              </w:rPr>
            </w:pPr>
            <w:r w:rsidRPr="00C5217B">
              <w:rPr>
                <w:rFonts w:ascii="Times New Roman" w:hAnsi="Times New Roman"/>
                <w:sz w:val="22"/>
                <w:szCs w:val="22"/>
              </w:rPr>
              <w:t>3.10.1</w:t>
            </w:r>
          </w:p>
        </w:tc>
      </w:tr>
      <w:tr w:rsidR="00C5217B" w:rsidRPr="00C5217B" w:rsidTr="00C227D2">
        <w:trPr>
          <w:trHeight w:val="2265"/>
          <w:jc w:val="center"/>
        </w:trPr>
        <w:tc>
          <w:tcPr>
            <w:tcW w:w="2240"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spacing w:before="16" w:after="16"/>
              <w:jc w:val="both"/>
              <w:rPr>
                <w:rFonts w:ascii="Times New Roman" w:hAnsi="Times New Roman"/>
                <w:sz w:val="22"/>
                <w:szCs w:val="22"/>
              </w:rPr>
            </w:pPr>
            <w:r w:rsidRPr="00C5217B">
              <w:rPr>
                <w:rFonts w:ascii="Times New Roman" w:hAnsi="Times New Roman"/>
                <w:sz w:val="22"/>
                <w:szCs w:val="22"/>
              </w:rPr>
              <w:t>Спорт</w:t>
            </w:r>
          </w:p>
        </w:tc>
        <w:tc>
          <w:tcPr>
            <w:tcW w:w="6148" w:type="dxa"/>
            <w:tcBorders>
              <w:top w:val="single" w:sz="4" w:space="0" w:color="000000"/>
              <w:left w:val="single" w:sz="4" w:space="0" w:color="000000"/>
              <w:bottom w:val="single" w:sz="4" w:space="0" w:color="000000"/>
              <w:right w:val="single" w:sz="4" w:space="0" w:color="000000"/>
            </w:tcBorders>
            <w:hideMark/>
          </w:tcPr>
          <w:p w:rsidR="00564A6D" w:rsidRPr="00C227D2" w:rsidRDefault="00564A6D" w:rsidP="00C227D2">
            <w:pPr>
              <w:pStyle w:val="s10"/>
              <w:ind w:firstLine="3"/>
              <w:jc w:val="left"/>
              <w:rPr>
                <w:rFonts w:ascii="Times New Roman" w:hAnsi="Times New Roman" w:cs="Times New Roman"/>
                <w:sz w:val="22"/>
                <w:szCs w:val="22"/>
              </w:rPr>
            </w:pPr>
            <w:r w:rsidRPr="00C5217B">
              <w:rPr>
                <w:rFonts w:ascii="Times New Roman" w:hAnsi="Times New Roman" w:cs="Times New Roman"/>
                <w:sz w:val="22"/>
                <w:szCs w:val="22"/>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инвентаря);размещение спортивных баз и лагерей</w:t>
            </w:r>
          </w:p>
        </w:tc>
        <w:tc>
          <w:tcPr>
            <w:tcW w:w="1880"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spacing w:before="16" w:after="16"/>
              <w:jc w:val="center"/>
              <w:rPr>
                <w:rFonts w:ascii="Times New Roman" w:hAnsi="Times New Roman"/>
                <w:sz w:val="22"/>
                <w:szCs w:val="22"/>
              </w:rPr>
            </w:pPr>
            <w:r w:rsidRPr="00C5217B">
              <w:rPr>
                <w:rFonts w:ascii="Times New Roman" w:hAnsi="Times New Roman"/>
                <w:sz w:val="22"/>
                <w:szCs w:val="22"/>
              </w:rPr>
              <w:t>5.1</w:t>
            </w:r>
          </w:p>
        </w:tc>
      </w:tr>
      <w:tr w:rsidR="006761E1" w:rsidRPr="0041115A" w:rsidTr="009974D3">
        <w:trPr>
          <w:jc w:val="center"/>
        </w:trPr>
        <w:tc>
          <w:tcPr>
            <w:tcW w:w="2240" w:type="dxa"/>
          </w:tcPr>
          <w:p w:rsidR="006761E1" w:rsidRPr="0041115A" w:rsidRDefault="006761E1" w:rsidP="009974D3">
            <w:pPr>
              <w:spacing w:before="16" w:after="16"/>
              <w:jc w:val="both"/>
              <w:rPr>
                <w:rFonts w:ascii="Times New Roman" w:hAnsi="Times New Roman"/>
                <w:sz w:val="22"/>
                <w:szCs w:val="22"/>
              </w:rPr>
            </w:pPr>
            <w:r>
              <w:rPr>
                <w:rFonts w:ascii="Times New Roman" w:hAnsi="Times New Roman"/>
                <w:sz w:val="22"/>
                <w:szCs w:val="22"/>
              </w:rPr>
              <w:t>Магазины</w:t>
            </w:r>
          </w:p>
        </w:tc>
        <w:tc>
          <w:tcPr>
            <w:tcW w:w="6148" w:type="dxa"/>
          </w:tcPr>
          <w:p w:rsidR="006761E1" w:rsidRPr="0041115A" w:rsidRDefault="006761E1" w:rsidP="009974D3">
            <w:pPr>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предназначенных для продажи товаров, торговая площад</w:t>
            </w:r>
            <w:r w:rsidR="00C227D2">
              <w:rPr>
                <w:rFonts w:ascii="Times New Roman" w:hAnsi="Times New Roman"/>
                <w:sz w:val="22"/>
                <w:szCs w:val="22"/>
              </w:rPr>
              <w:t>ь которых составляет до 500 кв.</w:t>
            </w:r>
            <w:r w:rsidRPr="0041115A">
              <w:rPr>
                <w:rFonts w:ascii="Times New Roman" w:hAnsi="Times New Roman"/>
                <w:sz w:val="22"/>
                <w:szCs w:val="22"/>
              </w:rPr>
              <w:t>м</w:t>
            </w:r>
          </w:p>
        </w:tc>
        <w:tc>
          <w:tcPr>
            <w:tcW w:w="1880" w:type="dxa"/>
          </w:tcPr>
          <w:p w:rsidR="006761E1" w:rsidRPr="0041115A" w:rsidRDefault="006761E1" w:rsidP="009974D3">
            <w:pPr>
              <w:spacing w:before="16" w:after="16"/>
              <w:jc w:val="center"/>
              <w:rPr>
                <w:rFonts w:ascii="Times New Roman" w:hAnsi="Times New Roman"/>
                <w:sz w:val="22"/>
                <w:szCs w:val="22"/>
              </w:rPr>
            </w:pPr>
            <w:r w:rsidRPr="0041115A">
              <w:rPr>
                <w:rFonts w:ascii="Times New Roman" w:hAnsi="Times New Roman"/>
                <w:sz w:val="22"/>
                <w:szCs w:val="22"/>
              </w:rPr>
              <w:t>4.4</w:t>
            </w:r>
          </w:p>
        </w:tc>
      </w:tr>
      <w:tr w:rsidR="00C5217B" w:rsidRPr="00C5217B" w:rsidTr="00564A6D">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spacing w:before="16" w:after="16"/>
              <w:jc w:val="both"/>
              <w:rPr>
                <w:rFonts w:ascii="Times New Roman" w:hAnsi="Times New Roman"/>
                <w:sz w:val="22"/>
                <w:szCs w:val="22"/>
              </w:rPr>
            </w:pPr>
            <w:r w:rsidRPr="00C5217B">
              <w:rPr>
                <w:rFonts w:ascii="Times New Roman" w:hAnsi="Times New Roman"/>
                <w:sz w:val="22"/>
                <w:szCs w:val="22"/>
              </w:rPr>
              <w:t>Обеспечение внутреннего правопорядка</w:t>
            </w:r>
          </w:p>
        </w:tc>
        <w:tc>
          <w:tcPr>
            <w:tcW w:w="6148"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rsidP="003F3B87">
            <w:pPr>
              <w:jc w:val="both"/>
              <w:rPr>
                <w:rFonts w:ascii="Times New Roman" w:hAnsi="Times New Roman"/>
                <w:sz w:val="22"/>
                <w:szCs w:val="22"/>
              </w:rPr>
            </w:pPr>
            <w:r w:rsidRPr="00C5217B">
              <w:rPr>
                <w:rFonts w:ascii="Times New Roman" w:hAnsi="Times New Roman"/>
                <w:sz w:val="22"/>
                <w:szCs w:val="22"/>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1880"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spacing w:before="16" w:after="16"/>
              <w:jc w:val="center"/>
              <w:rPr>
                <w:rFonts w:ascii="Times New Roman" w:hAnsi="Times New Roman"/>
                <w:sz w:val="24"/>
                <w:szCs w:val="24"/>
              </w:rPr>
            </w:pPr>
            <w:r w:rsidRPr="00C5217B">
              <w:rPr>
                <w:rFonts w:ascii="Times New Roman" w:hAnsi="Times New Roman"/>
                <w:sz w:val="24"/>
                <w:szCs w:val="24"/>
              </w:rPr>
              <w:t>8.3*</w:t>
            </w:r>
          </w:p>
        </w:tc>
      </w:tr>
      <w:tr w:rsidR="00C5217B" w:rsidRPr="00C5217B" w:rsidTr="00564A6D">
        <w:trPr>
          <w:jc w:val="center"/>
        </w:trPr>
        <w:tc>
          <w:tcPr>
            <w:tcW w:w="10268" w:type="dxa"/>
            <w:gridSpan w:val="3"/>
            <w:tcBorders>
              <w:top w:val="single" w:sz="4" w:space="0" w:color="000000"/>
              <w:left w:val="single" w:sz="4" w:space="0" w:color="000000"/>
              <w:bottom w:val="single" w:sz="4" w:space="0" w:color="000000"/>
              <w:right w:val="single" w:sz="4" w:space="0" w:color="000000"/>
            </w:tcBorders>
            <w:hideMark/>
          </w:tcPr>
          <w:p w:rsidR="00564A6D" w:rsidRPr="00C5217B" w:rsidRDefault="00564A6D">
            <w:pPr>
              <w:spacing w:before="16" w:after="16"/>
              <w:jc w:val="center"/>
              <w:rPr>
                <w:rFonts w:ascii="Times New Roman" w:hAnsi="Times New Roman"/>
                <w:sz w:val="24"/>
                <w:szCs w:val="24"/>
              </w:rPr>
            </w:pPr>
            <w:r w:rsidRPr="00C5217B">
              <w:rPr>
                <w:rFonts w:ascii="Times New Roman" w:hAnsi="Times New Roman"/>
                <w:b/>
                <w:sz w:val="24"/>
                <w:szCs w:val="24"/>
              </w:rPr>
              <w:t>Условно разрешенные виды использования</w:t>
            </w:r>
          </w:p>
        </w:tc>
      </w:tr>
      <w:tr w:rsidR="00C5217B" w:rsidRPr="00C5217B" w:rsidTr="00564A6D">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spacing w:before="16" w:after="16"/>
              <w:jc w:val="both"/>
              <w:rPr>
                <w:rFonts w:ascii="Times New Roman" w:hAnsi="Times New Roman"/>
                <w:sz w:val="22"/>
                <w:szCs w:val="22"/>
              </w:rPr>
            </w:pPr>
            <w:r w:rsidRPr="00C5217B">
              <w:rPr>
                <w:rFonts w:ascii="Times New Roman" w:hAnsi="Times New Roman"/>
                <w:sz w:val="22"/>
                <w:szCs w:val="22"/>
              </w:rPr>
              <w:t>Объекты гаражного назначения</w:t>
            </w:r>
          </w:p>
        </w:tc>
        <w:tc>
          <w:tcPr>
            <w:tcW w:w="6148"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rsidP="003F3B87">
            <w:pPr>
              <w:jc w:val="both"/>
              <w:rPr>
                <w:rFonts w:ascii="Times New Roman" w:hAnsi="Times New Roman"/>
                <w:sz w:val="22"/>
                <w:szCs w:val="22"/>
              </w:rPr>
            </w:pPr>
            <w:r w:rsidRPr="00C5217B">
              <w:rPr>
                <w:rFonts w:ascii="Times New Roman" w:hAnsi="Times New Roman"/>
                <w:sz w:val="22"/>
                <w:szCs w:val="22"/>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880"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spacing w:before="16" w:after="16"/>
              <w:jc w:val="center"/>
              <w:rPr>
                <w:rFonts w:ascii="Times New Roman" w:hAnsi="Times New Roman"/>
                <w:sz w:val="24"/>
                <w:szCs w:val="24"/>
              </w:rPr>
            </w:pPr>
            <w:r w:rsidRPr="00C5217B">
              <w:rPr>
                <w:rFonts w:ascii="Times New Roman" w:hAnsi="Times New Roman"/>
                <w:sz w:val="24"/>
                <w:szCs w:val="24"/>
              </w:rPr>
              <w:t xml:space="preserve">2.7.1 </w:t>
            </w:r>
          </w:p>
        </w:tc>
      </w:tr>
      <w:tr w:rsidR="00C5217B" w:rsidRPr="00C5217B" w:rsidTr="00564A6D">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spacing w:before="16" w:after="16"/>
              <w:jc w:val="both"/>
              <w:rPr>
                <w:rFonts w:ascii="Times New Roman" w:hAnsi="Times New Roman"/>
                <w:sz w:val="22"/>
                <w:szCs w:val="22"/>
              </w:rPr>
            </w:pPr>
            <w:r w:rsidRPr="00C5217B">
              <w:rPr>
                <w:rFonts w:ascii="Times New Roman" w:hAnsi="Times New Roman"/>
                <w:sz w:val="22"/>
                <w:szCs w:val="22"/>
              </w:rPr>
              <w:t>Общественное питание</w:t>
            </w:r>
          </w:p>
        </w:tc>
        <w:tc>
          <w:tcPr>
            <w:tcW w:w="6148"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rsidP="003F3B87">
            <w:pPr>
              <w:jc w:val="both"/>
              <w:rPr>
                <w:rFonts w:ascii="Times New Roman" w:hAnsi="Times New Roman"/>
                <w:sz w:val="22"/>
                <w:szCs w:val="22"/>
              </w:rPr>
            </w:pPr>
            <w:r w:rsidRPr="00C5217B">
              <w:rPr>
                <w:rFonts w:ascii="Times New Roman" w:hAnsi="Times New Roman"/>
                <w:sz w:val="22"/>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80"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spacing w:before="16" w:after="16"/>
              <w:jc w:val="center"/>
              <w:rPr>
                <w:rFonts w:ascii="Times New Roman" w:hAnsi="Times New Roman"/>
                <w:sz w:val="22"/>
                <w:szCs w:val="22"/>
              </w:rPr>
            </w:pPr>
            <w:r w:rsidRPr="00C5217B">
              <w:rPr>
                <w:rFonts w:ascii="Times New Roman" w:hAnsi="Times New Roman"/>
                <w:sz w:val="22"/>
                <w:szCs w:val="22"/>
              </w:rPr>
              <w:t>4.6</w:t>
            </w:r>
          </w:p>
        </w:tc>
      </w:tr>
    </w:tbl>
    <w:p w:rsidR="00564A6D" w:rsidRPr="00C5217B" w:rsidRDefault="00564A6D" w:rsidP="00564A6D">
      <w:pPr>
        <w:pStyle w:val="a"/>
        <w:numPr>
          <w:ilvl w:val="0"/>
          <w:numId w:val="0"/>
        </w:numPr>
        <w:tabs>
          <w:tab w:val="clear" w:pos="340"/>
          <w:tab w:val="left" w:pos="9356"/>
        </w:tabs>
        <w:ind w:firstLine="709"/>
        <w:rPr>
          <w:rStyle w:val="7"/>
          <w:i/>
          <w:color w:val="auto"/>
          <w:sz w:val="22"/>
          <w:szCs w:val="22"/>
        </w:rPr>
      </w:pPr>
      <w:r w:rsidRPr="00C5217B">
        <w:rPr>
          <w:rStyle w:val="7"/>
          <w:i/>
          <w:color w:val="auto"/>
          <w:sz w:val="22"/>
          <w:szCs w:val="22"/>
        </w:rPr>
        <w:t>Примечание: * - Размещение объектов капитального строительства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564A6D" w:rsidRPr="00C5217B" w:rsidRDefault="00564A6D" w:rsidP="00564A6D">
      <w:pPr>
        <w:pStyle w:val="aff6"/>
        <w:ind w:left="0" w:firstLine="709"/>
        <w:rPr>
          <w:color w:val="auto"/>
        </w:rPr>
      </w:pPr>
    </w:p>
    <w:p w:rsidR="00564A6D" w:rsidRPr="00C5217B" w:rsidRDefault="00564A6D" w:rsidP="00564A6D">
      <w:pPr>
        <w:pStyle w:val="a"/>
        <w:numPr>
          <w:ilvl w:val="0"/>
          <w:numId w:val="0"/>
        </w:numPr>
        <w:ind w:firstLine="709"/>
        <w:rPr>
          <w:color w:val="auto"/>
        </w:rPr>
      </w:pPr>
      <w:r w:rsidRPr="00C5217B">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1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13"/>
        <w:gridCol w:w="7577"/>
      </w:tblGrid>
      <w:tr w:rsidR="00C5217B" w:rsidRPr="00C5217B" w:rsidTr="00564A6D">
        <w:trPr>
          <w:tblHeader/>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rsidR="00564A6D" w:rsidRPr="00C5217B" w:rsidRDefault="00564A6D">
            <w:pPr>
              <w:pStyle w:val="a"/>
              <w:numPr>
                <w:ilvl w:val="0"/>
                <w:numId w:val="0"/>
              </w:numPr>
              <w:tabs>
                <w:tab w:val="clear" w:pos="340"/>
                <w:tab w:val="decimal" w:pos="284"/>
                <w:tab w:val="left" w:pos="1134"/>
              </w:tabs>
              <w:jc w:val="center"/>
              <w:rPr>
                <w:b/>
                <w:color w:val="auto"/>
                <w:sz w:val="22"/>
                <w:szCs w:val="22"/>
              </w:rPr>
            </w:pPr>
            <w:r w:rsidRPr="00C5217B">
              <w:rPr>
                <w:b/>
                <w:color w:val="auto"/>
                <w:sz w:val="22"/>
                <w:szCs w:val="22"/>
              </w:rPr>
              <w:t>№ п/п</w:t>
            </w:r>
          </w:p>
        </w:tc>
        <w:tc>
          <w:tcPr>
            <w:tcW w:w="2113" w:type="dxa"/>
            <w:tcBorders>
              <w:top w:val="single" w:sz="4" w:space="0" w:color="000000"/>
              <w:left w:val="single" w:sz="4" w:space="0" w:color="000000"/>
              <w:bottom w:val="single" w:sz="4" w:space="0" w:color="000000"/>
              <w:right w:val="single" w:sz="4" w:space="0" w:color="000000"/>
            </w:tcBorders>
            <w:vAlign w:val="center"/>
            <w:hideMark/>
          </w:tcPr>
          <w:p w:rsidR="00564A6D" w:rsidRPr="00C5217B" w:rsidRDefault="00564A6D">
            <w:pPr>
              <w:pStyle w:val="a"/>
              <w:numPr>
                <w:ilvl w:val="0"/>
                <w:numId w:val="0"/>
              </w:numPr>
              <w:tabs>
                <w:tab w:val="clear" w:pos="340"/>
                <w:tab w:val="decimal" w:pos="284"/>
                <w:tab w:val="left" w:pos="1134"/>
              </w:tabs>
              <w:jc w:val="center"/>
              <w:rPr>
                <w:b/>
                <w:color w:val="auto"/>
                <w:sz w:val="22"/>
                <w:szCs w:val="22"/>
              </w:rPr>
            </w:pPr>
            <w:r w:rsidRPr="00C5217B">
              <w:rPr>
                <w:b/>
                <w:color w:val="auto"/>
                <w:sz w:val="22"/>
                <w:szCs w:val="22"/>
              </w:rPr>
              <w:t>Наименование размера, параметра</w:t>
            </w:r>
          </w:p>
        </w:tc>
        <w:tc>
          <w:tcPr>
            <w:tcW w:w="7577" w:type="dxa"/>
            <w:tcBorders>
              <w:top w:val="single" w:sz="4" w:space="0" w:color="000000"/>
              <w:left w:val="single" w:sz="4" w:space="0" w:color="000000"/>
              <w:bottom w:val="single" w:sz="4" w:space="0" w:color="000000"/>
              <w:right w:val="single" w:sz="4" w:space="0" w:color="000000"/>
            </w:tcBorders>
            <w:vAlign w:val="center"/>
            <w:hideMark/>
          </w:tcPr>
          <w:p w:rsidR="00564A6D" w:rsidRPr="00C5217B" w:rsidRDefault="00564A6D">
            <w:pPr>
              <w:pStyle w:val="a"/>
              <w:numPr>
                <w:ilvl w:val="0"/>
                <w:numId w:val="0"/>
              </w:numPr>
              <w:tabs>
                <w:tab w:val="clear" w:pos="340"/>
                <w:tab w:val="decimal" w:pos="284"/>
                <w:tab w:val="left" w:pos="1134"/>
              </w:tabs>
              <w:jc w:val="center"/>
              <w:rPr>
                <w:b/>
                <w:color w:val="auto"/>
                <w:sz w:val="22"/>
                <w:szCs w:val="22"/>
              </w:rPr>
            </w:pPr>
            <w:r w:rsidRPr="00C5217B">
              <w:rPr>
                <w:b/>
                <w:color w:val="auto"/>
                <w:sz w:val="22"/>
                <w:szCs w:val="22"/>
              </w:rPr>
              <w:t>Значение, единица измерения, дополнительные условия</w:t>
            </w:r>
          </w:p>
        </w:tc>
      </w:tr>
      <w:tr w:rsidR="00C5217B" w:rsidRPr="00C5217B" w:rsidTr="00564A6D">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pStyle w:val="a"/>
              <w:numPr>
                <w:ilvl w:val="0"/>
                <w:numId w:val="0"/>
              </w:numPr>
              <w:tabs>
                <w:tab w:val="clear" w:pos="340"/>
                <w:tab w:val="decimal" w:pos="284"/>
                <w:tab w:val="left" w:pos="1134"/>
              </w:tabs>
              <w:rPr>
                <w:color w:val="auto"/>
                <w:sz w:val="22"/>
                <w:szCs w:val="22"/>
              </w:rPr>
            </w:pPr>
            <w:r w:rsidRPr="00C5217B">
              <w:rPr>
                <w:color w:val="auto"/>
                <w:sz w:val="22"/>
                <w:szCs w:val="22"/>
              </w:rPr>
              <w:t>1</w:t>
            </w:r>
          </w:p>
        </w:tc>
        <w:tc>
          <w:tcPr>
            <w:tcW w:w="2113" w:type="dxa"/>
            <w:tcBorders>
              <w:top w:val="single" w:sz="4" w:space="0" w:color="000000"/>
              <w:left w:val="single" w:sz="4" w:space="0" w:color="000000"/>
              <w:bottom w:val="single" w:sz="4" w:space="0" w:color="000000"/>
              <w:right w:val="single" w:sz="4" w:space="0" w:color="000000"/>
            </w:tcBorders>
          </w:tcPr>
          <w:p w:rsidR="00564A6D" w:rsidRPr="00C5217B" w:rsidRDefault="00564A6D">
            <w:pPr>
              <w:pStyle w:val="af1"/>
              <w:spacing w:after="0"/>
              <w:ind w:left="23"/>
              <w:jc w:val="both"/>
              <w:rPr>
                <w:sz w:val="22"/>
                <w:szCs w:val="22"/>
              </w:rPr>
            </w:pPr>
            <w:r w:rsidRPr="00C5217B">
              <w:rPr>
                <w:rStyle w:val="80"/>
                <w:sz w:val="22"/>
                <w:szCs w:val="22"/>
              </w:rPr>
              <w:t>Минимальные и (или) максимальные размеры земельного участка, в том числе его площадь</w:t>
            </w:r>
          </w:p>
          <w:p w:rsidR="00564A6D" w:rsidRPr="00C5217B" w:rsidRDefault="00564A6D">
            <w:pPr>
              <w:pStyle w:val="af1"/>
              <w:spacing w:after="0"/>
              <w:ind w:left="23"/>
              <w:jc w:val="both"/>
              <w:rPr>
                <w:sz w:val="22"/>
                <w:szCs w:val="22"/>
              </w:rPr>
            </w:pPr>
          </w:p>
        </w:tc>
        <w:tc>
          <w:tcPr>
            <w:tcW w:w="7577"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widowControl w:val="0"/>
              <w:autoSpaceDE w:val="0"/>
              <w:autoSpaceDN w:val="0"/>
              <w:adjustRightInd w:val="0"/>
              <w:jc w:val="both"/>
              <w:rPr>
                <w:rFonts w:ascii="Times New Roman" w:hAnsi="Times New Roman"/>
                <w:sz w:val="22"/>
                <w:szCs w:val="22"/>
              </w:rPr>
            </w:pPr>
            <w:r w:rsidRPr="00C5217B">
              <w:rPr>
                <w:rFonts w:ascii="Times New Roman" w:hAnsi="Times New Roman"/>
                <w:sz w:val="22"/>
                <w:szCs w:val="22"/>
              </w:rPr>
              <w:t xml:space="preserve">1) минимальный размер земельного участка для объектов дошкольного образования </w:t>
            </w:r>
            <w:r w:rsidRPr="00C5217B">
              <w:rPr>
                <w:rFonts w:ascii="Times New Roman" w:hAnsi="Times New Roman"/>
                <w:b/>
                <w:sz w:val="22"/>
                <w:szCs w:val="22"/>
              </w:rPr>
              <w:t>1600 кв.м</w:t>
            </w:r>
            <w:r w:rsidRPr="00C5217B">
              <w:rPr>
                <w:rFonts w:ascii="Times New Roman" w:hAnsi="Times New Roman"/>
                <w:sz w:val="22"/>
                <w:szCs w:val="22"/>
              </w:rPr>
              <w:t>;</w:t>
            </w:r>
          </w:p>
          <w:p w:rsidR="00564A6D" w:rsidRPr="00C5217B" w:rsidRDefault="00564A6D">
            <w:pPr>
              <w:widowControl w:val="0"/>
              <w:autoSpaceDE w:val="0"/>
              <w:autoSpaceDN w:val="0"/>
              <w:adjustRightInd w:val="0"/>
              <w:jc w:val="both"/>
              <w:rPr>
                <w:rFonts w:ascii="Times New Roman" w:hAnsi="Times New Roman"/>
                <w:sz w:val="22"/>
                <w:szCs w:val="22"/>
              </w:rPr>
            </w:pPr>
            <w:r w:rsidRPr="00C5217B">
              <w:rPr>
                <w:rFonts w:ascii="Times New Roman" w:hAnsi="Times New Roman"/>
                <w:sz w:val="22"/>
                <w:szCs w:val="22"/>
              </w:rPr>
              <w:t xml:space="preserve">2) минимальный размер земельного участка для фельдшерско-акушерского пункта </w:t>
            </w:r>
            <w:r w:rsidRPr="00C5217B">
              <w:rPr>
                <w:rFonts w:ascii="Times New Roman" w:hAnsi="Times New Roman"/>
                <w:b/>
                <w:sz w:val="22"/>
                <w:szCs w:val="22"/>
              </w:rPr>
              <w:t>2000 кв.м;</w:t>
            </w:r>
          </w:p>
          <w:p w:rsidR="00564A6D" w:rsidRPr="00C5217B" w:rsidRDefault="00564A6D">
            <w:pPr>
              <w:widowControl w:val="0"/>
              <w:autoSpaceDE w:val="0"/>
              <w:autoSpaceDN w:val="0"/>
              <w:adjustRightInd w:val="0"/>
              <w:jc w:val="both"/>
              <w:rPr>
                <w:rFonts w:ascii="Times New Roman" w:hAnsi="Times New Roman"/>
                <w:b/>
                <w:sz w:val="22"/>
                <w:szCs w:val="22"/>
              </w:rPr>
            </w:pPr>
            <w:r w:rsidRPr="00C5217B">
              <w:rPr>
                <w:rFonts w:ascii="Times New Roman" w:hAnsi="Times New Roman"/>
                <w:sz w:val="22"/>
                <w:szCs w:val="22"/>
              </w:rPr>
              <w:t xml:space="preserve">3) минимальный размер земельного участка для объектов общеобразовательного назначения </w:t>
            </w:r>
            <w:r w:rsidRPr="00C5217B">
              <w:rPr>
                <w:rFonts w:ascii="Times New Roman" w:hAnsi="Times New Roman"/>
                <w:b/>
                <w:sz w:val="22"/>
                <w:szCs w:val="22"/>
              </w:rPr>
              <w:t>6000 кв.м.;</w:t>
            </w:r>
          </w:p>
          <w:p w:rsidR="00564A6D" w:rsidRPr="00C5217B" w:rsidRDefault="00564A6D">
            <w:pPr>
              <w:widowControl w:val="0"/>
              <w:autoSpaceDE w:val="0"/>
              <w:autoSpaceDN w:val="0"/>
              <w:adjustRightInd w:val="0"/>
              <w:jc w:val="both"/>
              <w:rPr>
                <w:rFonts w:ascii="Times New Roman" w:hAnsi="Times New Roman"/>
                <w:b/>
                <w:sz w:val="22"/>
                <w:szCs w:val="22"/>
              </w:rPr>
            </w:pPr>
            <w:r w:rsidRPr="00C5217B">
              <w:rPr>
                <w:rFonts w:ascii="Times New Roman" w:hAnsi="Times New Roman"/>
                <w:sz w:val="22"/>
                <w:szCs w:val="22"/>
              </w:rPr>
              <w:t xml:space="preserve">4) минимальный размер земельного участка для магазина </w:t>
            </w:r>
            <w:r w:rsidRPr="00C5217B">
              <w:rPr>
                <w:rFonts w:ascii="Times New Roman" w:hAnsi="Times New Roman"/>
                <w:b/>
                <w:sz w:val="22"/>
                <w:szCs w:val="22"/>
              </w:rPr>
              <w:t>100 кв.м.;</w:t>
            </w:r>
          </w:p>
          <w:p w:rsidR="00564A6D" w:rsidRPr="00C5217B" w:rsidRDefault="00564A6D">
            <w:pPr>
              <w:widowControl w:val="0"/>
              <w:autoSpaceDE w:val="0"/>
              <w:autoSpaceDN w:val="0"/>
              <w:adjustRightInd w:val="0"/>
              <w:jc w:val="both"/>
              <w:rPr>
                <w:rFonts w:ascii="Times New Roman" w:hAnsi="Times New Roman"/>
                <w:b/>
                <w:sz w:val="22"/>
                <w:szCs w:val="22"/>
              </w:rPr>
            </w:pPr>
            <w:r w:rsidRPr="00C5217B">
              <w:rPr>
                <w:rFonts w:ascii="Times New Roman" w:hAnsi="Times New Roman"/>
                <w:sz w:val="22"/>
                <w:szCs w:val="22"/>
              </w:rPr>
              <w:t xml:space="preserve">5) минимальный размер земельного участка для гостиницы </w:t>
            </w:r>
            <w:r w:rsidRPr="00C5217B">
              <w:rPr>
                <w:rFonts w:ascii="Times New Roman" w:hAnsi="Times New Roman"/>
                <w:b/>
                <w:sz w:val="22"/>
                <w:szCs w:val="22"/>
              </w:rPr>
              <w:t>1000 кв.м.;</w:t>
            </w:r>
          </w:p>
          <w:p w:rsidR="00564A6D" w:rsidRPr="00C5217B" w:rsidRDefault="00564A6D">
            <w:pPr>
              <w:widowControl w:val="0"/>
              <w:autoSpaceDE w:val="0"/>
              <w:autoSpaceDN w:val="0"/>
              <w:adjustRightInd w:val="0"/>
              <w:jc w:val="both"/>
              <w:rPr>
                <w:rFonts w:ascii="Times New Roman" w:hAnsi="Times New Roman"/>
                <w:b/>
                <w:sz w:val="22"/>
                <w:szCs w:val="22"/>
              </w:rPr>
            </w:pPr>
            <w:r w:rsidRPr="00C5217B">
              <w:rPr>
                <w:rFonts w:ascii="Times New Roman" w:hAnsi="Times New Roman"/>
                <w:sz w:val="22"/>
                <w:szCs w:val="22"/>
              </w:rPr>
              <w:t xml:space="preserve">6) минимальный размер земельного участка для объектов общественного питания </w:t>
            </w:r>
            <w:r w:rsidRPr="00C5217B">
              <w:rPr>
                <w:rFonts w:ascii="Times New Roman" w:hAnsi="Times New Roman"/>
                <w:b/>
                <w:sz w:val="22"/>
                <w:szCs w:val="22"/>
              </w:rPr>
              <w:t>560 кв.м.;</w:t>
            </w:r>
          </w:p>
          <w:p w:rsidR="00564A6D" w:rsidRPr="00C5217B" w:rsidRDefault="00564A6D">
            <w:pPr>
              <w:widowControl w:val="0"/>
              <w:autoSpaceDE w:val="0"/>
              <w:autoSpaceDN w:val="0"/>
              <w:adjustRightInd w:val="0"/>
              <w:jc w:val="both"/>
              <w:rPr>
                <w:rFonts w:ascii="Times New Roman" w:hAnsi="Times New Roman"/>
                <w:sz w:val="22"/>
                <w:szCs w:val="22"/>
              </w:rPr>
            </w:pPr>
            <w:r w:rsidRPr="00C5217B">
              <w:rPr>
                <w:rFonts w:ascii="Times New Roman" w:hAnsi="Times New Roman"/>
                <w:sz w:val="22"/>
                <w:szCs w:val="22"/>
              </w:rPr>
              <w:t xml:space="preserve">7) минимальный размер земельного участка для объектов спорта </w:t>
            </w:r>
            <w:r w:rsidRPr="00C5217B">
              <w:rPr>
                <w:rFonts w:ascii="Times New Roman" w:hAnsi="Times New Roman"/>
                <w:b/>
                <w:sz w:val="22"/>
                <w:szCs w:val="22"/>
              </w:rPr>
              <w:t>200 кв.м.;</w:t>
            </w:r>
          </w:p>
          <w:p w:rsidR="00564A6D" w:rsidRPr="00C5217B" w:rsidRDefault="00564A6D">
            <w:pPr>
              <w:pStyle w:val="af1"/>
              <w:tabs>
                <w:tab w:val="left" w:pos="236"/>
              </w:tabs>
              <w:autoSpaceDE/>
              <w:adjustRightInd/>
              <w:spacing w:after="0"/>
              <w:jc w:val="both"/>
              <w:rPr>
                <w:sz w:val="22"/>
                <w:szCs w:val="22"/>
              </w:rPr>
            </w:pPr>
            <w:r w:rsidRPr="00C5217B">
              <w:rPr>
                <w:rFonts w:ascii="Verdana" w:hAnsi="Verdana"/>
                <w:sz w:val="22"/>
                <w:szCs w:val="22"/>
              </w:rPr>
              <w:t>8) максимальный и минимальный размер земельного участка для иных объектов не подлежит установлению.</w:t>
            </w:r>
          </w:p>
        </w:tc>
      </w:tr>
      <w:tr w:rsidR="00C5217B" w:rsidRPr="00C5217B" w:rsidTr="00564A6D">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pStyle w:val="a"/>
              <w:numPr>
                <w:ilvl w:val="0"/>
                <w:numId w:val="0"/>
              </w:numPr>
              <w:tabs>
                <w:tab w:val="clear" w:pos="340"/>
                <w:tab w:val="decimal" w:pos="284"/>
                <w:tab w:val="left" w:pos="1134"/>
              </w:tabs>
              <w:rPr>
                <w:color w:val="auto"/>
                <w:sz w:val="22"/>
                <w:szCs w:val="22"/>
              </w:rPr>
            </w:pPr>
            <w:r w:rsidRPr="00C5217B">
              <w:rPr>
                <w:color w:val="auto"/>
                <w:sz w:val="22"/>
                <w:szCs w:val="22"/>
              </w:rPr>
              <w:t>2</w:t>
            </w:r>
          </w:p>
        </w:tc>
        <w:tc>
          <w:tcPr>
            <w:tcW w:w="2113"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pStyle w:val="af1"/>
              <w:spacing w:after="0"/>
              <w:ind w:left="23"/>
              <w:jc w:val="both"/>
              <w:rPr>
                <w:sz w:val="22"/>
                <w:szCs w:val="22"/>
              </w:rPr>
            </w:pPr>
            <w:r w:rsidRPr="00C5217B">
              <w:rPr>
                <w:rStyle w:val="80"/>
                <w:sz w:val="22"/>
                <w:szCs w:val="22"/>
              </w:rPr>
              <w:t>Минимальный отступ от границ земельных участков до зданий, строений, сооружений</w:t>
            </w:r>
          </w:p>
        </w:tc>
        <w:tc>
          <w:tcPr>
            <w:tcW w:w="7577"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pStyle w:val="af1"/>
              <w:tabs>
                <w:tab w:val="left" w:pos="212"/>
              </w:tabs>
              <w:autoSpaceDE/>
              <w:adjustRightInd/>
              <w:ind w:left="23"/>
              <w:rPr>
                <w:spacing w:val="2"/>
                <w:sz w:val="22"/>
                <w:szCs w:val="22"/>
                <w:shd w:val="clear" w:color="auto" w:fill="FFFFFF"/>
              </w:rPr>
            </w:pPr>
            <w:r w:rsidRPr="00C5217B">
              <w:rPr>
                <w:spacing w:val="2"/>
                <w:sz w:val="22"/>
                <w:szCs w:val="22"/>
                <w:shd w:val="clear" w:color="auto" w:fill="FFFFFF"/>
              </w:rPr>
              <w:t>1) минимальные отступы от границ земельных участков до стен зданий, строений, сооружений должны составлять со стороны улиц – не менее чем 5 м, со стороны проездов –не менее чем 3 м, от других границ земельного участка – не менее 3 м. при условии соблюдения норм инсоляции, освещенности и требований пожарной безопасности.</w:t>
            </w:r>
          </w:p>
          <w:p w:rsidR="00564A6D" w:rsidRPr="00C5217B" w:rsidRDefault="00564A6D">
            <w:pPr>
              <w:pStyle w:val="af1"/>
              <w:tabs>
                <w:tab w:val="left" w:pos="212"/>
              </w:tabs>
              <w:autoSpaceDE/>
              <w:adjustRightInd/>
              <w:ind w:left="23"/>
              <w:rPr>
                <w:bCs/>
                <w:spacing w:val="2"/>
                <w:sz w:val="22"/>
                <w:szCs w:val="22"/>
                <w:shd w:val="clear" w:color="auto" w:fill="FFFFFF"/>
              </w:rPr>
            </w:pPr>
            <w:r w:rsidRPr="00C5217B">
              <w:rPr>
                <w:bCs/>
                <w:spacing w:val="2"/>
                <w:sz w:val="22"/>
                <w:szCs w:val="22"/>
                <w:shd w:val="clear" w:color="auto" w:fill="FFFFFF"/>
              </w:rPr>
              <w:t xml:space="preserve">2) минимальный отступ от границ земельного участка до иных зданий строений, сооружений - </w:t>
            </w:r>
            <w:r w:rsidRPr="00C5217B">
              <w:rPr>
                <w:b/>
                <w:bCs/>
                <w:spacing w:val="2"/>
                <w:sz w:val="22"/>
                <w:szCs w:val="22"/>
                <w:shd w:val="clear" w:color="auto" w:fill="FFFFFF"/>
              </w:rPr>
              <w:t>3 м</w:t>
            </w:r>
            <w:r w:rsidRPr="00C5217B">
              <w:rPr>
                <w:spacing w:val="2"/>
                <w:sz w:val="22"/>
                <w:szCs w:val="22"/>
                <w:shd w:val="clear" w:color="auto" w:fill="FFFFFF"/>
              </w:rPr>
              <w:t xml:space="preserve"> при условии соблюдения норм инсоляции, освещенности и требований пожарной безопасности.</w:t>
            </w:r>
          </w:p>
          <w:p w:rsidR="00564A6D" w:rsidRPr="00C5217B" w:rsidRDefault="00564A6D">
            <w:pPr>
              <w:pStyle w:val="af1"/>
              <w:rPr>
                <w:spacing w:val="2"/>
                <w:sz w:val="22"/>
                <w:szCs w:val="22"/>
                <w:shd w:val="clear" w:color="auto" w:fill="FFFFFF"/>
              </w:rPr>
            </w:pPr>
            <w:r w:rsidRPr="00C5217B">
              <w:rPr>
                <w:spacing w:val="2"/>
                <w:sz w:val="22"/>
                <w:szCs w:val="22"/>
                <w:shd w:val="clear" w:color="auto" w:fill="FFFFFF"/>
              </w:rPr>
              <w:t>3) минимальный отступ от красной линии до зданий строений и сооружений:</w:t>
            </w:r>
          </w:p>
          <w:p w:rsidR="00564A6D" w:rsidRPr="00C5217B" w:rsidRDefault="00564A6D">
            <w:pPr>
              <w:pStyle w:val="af1"/>
              <w:rPr>
                <w:spacing w:val="2"/>
                <w:sz w:val="22"/>
                <w:szCs w:val="22"/>
                <w:shd w:val="clear" w:color="auto" w:fill="FFFFFF"/>
              </w:rPr>
            </w:pPr>
            <w:r w:rsidRPr="00C5217B">
              <w:rPr>
                <w:spacing w:val="2"/>
                <w:sz w:val="22"/>
                <w:szCs w:val="22"/>
                <w:shd w:val="clear" w:color="auto" w:fill="FFFFFF"/>
              </w:rPr>
              <w:t>а) 5 м при осуществлении нового строительства;</w:t>
            </w:r>
            <w:r w:rsidRPr="00C5217B">
              <w:rPr>
                <w:spacing w:val="2"/>
                <w:sz w:val="22"/>
                <w:szCs w:val="22"/>
                <w:shd w:val="clear" w:color="auto" w:fill="FFFFFF"/>
              </w:rPr>
              <w:br/>
              <w:t>б) 25 м до зданий дошкольных образованных организаций и зданий организаций начального общего и среднего (полного) общего  образования.</w:t>
            </w:r>
          </w:p>
          <w:p w:rsidR="00564A6D" w:rsidRPr="00C5217B" w:rsidRDefault="00564A6D">
            <w:pPr>
              <w:pStyle w:val="af1"/>
              <w:rPr>
                <w:spacing w:val="2"/>
                <w:sz w:val="22"/>
                <w:szCs w:val="22"/>
                <w:shd w:val="clear" w:color="auto" w:fill="FFFFFF"/>
              </w:rPr>
            </w:pPr>
            <w:r w:rsidRPr="00C5217B">
              <w:rPr>
                <w:spacing w:val="2"/>
                <w:sz w:val="22"/>
                <w:szCs w:val="22"/>
                <w:shd w:val="clear" w:color="auto" w:fill="FFFFFF"/>
              </w:rPr>
              <w:t>4) 15 м до зданий поликлиник.</w:t>
            </w:r>
          </w:p>
          <w:p w:rsidR="00564A6D" w:rsidRPr="00C5217B" w:rsidRDefault="00564A6D">
            <w:pPr>
              <w:pStyle w:val="af1"/>
              <w:tabs>
                <w:tab w:val="left" w:pos="212"/>
              </w:tabs>
              <w:autoSpaceDE/>
              <w:adjustRightInd/>
              <w:spacing w:after="0"/>
              <w:ind w:left="23"/>
              <w:jc w:val="both"/>
              <w:rPr>
                <w:sz w:val="22"/>
                <w:szCs w:val="22"/>
              </w:rPr>
            </w:pPr>
            <w:r w:rsidRPr="00C5217B">
              <w:rPr>
                <w:spacing w:val="2"/>
                <w:sz w:val="22"/>
                <w:szCs w:val="22"/>
                <w:shd w:val="clear" w:color="auto" w:fill="FFFFFF"/>
              </w:rPr>
              <w:t>При осуществлении проектирования и строительства в границах реконструируемой застройки, с учетом линии регулирования застройки.</w:t>
            </w:r>
          </w:p>
        </w:tc>
      </w:tr>
      <w:tr w:rsidR="00C5217B" w:rsidRPr="00C5217B" w:rsidTr="00564A6D">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pStyle w:val="a"/>
              <w:numPr>
                <w:ilvl w:val="0"/>
                <w:numId w:val="0"/>
              </w:numPr>
              <w:tabs>
                <w:tab w:val="clear" w:pos="340"/>
                <w:tab w:val="decimal" w:pos="284"/>
                <w:tab w:val="left" w:pos="1134"/>
              </w:tabs>
              <w:rPr>
                <w:color w:val="auto"/>
                <w:sz w:val="22"/>
                <w:szCs w:val="22"/>
              </w:rPr>
            </w:pPr>
            <w:r w:rsidRPr="00C5217B">
              <w:rPr>
                <w:color w:val="auto"/>
                <w:sz w:val="22"/>
                <w:szCs w:val="22"/>
              </w:rPr>
              <w:t>3</w:t>
            </w:r>
          </w:p>
        </w:tc>
        <w:tc>
          <w:tcPr>
            <w:tcW w:w="2113"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pStyle w:val="af1"/>
              <w:spacing w:after="0"/>
              <w:ind w:left="23"/>
              <w:jc w:val="both"/>
              <w:rPr>
                <w:sz w:val="22"/>
                <w:szCs w:val="22"/>
              </w:rPr>
            </w:pPr>
            <w:r w:rsidRPr="00C5217B">
              <w:rPr>
                <w:rStyle w:val="811"/>
                <w:sz w:val="22"/>
                <w:szCs w:val="22"/>
              </w:rPr>
              <w:t>Предельное количество этажей</w:t>
            </w:r>
          </w:p>
        </w:tc>
        <w:tc>
          <w:tcPr>
            <w:tcW w:w="7577"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widowControl w:val="0"/>
              <w:tabs>
                <w:tab w:val="left" w:pos="212"/>
              </w:tabs>
              <w:ind w:left="23"/>
              <w:jc w:val="both"/>
              <w:rPr>
                <w:rFonts w:ascii="Times New Roman" w:hAnsi="Times New Roman"/>
                <w:sz w:val="22"/>
                <w:szCs w:val="22"/>
              </w:rPr>
            </w:pPr>
            <w:r w:rsidRPr="00C5217B">
              <w:rPr>
                <w:rFonts w:ascii="Times New Roman" w:hAnsi="Times New Roman"/>
                <w:sz w:val="22"/>
                <w:szCs w:val="22"/>
              </w:rPr>
              <w:t xml:space="preserve">1) для объектов дошкольного образования </w:t>
            </w:r>
            <w:r w:rsidRPr="00C5217B">
              <w:rPr>
                <w:rFonts w:ascii="Times New Roman" w:hAnsi="Times New Roman"/>
                <w:b/>
                <w:bCs/>
                <w:sz w:val="22"/>
                <w:szCs w:val="22"/>
              </w:rPr>
              <w:t xml:space="preserve">не более 3 этажей, </w:t>
            </w:r>
            <w:r w:rsidRPr="00C5217B">
              <w:rPr>
                <w:rFonts w:ascii="Times New Roman" w:hAnsi="Times New Roman"/>
                <w:sz w:val="22"/>
                <w:szCs w:val="22"/>
              </w:rPr>
              <w:t>если иное не установлено техническими регламентами;</w:t>
            </w:r>
          </w:p>
          <w:p w:rsidR="00564A6D" w:rsidRPr="00C5217B" w:rsidRDefault="00564A6D">
            <w:pPr>
              <w:widowControl w:val="0"/>
              <w:tabs>
                <w:tab w:val="left" w:pos="182"/>
              </w:tabs>
              <w:ind w:left="23"/>
              <w:jc w:val="both"/>
              <w:rPr>
                <w:rFonts w:ascii="Times New Roman" w:hAnsi="Times New Roman"/>
                <w:sz w:val="22"/>
                <w:szCs w:val="22"/>
              </w:rPr>
            </w:pPr>
            <w:r w:rsidRPr="00C5217B">
              <w:rPr>
                <w:rFonts w:ascii="Times New Roman" w:hAnsi="Times New Roman"/>
                <w:sz w:val="22"/>
                <w:szCs w:val="22"/>
              </w:rPr>
              <w:t xml:space="preserve">2) для объектов общеобразовательного назначения </w:t>
            </w:r>
            <w:r w:rsidRPr="00C5217B">
              <w:rPr>
                <w:rFonts w:ascii="Times New Roman" w:hAnsi="Times New Roman"/>
                <w:b/>
                <w:bCs/>
                <w:sz w:val="22"/>
                <w:szCs w:val="22"/>
              </w:rPr>
              <w:t xml:space="preserve">не более </w:t>
            </w:r>
            <w:r w:rsidRPr="00C5217B">
              <w:rPr>
                <w:rFonts w:ascii="Times New Roman" w:hAnsi="Times New Roman"/>
                <w:b/>
                <w:sz w:val="22"/>
                <w:szCs w:val="22"/>
              </w:rPr>
              <w:t>4</w:t>
            </w:r>
            <w:r w:rsidRPr="00C5217B">
              <w:rPr>
                <w:rFonts w:ascii="Times New Roman" w:hAnsi="Times New Roman"/>
                <w:b/>
                <w:bCs/>
                <w:sz w:val="22"/>
                <w:szCs w:val="22"/>
              </w:rPr>
              <w:t xml:space="preserve">этажей, </w:t>
            </w:r>
            <w:r w:rsidRPr="00C5217B">
              <w:rPr>
                <w:rFonts w:ascii="Times New Roman" w:hAnsi="Times New Roman"/>
                <w:sz w:val="22"/>
                <w:szCs w:val="22"/>
              </w:rPr>
              <w:t>если иное не установлено техническими регламентами;</w:t>
            </w:r>
          </w:p>
          <w:p w:rsidR="00564A6D" w:rsidRPr="00C5217B" w:rsidRDefault="00564A6D">
            <w:pPr>
              <w:widowControl w:val="0"/>
              <w:tabs>
                <w:tab w:val="left" w:pos="192"/>
              </w:tabs>
              <w:ind w:left="23"/>
              <w:jc w:val="both"/>
              <w:rPr>
                <w:rFonts w:ascii="Times New Roman" w:hAnsi="Times New Roman"/>
                <w:sz w:val="22"/>
                <w:szCs w:val="22"/>
              </w:rPr>
            </w:pPr>
            <w:r w:rsidRPr="00C5217B">
              <w:rPr>
                <w:rFonts w:ascii="Times New Roman" w:hAnsi="Times New Roman"/>
                <w:sz w:val="22"/>
                <w:szCs w:val="22"/>
              </w:rPr>
              <w:t xml:space="preserve">3) для объектов здравоохранения </w:t>
            </w:r>
            <w:r w:rsidRPr="00C5217B">
              <w:rPr>
                <w:rFonts w:ascii="Times New Roman" w:hAnsi="Times New Roman"/>
                <w:b/>
                <w:bCs/>
                <w:sz w:val="22"/>
                <w:szCs w:val="22"/>
              </w:rPr>
              <w:t xml:space="preserve">не более 3 этажей, </w:t>
            </w:r>
            <w:r w:rsidRPr="00C5217B">
              <w:rPr>
                <w:rFonts w:ascii="Times New Roman" w:hAnsi="Times New Roman"/>
                <w:sz w:val="22"/>
                <w:szCs w:val="22"/>
              </w:rPr>
              <w:t>если иное не установлено техническими регламентами;</w:t>
            </w:r>
          </w:p>
          <w:p w:rsidR="00564A6D" w:rsidRPr="00C5217B" w:rsidRDefault="00564A6D">
            <w:pPr>
              <w:widowControl w:val="0"/>
              <w:autoSpaceDE w:val="0"/>
              <w:autoSpaceDN w:val="0"/>
              <w:adjustRightInd w:val="0"/>
              <w:jc w:val="both"/>
              <w:rPr>
                <w:rFonts w:ascii="Times New Roman" w:hAnsi="Times New Roman"/>
                <w:sz w:val="22"/>
                <w:szCs w:val="22"/>
              </w:rPr>
            </w:pPr>
            <w:r w:rsidRPr="00C5217B">
              <w:rPr>
                <w:rFonts w:ascii="Times New Roman" w:hAnsi="Times New Roman"/>
                <w:sz w:val="22"/>
                <w:szCs w:val="22"/>
              </w:rPr>
              <w:t xml:space="preserve">4) для объектов спорта </w:t>
            </w:r>
            <w:r w:rsidRPr="00C5217B">
              <w:rPr>
                <w:rFonts w:ascii="Times New Roman" w:hAnsi="Times New Roman"/>
                <w:b/>
                <w:sz w:val="22"/>
                <w:szCs w:val="22"/>
              </w:rPr>
              <w:t>не более 2 этажей;</w:t>
            </w:r>
          </w:p>
          <w:p w:rsidR="00564A6D" w:rsidRPr="00C5217B" w:rsidRDefault="00564A6D">
            <w:pPr>
              <w:widowControl w:val="0"/>
              <w:autoSpaceDE w:val="0"/>
              <w:autoSpaceDN w:val="0"/>
              <w:adjustRightInd w:val="0"/>
              <w:jc w:val="both"/>
              <w:rPr>
                <w:rFonts w:ascii="Times New Roman" w:hAnsi="Times New Roman"/>
                <w:sz w:val="22"/>
                <w:szCs w:val="22"/>
              </w:rPr>
            </w:pPr>
            <w:r w:rsidRPr="00C5217B">
              <w:rPr>
                <w:rFonts w:ascii="Times New Roman" w:hAnsi="Times New Roman"/>
                <w:sz w:val="22"/>
                <w:szCs w:val="22"/>
              </w:rPr>
              <w:t xml:space="preserve">5) для объектов общественного питания </w:t>
            </w:r>
            <w:r w:rsidRPr="00C5217B">
              <w:rPr>
                <w:rFonts w:ascii="Times New Roman" w:hAnsi="Times New Roman"/>
                <w:b/>
                <w:sz w:val="22"/>
                <w:szCs w:val="22"/>
              </w:rPr>
              <w:t>не более2 этажей</w:t>
            </w:r>
            <w:r w:rsidRPr="00C5217B">
              <w:rPr>
                <w:rFonts w:ascii="Times New Roman" w:hAnsi="Times New Roman"/>
                <w:sz w:val="22"/>
                <w:szCs w:val="22"/>
              </w:rPr>
              <w:t>;</w:t>
            </w:r>
          </w:p>
          <w:p w:rsidR="00564A6D" w:rsidRPr="00C5217B" w:rsidRDefault="00564A6D">
            <w:pPr>
              <w:widowControl w:val="0"/>
              <w:autoSpaceDE w:val="0"/>
              <w:autoSpaceDN w:val="0"/>
              <w:adjustRightInd w:val="0"/>
              <w:jc w:val="both"/>
              <w:rPr>
                <w:rFonts w:ascii="Times New Roman" w:hAnsi="Times New Roman"/>
                <w:b/>
                <w:sz w:val="22"/>
                <w:szCs w:val="22"/>
              </w:rPr>
            </w:pPr>
            <w:r w:rsidRPr="00C5217B">
              <w:rPr>
                <w:rFonts w:ascii="Times New Roman" w:hAnsi="Times New Roman"/>
                <w:sz w:val="22"/>
                <w:szCs w:val="22"/>
              </w:rPr>
              <w:t xml:space="preserve">6) для обеспечения внутреннего правопорядка </w:t>
            </w:r>
            <w:r w:rsidRPr="00C5217B">
              <w:rPr>
                <w:rFonts w:ascii="Times New Roman" w:hAnsi="Times New Roman"/>
                <w:b/>
                <w:sz w:val="22"/>
                <w:szCs w:val="22"/>
              </w:rPr>
              <w:t>не более 3 этажей.</w:t>
            </w:r>
          </w:p>
          <w:p w:rsidR="00564A6D" w:rsidRPr="00C5217B" w:rsidRDefault="00564A6D">
            <w:pPr>
              <w:widowControl w:val="0"/>
              <w:tabs>
                <w:tab w:val="left" w:pos="207"/>
              </w:tabs>
              <w:jc w:val="both"/>
              <w:rPr>
                <w:rFonts w:ascii="Times New Roman" w:hAnsi="Times New Roman"/>
                <w:sz w:val="22"/>
                <w:szCs w:val="22"/>
              </w:rPr>
            </w:pPr>
            <w:r w:rsidRPr="00C5217B">
              <w:rPr>
                <w:rFonts w:ascii="Times New Roman" w:hAnsi="Times New Roman"/>
                <w:sz w:val="22"/>
                <w:szCs w:val="22"/>
              </w:rPr>
              <w:t xml:space="preserve">7) для объектов гаражного назначения не более </w:t>
            </w:r>
            <w:r w:rsidRPr="00C5217B">
              <w:rPr>
                <w:rFonts w:ascii="Times New Roman" w:hAnsi="Times New Roman"/>
                <w:b/>
                <w:sz w:val="22"/>
                <w:szCs w:val="22"/>
              </w:rPr>
              <w:t>2 этажей</w:t>
            </w:r>
            <w:r w:rsidRPr="00C5217B">
              <w:rPr>
                <w:rFonts w:ascii="Times New Roman" w:hAnsi="Times New Roman"/>
                <w:sz w:val="22"/>
                <w:szCs w:val="22"/>
              </w:rPr>
              <w:t>;</w:t>
            </w:r>
          </w:p>
          <w:p w:rsidR="00564A6D" w:rsidRPr="00C5217B" w:rsidRDefault="00564A6D">
            <w:pPr>
              <w:pStyle w:val="af1"/>
              <w:tabs>
                <w:tab w:val="left" w:pos="207"/>
              </w:tabs>
              <w:autoSpaceDE/>
              <w:adjustRightInd/>
              <w:spacing w:after="0"/>
              <w:ind w:left="23"/>
              <w:jc w:val="both"/>
              <w:rPr>
                <w:sz w:val="22"/>
                <w:szCs w:val="22"/>
              </w:rPr>
            </w:pPr>
            <w:r w:rsidRPr="00C5217B">
              <w:rPr>
                <w:sz w:val="22"/>
                <w:szCs w:val="22"/>
              </w:rPr>
              <w:t>8) для иных объектов капитального строительства предельное количество этажей не подлежит установлению.</w:t>
            </w:r>
          </w:p>
        </w:tc>
      </w:tr>
      <w:tr w:rsidR="00C5217B" w:rsidRPr="00C5217B" w:rsidTr="00564A6D">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pStyle w:val="a"/>
              <w:numPr>
                <w:ilvl w:val="0"/>
                <w:numId w:val="0"/>
              </w:numPr>
              <w:tabs>
                <w:tab w:val="clear" w:pos="340"/>
                <w:tab w:val="decimal" w:pos="284"/>
                <w:tab w:val="left" w:pos="1134"/>
              </w:tabs>
              <w:rPr>
                <w:color w:val="auto"/>
                <w:sz w:val="22"/>
                <w:szCs w:val="22"/>
              </w:rPr>
            </w:pPr>
            <w:r w:rsidRPr="00C5217B">
              <w:rPr>
                <w:color w:val="auto"/>
                <w:sz w:val="22"/>
                <w:szCs w:val="22"/>
              </w:rPr>
              <w:t>4</w:t>
            </w:r>
          </w:p>
        </w:tc>
        <w:tc>
          <w:tcPr>
            <w:tcW w:w="2113"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pStyle w:val="af1"/>
              <w:spacing w:after="0"/>
              <w:ind w:left="23"/>
              <w:jc w:val="both"/>
              <w:rPr>
                <w:sz w:val="22"/>
                <w:szCs w:val="22"/>
              </w:rPr>
            </w:pPr>
            <w:r w:rsidRPr="00C5217B">
              <w:rPr>
                <w:rStyle w:val="80"/>
                <w:sz w:val="22"/>
                <w:szCs w:val="22"/>
              </w:rPr>
              <w:t>Максимальный процент застройки в границах земельного участка</w:t>
            </w:r>
          </w:p>
        </w:tc>
        <w:tc>
          <w:tcPr>
            <w:tcW w:w="7577" w:type="dxa"/>
            <w:tcBorders>
              <w:top w:val="single" w:sz="4" w:space="0" w:color="000000"/>
              <w:left w:val="single" w:sz="4" w:space="0" w:color="000000"/>
              <w:bottom w:val="single" w:sz="4" w:space="0" w:color="000000"/>
              <w:right w:val="single" w:sz="4" w:space="0" w:color="000000"/>
            </w:tcBorders>
            <w:hideMark/>
          </w:tcPr>
          <w:p w:rsidR="00564A6D" w:rsidRPr="00C5217B" w:rsidRDefault="00564A6D">
            <w:pPr>
              <w:pStyle w:val="af1"/>
              <w:tabs>
                <w:tab w:val="left" w:pos="182"/>
              </w:tabs>
              <w:autoSpaceDE/>
              <w:adjustRightInd/>
              <w:spacing w:after="0"/>
              <w:ind w:left="23"/>
              <w:jc w:val="both"/>
              <w:rPr>
                <w:sz w:val="22"/>
                <w:szCs w:val="22"/>
              </w:rPr>
            </w:pPr>
            <w:r w:rsidRPr="00C5217B">
              <w:rPr>
                <w:rStyle w:val="80"/>
                <w:sz w:val="22"/>
                <w:szCs w:val="22"/>
              </w:rPr>
              <w:t xml:space="preserve">1) </w:t>
            </w:r>
            <w:r w:rsidRPr="00C5217B">
              <w:rPr>
                <w:rStyle w:val="80"/>
                <w:b/>
                <w:sz w:val="22"/>
                <w:szCs w:val="22"/>
              </w:rPr>
              <w:t>30%</w:t>
            </w:r>
            <w:r w:rsidRPr="00C5217B">
              <w:rPr>
                <w:rStyle w:val="80"/>
                <w:sz w:val="22"/>
                <w:szCs w:val="22"/>
              </w:rPr>
              <w:t xml:space="preserve"> для размещения объектов дошкольного образования;</w:t>
            </w:r>
          </w:p>
          <w:p w:rsidR="00564A6D" w:rsidRPr="00C5217B" w:rsidRDefault="00564A6D">
            <w:pPr>
              <w:pStyle w:val="af1"/>
              <w:tabs>
                <w:tab w:val="left" w:pos="187"/>
              </w:tabs>
              <w:autoSpaceDE/>
              <w:adjustRightInd/>
              <w:spacing w:after="0"/>
              <w:ind w:left="23"/>
              <w:jc w:val="both"/>
              <w:rPr>
                <w:sz w:val="22"/>
                <w:szCs w:val="22"/>
              </w:rPr>
            </w:pPr>
            <w:r w:rsidRPr="00C5217B">
              <w:rPr>
                <w:rStyle w:val="79"/>
                <w:sz w:val="22"/>
                <w:szCs w:val="22"/>
              </w:rPr>
              <w:t xml:space="preserve">2) 40% </w:t>
            </w:r>
            <w:r w:rsidRPr="00C5217B">
              <w:rPr>
                <w:rStyle w:val="80"/>
                <w:sz w:val="22"/>
                <w:szCs w:val="22"/>
              </w:rPr>
              <w:t>для размещения объектов общеобразовательного назначения;</w:t>
            </w:r>
          </w:p>
          <w:p w:rsidR="00564A6D" w:rsidRPr="00C5217B" w:rsidRDefault="00564A6D">
            <w:pPr>
              <w:pStyle w:val="af1"/>
              <w:tabs>
                <w:tab w:val="left" w:pos="207"/>
              </w:tabs>
              <w:autoSpaceDE/>
              <w:adjustRightInd/>
              <w:spacing w:after="0"/>
              <w:ind w:left="23"/>
              <w:jc w:val="both"/>
              <w:rPr>
                <w:sz w:val="22"/>
                <w:szCs w:val="22"/>
              </w:rPr>
            </w:pPr>
            <w:r w:rsidRPr="00C5217B">
              <w:rPr>
                <w:rStyle w:val="80"/>
                <w:sz w:val="22"/>
                <w:szCs w:val="22"/>
              </w:rPr>
              <w:t>3) для иных объектов капитального строительства определить проектной документацией</w:t>
            </w:r>
          </w:p>
        </w:tc>
      </w:tr>
    </w:tbl>
    <w:p w:rsidR="00887C14" w:rsidRPr="00D030B4" w:rsidRDefault="00902C64" w:rsidP="00D030B4">
      <w:pPr>
        <w:pStyle w:val="a"/>
        <w:numPr>
          <w:ilvl w:val="0"/>
          <w:numId w:val="0"/>
        </w:numPr>
        <w:tabs>
          <w:tab w:val="clear" w:pos="340"/>
          <w:tab w:val="left" w:pos="708"/>
        </w:tabs>
        <w:ind w:firstLine="709"/>
        <w:rPr>
          <w:i/>
          <w:color w:val="auto"/>
          <w:sz w:val="22"/>
          <w:szCs w:val="22"/>
          <w:shd w:val="clear" w:color="auto" w:fill="FFFFFF"/>
        </w:rPr>
      </w:pPr>
      <w:r w:rsidRPr="00C5217B">
        <w:rPr>
          <w:i/>
          <w:color w:val="auto"/>
        </w:rPr>
        <w:t>О-</w:t>
      </w:r>
      <w:r w:rsidRPr="00C5217B">
        <w:rPr>
          <w:rStyle w:val="7"/>
          <w:i/>
          <w:color w:val="auto"/>
          <w:sz w:val="22"/>
          <w:szCs w:val="22"/>
        </w:rPr>
        <w:t>2А – действие регламентов данной зоны вступает в силу после утверждения проекта планировки.</w:t>
      </w:r>
    </w:p>
    <w:p w:rsidR="00DF0842" w:rsidRPr="00C5217B" w:rsidRDefault="00DF0842" w:rsidP="00C30E9C">
      <w:pPr>
        <w:pStyle w:val="2"/>
        <w:spacing w:after="240" w:line="0" w:lineRule="atLeast"/>
        <w:jc w:val="center"/>
        <w:rPr>
          <w:rFonts w:ascii="Times New Roman" w:hAnsi="Times New Roman"/>
          <w:i w:val="0"/>
        </w:rPr>
      </w:pPr>
      <w:r w:rsidRPr="00C5217B">
        <w:rPr>
          <w:i w:val="0"/>
        </w:rPr>
        <w:t>О-3 -</w:t>
      </w:r>
      <w:r w:rsidR="00137AA0" w:rsidRPr="00C5217B">
        <w:rPr>
          <w:rFonts w:ascii="Times New Roman" w:hAnsi="Times New Roman"/>
          <w:i w:val="0"/>
        </w:rPr>
        <w:t>Территория  объектов здравоохранения поселкового значения</w:t>
      </w:r>
      <w:r w:rsidR="000F39D0" w:rsidRPr="00C5217B">
        <w:rPr>
          <w:rFonts w:ascii="Times New Roman" w:hAnsi="Times New Roman"/>
          <w:i w:val="0"/>
        </w:rPr>
        <w:t>.</w:t>
      </w:r>
    </w:p>
    <w:p w:rsidR="00DF0842" w:rsidRPr="00C5217B" w:rsidRDefault="00DF0842" w:rsidP="00C30E9C">
      <w:pPr>
        <w:pStyle w:val="5"/>
        <w:jc w:val="center"/>
        <w:rPr>
          <w:i w:val="0"/>
        </w:rPr>
      </w:pPr>
      <w:r w:rsidRPr="00C5217B">
        <w:rPr>
          <w:i w:val="0"/>
        </w:rPr>
        <w:t>Виды разрешенного использования</w:t>
      </w:r>
    </w:p>
    <w:tbl>
      <w:tblPr>
        <w:tblW w:w="102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40"/>
        <w:gridCol w:w="6148"/>
        <w:gridCol w:w="1880"/>
      </w:tblGrid>
      <w:tr w:rsidR="00C5217B" w:rsidRPr="00C5217B" w:rsidTr="00DF0842">
        <w:trPr>
          <w:tblHeader/>
          <w:jc w:val="center"/>
        </w:trPr>
        <w:tc>
          <w:tcPr>
            <w:tcW w:w="2240" w:type="dxa"/>
            <w:tcBorders>
              <w:top w:val="single" w:sz="4" w:space="0" w:color="000000"/>
              <w:left w:val="single" w:sz="4" w:space="0" w:color="000000"/>
              <w:bottom w:val="single" w:sz="4" w:space="0" w:color="000000"/>
              <w:right w:val="single" w:sz="4" w:space="0" w:color="000000"/>
            </w:tcBorders>
            <w:vAlign w:val="center"/>
            <w:hideMark/>
          </w:tcPr>
          <w:p w:rsidR="00DF0842" w:rsidRPr="00C5217B" w:rsidRDefault="00DF0842">
            <w:pPr>
              <w:spacing w:before="16" w:after="16"/>
              <w:jc w:val="center"/>
              <w:rPr>
                <w:rFonts w:ascii="Times New Roman" w:hAnsi="Times New Roman"/>
                <w:b/>
                <w:sz w:val="22"/>
                <w:szCs w:val="22"/>
              </w:rPr>
            </w:pPr>
            <w:r w:rsidRPr="00C5217B">
              <w:rPr>
                <w:rFonts w:ascii="Times New Roman" w:hAnsi="Times New Roman"/>
                <w:b/>
                <w:sz w:val="22"/>
                <w:szCs w:val="22"/>
              </w:rPr>
              <w:t>Наименование вида разрешенного использования земельного участка</w:t>
            </w:r>
          </w:p>
        </w:tc>
        <w:tc>
          <w:tcPr>
            <w:tcW w:w="6148" w:type="dxa"/>
            <w:tcBorders>
              <w:top w:val="single" w:sz="4" w:space="0" w:color="000000"/>
              <w:left w:val="single" w:sz="4" w:space="0" w:color="000000"/>
              <w:bottom w:val="single" w:sz="4" w:space="0" w:color="000000"/>
              <w:right w:val="single" w:sz="4" w:space="0" w:color="000000"/>
            </w:tcBorders>
            <w:vAlign w:val="center"/>
            <w:hideMark/>
          </w:tcPr>
          <w:p w:rsidR="00DF0842" w:rsidRPr="00C5217B" w:rsidRDefault="00DF0842">
            <w:pPr>
              <w:spacing w:before="16" w:after="16"/>
              <w:jc w:val="center"/>
              <w:rPr>
                <w:rFonts w:ascii="Times New Roman" w:hAnsi="Times New Roman"/>
                <w:b/>
                <w:sz w:val="22"/>
                <w:szCs w:val="22"/>
              </w:rPr>
            </w:pPr>
            <w:r w:rsidRPr="00C5217B">
              <w:rPr>
                <w:rFonts w:ascii="Times New Roman" w:hAnsi="Times New Roman"/>
                <w:b/>
                <w:sz w:val="22"/>
                <w:szCs w:val="22"/>
              </w:rPr>
              <w:t>Описание вида разрешенного использования земельного участка</w:t>
            </w:r>
          </w:p>
        </w:tc>
        <w:tc>
          <w:tcPr>
            <w:tcW w:w="1880" w:type="dxa"/>
            <w:tcBorders>
              <w:top w:val="single" w:sz="4" w:space="0" w:color="000000"/>
              <w:left w:val="single" w:sz="4" w:space="0" w:color="000000"/>
              <w:bottom w:val="single" w:sz="4" w:space="0" w:color="000000"/>
              <w:right w:val="single" w:sz="4" w:space="0" w:color="000000"/>
            </w:tcBorders>
            <w:vAlign w:val="center"/>
            <w:hideMark/>
          </w:tcPr>
          <w:p w:rsidR="00DF0842" w:rsidRPr="00C5217B" w:rsidRDefault="00DF0842">
            <w:pPr>
              <w:spacing w:before="16" w:after="16"/>
              <w:jc w:val="center"/>
              <w:rPr>
                <w:rFonts w:ascii="Times New Roman" w:hAnsi="Times New Roman"/>
                <w:b/>
                <w:sz w:val="22"/>
                <w:szCs w:val="22"/>
              </w:rPr>
            </w:pPr>
            <w:r w:rsidRPr="00C5217B">
              <w:rPr>
                <w:rFonts w:ascii="Times New Roman" w:hAnsi="Times New Roman"/>
                <w:b/>
                <w:sz w:val="22"/>
                <w:szCs w:val="22"/>
              </w:rPr>
              <w:t>Код (числовое обозначение вида разрешенного использования земельного участка)</w:t>
            </w:r>
          </w:p>
        </w:tc>
      </w:tr>
      <w:tr w:rsidR="00C5217B" w:rsidRPr="00C5217B" w:rsidTr="00DF0842">
        <w:trPr>
          <w:jc w:val="center"/>
        </w:trPr>
        <w:tc>
          <w:tcPr>
            <w:tcW w:w="10268" w:type="dxa"/>
            <w:gridSpan w:val="3"/>
            <w:tcBorders>
              <w:top w:val="single" w:sz="4" w:space="0" w:color="000000"/>
              <w:left w:val="single" w:sz="4" w:space="0" w:color="000000"/>
              <w:bottom w:val="single" w:sz="4" w:space="0" w:color="000000"/>
              <w:right w:val="single" w:sz="4" w:space="0" w:color="000000"/>
            </w:tcBorders>
            <w:vAlign w:val="center"/>
            <w:hideMark/>
          </w:tcPr>
          <w:p w:rsidR="00DF0842" w:rsidRPr="00C5217B" w:rsidRDefault="00DF0842">
            <w:pPr>
              <w:spacing w:before="16" w:after="16"/>
              <w:jc w:val="center"/>
              <w:rPr>
                <w:rFonts w:ascii="Times New Roman" w:hAnsi="Times New Roman"/>
                <w:b/>
                <w:sz w:val="22"/>
                <w:szCs w:val="22"/>
              </w:rPr>
            </w:pPr>
            <w:r w:rsidRPr="00C5217B">
              <w:rPr>
                <w:rFonts w:ascii="Times New Roman" w:hAnsi="Times New Roman"/>
                <w:b/>
                <w:sz w:val="22"/>
                <w:szCs w:val="22"/>
              </w:rPr>
              <w:t>Основные виды разрешенного использования</w:t>
            </w:r>
          </w:p>
        </w:tc>
      </w:tr>
      <w:tr w:rsidR="00DF0842" w:rsidRPr="0015240C" w:rsidTr="00D030B4">
        <w:trPr>
          <w:trHeight w:val="1273"/>
          <w:jc w:val="center"/>
        </w:trPr>
        <w:tc>
          <w:tcPr>
            <w:tcW w:w="2240" w:type="dxa"/>
            <w:tcBorders>
              <w:top w:val="single" w:sz="4" w:space="0" w:color="000000"/>
              <w:left w:val="single" w:sz="4" w:space="0" w:color="000000"/>
              <w:bottom w:val="single" w:sz="4" w:space="0" w:color="000000"/>
              <w:right w:val="single" w:sz="4" w:space="0" w:color="000000"/>
            </w:tcBorders>
            <w:hideMark/>
          </w:tcPr>
          <w:p w:rsidR="00DF0842" w:rsidRPr="0015240C" w:rsidRDefault="00DF0842">
            <w:pPr>
              <w:spacing w:before="16" w:after="16"/>
              <w:jc w:val="both"/>
              <w:rPr>
                <w:rFonts w:ascii="Times New Roman" w:hAnsi="Times New Roman"/>
                <w:sz w:val="22"/>
                <w:szCs w:val="22"/>
              </w:rPr>
            </w:pPr>
            <w:r w:rsidRPr="0015240C">
              <w:rPr>
                <w:rFonts w:ascii="Times New Roman" w:hAnsi="Times New Roman"/>
                <w:sz w:val="22"/>
                <w:szCs w:val="22"/>
              </w:rPr>
              <w:t>Здравоохранение</w:t>
            </w:r>
          </w:p>
        </w:tc>
        <w:tc>
          <w:tcPr>
            <w:tcW w:w="6148" w:type="dxa"/>
            <w:tcBorders>
              <w:top w:val="single" w:sz="4" w:space="0" w:color="000000"/>
              <w:left w:val="single" w:sz="4" w:space="0" w:color="000000"/>
              <w:bottom w:val="single" w:sz="4" w:space="0" w:color="000000"/>
              <w:right w:val="single" w:sz="4" w:space="0" w:color="000000"/>
            </w:tcBorders>
            <w:hideMark/>
          </w:tcPr>
          <w:p w:rsidR="00DF0842" w:rsidRPr="0015240C" w:rsidRDefault="00DF0842">
            <w:pPr>
              <w:spacing w:before="16" w:after="16"/>
              <w:jc w:val="both"/>
              <w:rPr>
                <w:rFonts w:ascii="Times New Roman" w:hAnsi="Times New Roman"/>
                <w:sz w:val="22"/>
                <w:szCs w:val="22"/>
              </w:rPr>
            </w:pPr>
            <w:r w:rsidRPr="0015240C">
              <w:rPr>
                <w:rFonts w:ascii="Times New Roman" w:hAnsi="Times New Roman"/>
                <w:sz w:val="22"/>
                <w:szCs w:val="22"/>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 </w:t>
            </w:r>
          </w:p>
        </w:tc>
        <w:tc>
          <w:tcPr>
            <w:tcW w:w="1880" w:type="dxa"/>
            <w:tcBorders>
              <w:top w:val="single" w:sz="4" w:space="0" w:color="000000"/>
              <w:left w:val="single" w:sz="4" w:space="0" w:color="000000"/>
              <w:bottom w:val="single" w:sz="4" w:space="0" w:color="000000"/>
              <w:right w:val="single" w:sz="4" w:space="0" w:color="000000"/>
            </w:tcBorders>
            <w:hideMark/>
          </w:tcPr>
          <w:p w:rsidR="00DF0842" w:rsidRPr="0015240C" w:rsidRDefault="00DF0842">
            <w:pPr>
              <w:spacing w:before="16" w:after="16"/>
              <w:jc w:val="center"/>
              <w:rPr>
                <w:rFonts w:ascii="Times New Roman" w:hAnsi="Times New Roman"/>
                <w:sz w:val="22"/>
                <w:szCs w:val="22"/>
              </w:rPr>
            </w:pPr>
            <w:r w:rsidRPr="0015240C">
              <w:rPr>
                <w:rFonts w:ascii="Times New Roman" w:hAnsi="Times New Roman"/>
                <w:sz w:val="22"/>
                <w:szCs w:val="22"/>
              </w:rPr>
              <w:t>3.4</w:t>
            </w:r>
          </w:p>
        </w:tc>
      </w:tr>
      <w:tr w:rsidR="00DF0842" w:rsidRPr="0015240C" w:rsidTr="00DF0842">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452F6D" w:rsidRPr="0015240C" w:rsidRDefault="0015240C" w:rsidP="00771CB3">
            <w:pPr>
              <w:pStyle w:val="2"/>
              <w:spacing w:after="240" w:line="0" w:lineRule="atLeast"/>
              <w:rPr>
                <w:rFonts w:ascii="Times New Roman" w:hAnsi="Times New Roman"/>
                <w:b w:val="0"/>
                <w:i w:val="0"/>
                <w:sz w:val="22"/>
                <w:szCs w:val="22"/>
              </w:rPr>
            </w:pPr>
            <w:r>
              <w:rPr>
                <w:rFonts w:ascii="Times New Roman" w:hAnsi="Times New Roman"/>
                <w:b w:val="0"/>
                <w:i w:val="0"/>
                <w:sz w:val="22"/>
                <w:szCs w:val="22"/>
              </w:rPr>
              <w:t>Амбулатор</w:t>
            </w:r>
            <w:r w:rsidR="00771CB3" w:rsidRPr="0015240C">
              <w:rPr>
                <w:rFonts w:ascii="Times New Roman" w:hAnsi="Times New Roman"/>
                <w:b w:val="0"/>
                <w:i w:val="0"/>
                <w:sz w:val="22"/>
                <w:szCs w:val="22"/>
              </w:rPr>
              <w:t>но-поликлиническое обслужива</w:t>
            </w:r>
            <w:r>
              <w:rPr>
                <w:rFonts w:ascii="Times New Roman" w:hAnsi="Times New Roman"/>
                <w:b w:val="0"/>
                <w:i w:val="0"/>
                <w:sz w:val="22"/>
                <w:szCs w:val="22"/>
              </w:rPr>
              <w:t>н</w:t>
            </w:r>
            <w:r w:rsidR="00771CB3" w:rsidRPr="0015240C">
              <w:rPr>
                <w:rFonts w:ascii="Times New Roman" w:hAnsi="Times New Roman"/>
                <w:b w:val="0"/>
                <w:i w:val="0"/>
                <w:sz w:val="22"/>
                <w:szCs w:val="22"/>
              </w:rPr>
              <w:t>ие</w:t>
            </w:r>
          </w:p>
          <w:p w:rsidR="00DF0842" w:rsidRPr="0015240C" w:rsidRDefault="00DF0842">
            <w:pPr>
              <w:spacing w:before="16" w:after="16"/>
              <w:jc w:val="both"/>
              <w:rPr>
                <w:rFonts w:ascii="Times New Roman" w:hAnsi="Times New Roman"/>
                <w:sz w:val="22"/>
                <w:szCs w:val="22"/>
              </w:rPr>
            </w:pPr>
          </w:p>
        </w:tc>
        <w:tc>
          <w:tcPr>
            <w:tcW w:w="6148" w:type="dxa"/>
            <w:tcBorders>
              <w:top w:val="single" w:sz="4" w:space="0" w:color="000000"/>
              <w:left w:val="single" w:sz="4" w:space="0" w:color="000000"/>
              <w:bottom w:val="single" w:sz="4" w:space="0" w:color="000000"/>
              <w:right w:val="single" w:sz="4" w:space="0" w:color="000000"/>
            </w:tcBorders>
            <w:hideMark/>
          </w:tcPr>
          <w:p w:rsidR="00DF0842" w:rsidRPr="0015240C" w:rsidRDefault="00771CB3" w:rsidP="003F3B87">
            <w:pPr>
              <w:jc w:val="both"/>
              <w:rPr>
                <w:rFonts w:ascii="Times New Roman" w:hAnsi="Times New Roman"/>
                <w:sz w:val="22"/>
                <w:szCs w:val="22"/>
              </w:rPr>
            </w:pPr>
            <w:r w:rsidRPr="0015240C">
              <w:rPr>
                <w:rFonts w:ascii="Times New Roman" w:hAnsi="Times New Roman"/>
                <w:sz w:val="22"/>
                <w:szCs w:val="22"/>
              </w:rPr>
              <w:t>Размещение о</w:t>
            </w:r>
            <w:r w:rsidR="008A1F7F" w:rsidRPr="0015240C">
              <w:rPr>
                <w:rFonts w:ascii="Times New Roman" w:hAnsi="Times New Roman"/>
                <w:sz w:val="22"/>
                <w:szCs w:val="22"/>
              </w:rPr>
              <w:t>б</w:t>
            </w:r>
            <w:r w:rsidRPr="0015240C">
              <w:rPr>
                <w:rFonts w:ascii="Times New Roman" w:hAnsi="Times New Roman"/>
                <w:sz w:val="22"/>
                <w:szCs w:val="22"/>
              </w:rPr>
              <w:t>ъектов капитального строительства, предназ</w:t>
            </w:r>
            <w:r w:rsidR="00B723ED">
              <w:rPr>
                <w:rFonts w:ascii="Times New Roman" w:hAnsi="Times New Roman"/>
                <w:sz w:val="22"/>
                <w:szCs w:val="22"/>
              </w:rPr>
              <w:t xml:space="preserve">наченных для оказания гражданам, </w:t>
            </w:r>
            <w:r w:rsidRPr="0015240C">
              <w:rPr>
                <w:rFonts w:ascii="Times New Roman" w:hAnsi="Times New Roman"/>
                <w:sz w:val="22"/>
                <w:szCs w:val="22"/>
              </w:rPr>
              <w:t>амбулаторно-  поликлинической  медицинской помощи (поликлиника,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80" w:type="dxa"/>
            <w:tcBorders>
              <w:top w:val="single" w:sz="4" w:space="0" w:color="000000"/>
              <w:left w:val="single" w:sz="4" w:space="0" w:color="000000"/>
              <w:bottom w:val="single" w:sz="4" w:space="0" w:color="000000"/>
              <w:right w:val="single" w:sz="4" w:space="0" w:color="000000"/>
            </w:tcBorders>
            <w:hideMark/>
          </w:tcPr>
          <w:p w:rsidR="00DF0842" w:rsidRPr="0015240C" w:rsidRDefault="00771CB3">
            <w:pPr>
              <w:spacing w:before="16" w:after="16"/>
              <w:jc w:val="center"/>
              <w:rPr>
                <w:rFonts w:ascii="Times New Roman" w:hAnsi="Times New Roman"/>
                <w:sz w:val="22"/>
                <w:szCs w:val="22"/>
              </w:rPr>
            </w:pPr>
            <w:r w:rsidRPr="0015240C">
              <w:rPr>
                <w:rFonts w:ascii="Times New Roman" w:hAnsi="Times New Roman"/>
                <w:sz w:val="22"/>
                <w:szCs w:val="22"/>
              </w:rPr>
              <w:t>3.4.1</w:t>
            </w:r>
          </w:p>
        </w:tc>
      </w:tr>
      <w:tr w:rsidR="00DF0842" w:rsidRPr="0015240C" w:rsidTr="00DF0842">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DF0842" w:rsidRPr="0015240C" w:rsidRDefault="008A1F7F" w:rsidP="00B723ED">
            <w:pPr>
              <w:pStyle w:val="aff2"/>
              <w:ind w:firstLine="0"/>
              <w:rPr>
                <w:color w:val="auto"/>
                <w:sz w:val="22"/>
                <w:szCs w:val="22"/>
              </w:rPr>
            </w:pPr>
            <w:r w:rsidRPr="0015240C">
              <w:rPr>
                <w:color w:val="auto"/>
                <w:sz w:val="22"/>
                <w:szCs w:val="22"/>
              </w:rPr>
              <w:t>Стационарное медицинское обслуживание</w:t>
            </w:r>
          </w:p>
        </w:tc>
        <w:tc>
          <w:tcPr>
            <w:tcW w:w="6148" w:type="dxa"/>
            <w:tcBorders>
              <w:top w:val="single" w:sz="4" w:space="0" w:color="000000"/>
              <w:left w:val="single" w:sz="4" w:space="0" w:color="000000"/>
              <w:bottom w:val="single" w:sz="4" w:space="0" w:color="000000"/>
              <w:right w:val="single" w:sz="4" w:space="0" w:color="000000"/>
            </w:tcBorders>
            <w:hideMark/>
          </w:tcPr>
          <w:p w:rsidR="00DF0842" w:rsidRPr="0015240C" w:rsidRDefault="009D6ACD" w:rsidP="003F3B87">
            <w:pPr>
              <w:pStyle w:val="aff2"/>
              <w:ind w:firstLine="0"/>
              <w:rPr>
                <w:color w:val="auto"/>
                <w:sz w:val="22"/>
                <w:szCs w:val="22"/>
              </w:rPr>
            </w:pPr>
            <w:r w:rsidRPr="0015240C">
              <w:rPr>
                <w:color w:val="auto"/>
                <w:sz w:val="22"/>
                <w:szCs w:val="22"/>
              </w:rPr>
              <w:t>Размещение объектов капитального строительства, предназ</w:t>
            </w:r>
            <w:r>
              <w:rPr>
                <w:sz w:val="22"/>
                <w:szCs w:val="22"/>
              </w:rPr>
              <w:t xml:space="preserve">наченных для оказания гражданам </w:t>
            </w:r>
            <w:r w:rsidRPr="0015240C">
              <w:rPr>
                <w:color w:val="auto"/>
                <w:sz w:val="22"/>
                <w:szCs w:val="22"/>
              </w:rPr>
              <w:t>медицинской помощи</w:t>
            </w:r>
            <w:r>
              <w:rPr>
                <w:color w:val="auto"/>
                <w:sz w:val="22"/>
                <w:szCs w:val="22"/>
              </w:rPr>
              <w:t xml:space="preserve"> в стационарах (больницы, родильные дома, научно-медицинские учреждения и прочие о</w:t>
            </w:r>
            <w:r w:rsidR="0046097F">
              <w:rPr>
                <w:color w:val="auto"/>
                <w:sz w:val="22"/>
                <w:szCs w:val="22"/>
              </w:rPr>
              <w:t>б</w:t>
            </w:r>
            <w:r>
              <w:rPr>
                <w:color w:val="auto"/>
                <w:sz w:val="22"/>
                <w:szCs w:val="22"/>
              </w:rPr>
              <w:t>ъекты, обеспечивающие оказание услуги по лечению в стационаре); размещение станций скорой помощи</w:t>
            </w:r>
          </w:p>
        </w:tc>
        <w:tc>
          <w:tcPr>
            <w:tcW w:w="1880" w:type="dxa"/>
            <w:tcBorders>
              <w:top w:val="single" w:sz="4" w:space="0" w:color="000000"/>
              <w:left w:val="single" w:sz="4" w:space="0" w:color="000000"/>
              <w:bottom w:val="single" w:sz="4" w:space="0" w:color="000000"/>
              <w:right w:val="single" w:sz="4" w:space="0" w:color="000000"/>
            </w:tcBorders>
            <w:hideMark/>
          </w:tcPr>
          <w:p w:rsidR="00DF0842" w:rsidRPr="0015240C" w:rsidRDefault="008A1F7F" w:rsidP="0015240C">
            <w:pPr>
              <w:pStyle w:val="aff2"/>
              <w:rPr>
                <w:color w:val="auto"/>
                <w:sz w:val="22"/>
                <w:szCs w:val="22"/>
              </w:rPr>
            </w:pPr>
            <w:r w:rsidRPr="0015240C">
              <w:rPr>
                <w:color w:val="auto"/>
                <w:sz w:val="22"/>
                <w:szCs w:val="22"/>
              </w:rPr>
              <w:t>3.4.2</w:t>
            </w:r>
          </w:p>
        </w:tc>
      </w:tr>
      <w:tr w:rsidR="00DF0842" w:rsidRPr="0015240C" w:rsidTr="00DF0842">
        <w:trPr>
          <w:jc w:val="center"/>
        </w:trPr>
        <w:tc>
          <w:tcPr>
            <w:tcW w:w="10268" w:type="dxa"/>
            <w:gridSpan w:val="3"/>
            <w:tcBorders>
              <w:top w:val="single" w:sz="4" w:space="0" w:color="000000"/>
              <w:left w:val="single" w:sz="4" w:space="0" w:color="000000"/>
              <w:bottom w:val="single" w:sz="4" w:space="0" w:color="000000"/>
              <w:right w:val="single" w:sz="4" w:space="0" w:color="000000"/>
            </w:tcBorders>
            <w:hideMark/>
          </w:tcPr>
          <w:p w:rsidR="00DF0842" w:rsidRPr="0015240C" w:rsidRDefault="00DF0842" w:rsidP="0015240C">
            <w:pPr>
              <w:pStyle w:val="aff2"/>
              <w:jc w:val="center"/>
              <w:rPr>
                <w:color w:val="auto"/>
                <w:sz w:val="22"/>
                <w:szCs w:val="22"/>
              </w:rPr>
            </w:pPr>
            <w:r w:rsidRPr="0015240C">
              <w:rPr>
                <w:b/>
                <w:color w:val="auto"/>
                <w:sz w:val="22"/>
                <w:szCs w:val="22"/>
              </w:rPr>
              <w:t>Условно разрешенные виды использования</w:t>
            </w:r>
          </w:p>
        </w:tc>
      </w:tr>
      <w:tr w:rsidR="00DF0842" w:rsidRPr="0015240C" w:rsidTr="00775C6C">
        <w:trPr>
          <w:trHeight w:val="3597"/>
          <w:jc w:val="center"/>
        </w:trPr>
        <w:tc>
          <w:tcPr>
            <w:tcW w:w="2240" w:type="dxa"/>
            <w:tcBorders>
              <w:top w:val="single" w:sz="4" w:space="0" w:color="000000"/>
              <w:left w:val="single" w:sz="4" w:space="0" w:color="000000"/>
              <w:bottom w:val="single" w:sz="4" w:space="0" w:color="000000"/>
              <w:right w:val="single" w:sz="4" w:space="0" w:color="000000"/>
            </w:tcBorders>
            <w:hideMark/>
          </w:tcPr>
          <w:p w:rsidR="0015240C" w:rsidRPr="0015240C" w:rsidRDefault="0015240C" w:rsidP="00B723ED">
            <w:pPr>
              <w:pStyle w:val="aff2"/>
              <w:ind w:firstLine="0"/>
              <w:rPr>
                <w:color w:val="auto"/>
                <w:sz w:val="22"/>
                <w:szCs w:val="22"/>
              </w:rPr>
            </w:pPr>
            <w:r w:rsidRPr="0015240C">
              <w:rPr>
                <w:color w:val="auto"/>
                <w:sz w:val="22"/>
                <w:szCs w:val="22"/>
              </w:rPr>
              <w:t xml:space="preserve">Социальное </w:t>
            </w:r>
          </w:p>
          <w:p w:rsidR="0015240C" w:rsidRPr="0015240C" w:rsidRDefault="0015240C" w:rsidP="00B723ED">
            <w:pPr>
              <w:pStyle w:val="aff2"/>
              <w:ind w:firstLine="0"/>
              <w:rPr>
                <w:color w:val="auto"/>
                <w:sz w:val="22"/>
                <w:szCs w:val="22"/>
              </w:rPr>
            </w:pPr>
            <w:r w:rsidRPr="0015240C">
              <w:rPr>
                <w:color w:val="auto"/>
                <w:sz w:val="22"/>
                <w:szCs w:val="22"/>
              </w:rPr>
              <w:t>обслуживание</w:t>
            </w:r>
          </w:p>
          <w:p w:rsidR="00DF0842" w:rsidRPr="0015240C" w:rsidRDefault="00DF0842" w:rsidP="0015240C">
            <w:pPr>
              <w:pStyle w:val="aff2"/>
              <w:rPr>
                <w:color w:val="auto"/>
                <w:sz w:val="22"/>
                <w:szCs w:val="22"/>
              </w:rPr>
            </w:pPr>
          </w:p>
        </w:tc>
        <w:tc>
          <w:tcPr>
            <w:tcW w:w="6148" w:type="dxa"/>
            <w:tcBorders>
              <w:top w:val="single" w:sz="4" w:space="0" w:color="000000"/>
              <w:left w:val="single" w:sz="4" w:space="0" w:color="000000"/>
              <w:bottom w:val="single" w:sz="4" w:space="0" w:color="000000"/>
              <w:right w:val="single" w:sz="4" w:space="0" w:color="000000"/>
            </w:tcBorders>
            <w:hideMark/>
          </w:tcPr>
          <w:p w:rsidR="0015240C" w:rsidRPr="0015240C" w:rsidRDefault="0015240C" w:rsidP="003F3B87">
            <w:pPr>
              <w:pStyle w:val="aff2"/>
              <w:ind w:firstLine="0"/>
              <w:rPr>
                <w:color w:val="auto"/>
                <w:sz w:val="22"/>
                <w:szCs w:val="22"/>
              </w:rPr>
            </w:pPr>
            <w:r w:rsidRPr="0015240C">
              <w:rPr>
                <w:color w:val="auto"/>
                <w:sz w:val="22"/>
                <w:szCs w:val="22"/>
              </w:rPr>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w:t>
            </w:r>
            <w:r w:rsidR="0046097F">
              <w:rPr>
                <w:color w:val="auto"/>
                <w:sz w:val="22"/>
                <w:szCs w:val="22"/>
              </w:rPr>
              <w:t xml:space="preserve"> и  назначения  социальных  или </w:t>
            </w:r>
            <w:r w:rsidRPr="0015240C">
              <w:rPr>
                <w:color w:val="auto"/>
                <w:sz w:val="22"/>
                <w:szCs w:val="22"/>
              </w:rPr>
              <w:t xml:space="preserve">пенсионных выплат);размещение  объектов  капитального строительства  для  размещения  отделений </w:t>
            </w:r>
            <w:r w:rsidR="0046097F">
              <w:rPr>
                <w:color w:val="auto"/>
                <w:sz w:val="22"/>
                <w:szCs w:val="22"/>
              </w:rPr>
              <w:t xml:space="preserve">почты и телеграфа </w:t>
            </w:r>
            <w:r w:rsidRPr="0015240C">
              <w:rPr>
                <w:color w:val="auto"/>
                <w:sz w:val="22"/>
                <w:szCs w:val="22"/>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p w:rsidR="0015240C" w:rsidRPr="0015240C" w:rsidRDefault="0015240C" w:rsidP="0046097F">
            <w:pPr>
              <w:pStyle w:val="aff2"/>
              <w:rPr>
                <w:color w:val="auto"/>
                <w:sz w:val="22"/>
                <w:szCs w:val="22"/>
              </w:rPr>
            </w:pPr>
          </w:p>
          <w:p w:rsidR="00DF0842" w:rsidRPr="0015240C" w:rsidRDefault="00DF0842" w:rsidP="0015240C">
            <w:pPr>
              <w:pStyle w:val="aff2"/>
              <w:rPr>
                <w:color w:val="auto"/>
                <w:sz w:val="22"/>
                <w:szCs w:val="22"/>
              </w:rPr>
            </w:pPr>
          </w:p>
        </w:tc>
        <w:tc>
          <w:tcPr>
            <w:tcW w:w="1880" w:type="dxa"/>
            <w:tcBorders>
              <w:top w:val="single" w:sz="4" w:space="0" w:color="000000"/>
              <w:left w:val="single" w:sz="4" w:space="0" w:color="000000"/>
              <w:bottom w:val="single" w:sz="4" w:space="0" w:color="000000"/>
              <w:right w:val="single" w:sz="4" w:space="0" w:color="000000"/>
            </w:tcBorders>
            <w:hideMark/>
          </w:tcPr>
          <w:p w:rsidR="00DF0842" w:rsidRPr="0015240C" w:rsidRDefault="0015240C" w:rsidP="0015240C">
            <w:pPr>
              <w:pStyle w:val="aff2"/>
              <w:rPr>
                <w:color w:val="auto"/>
                <w:sz w:val="22"/>
                <w:szCs w:val="22"/>
              </w:rPr>
            </w:pPr>
            <w:r w:rsidRPr="0015240C">
              <w:rPr>
                <w:color w:val="auto"/>
                <w:sz w:val="22"/>
                <w:szCs w:val="22"/>
              </w:rPr>
              <w:t>3.2</w:t>
            </w:r>
          </w:p>
        </w:tc>
      </w:tr>
    </w:tbl>
    <w:p w:rsidR="00DF0842" w:rsidRPr="00C30E9C" w:rsidRDefault="00DF0842" w:rsidP="00DF0842">
      <w:pPr>
        <w:pStyle w:val="a"/>
        <w:numPr>
          <w:ilvl w:val="0"/>
          <w:numId w:val="0"/>
        </w:numPr>
        <w:tabs>
          <w:tab w:val="clear" w:pos="340"/>
          <w:tab w:val="left" w:pos="9356"/>
        </w:tabs>
        <w:ind w:firstLine="709"/>
        <w:rPr>
          <w:rStyle w:val="7"/>
          <w:i/>
          <w:color w:val="auto"/>
          <w:sz w:val="22"/>
          <w:szCs w:val="22"/>
        </w:rPr>
      </w:pPr>
      <w:r w:rsidRPr="00C30E9C">
        <w:rPr>
          <w:rStyle w:val="7"/>
          <w:i/>
          <w:color w:val="auto"/>
          <w:sz w:val="22"/>
          <w:szCs w:val="22"/>
        </w:rPr>
        <w:t>Примечание: * - Размещение объектов капитального строительства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DF0842" w:rsidRPr="00C30E9C" w:rsidRDefault="00DF0842" w:rsidP="00DF0842">
      <w:pPr>
        <w:pStyle w:val="aff6"/>
        <w:ind w:left="0" w:firstLine="709"/>
        <w:rPr>
          <w:color w:val="auto"/>
        </w:rPr>
      </w:pPr>
    </w:p>
    <w:p w:rsidR="00DF0842" w:rsidRPr="00C30E9C" w:rsidRDefault="00DF0842" w:rsidP="00DF0842">
      <w:pPr>
        <w:pStyle w:val="a"/>
        <w:numPr>
          <w:ilvl w:val="0"/>
          <w:numId w:val="0"/>
        </w:numPr>
        <w:ind w:firstLine="709"/>
        <w:rPr>
          <w:color w:val="auto"/>
        </w:rPr>
      </w:pPr>
      <w:r w:rsidRPr="00C30E9C">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1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13"/>
        <w:gridCol w:w="7577"/>
      </w:tblGrid>
      <w:tr w:rsidR="00DF0842" w:rsidRPr="00C30E9C" w:rsidTr="00DF0842">
        <w:trPr>
          <w:tblHeader/>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rsidR="00DF0842" w:rsidRPr="00C30E9C" w:rsidRDefault="00DF0842">
            <w:pPr>
              <w:pStyle w:val="a"/>
              <w:numPr>
                <w:ilvl w:val="0"/>
                <w:numId w:val="0"/>
              </w:numPr>
              <w:tabs>
                <w:tab w:val="clear" w:pos="340"/>
                <w:tab w:val="decimal" w:pos="284"/>
                <w:tab w:val="left" w:pos="1134"/>
              </w:tabs>
              <w:jc w:val="center"/>
              <w:rPr>
                <w:b/>
                <w:color w:val="auto"/>
                <w:sz w:val="22"/>
                <w:szCs w:val="22"/>
              </w:rPr>
            </w:pPr>
            <w:r w:rsidRPr="00C30E9C">
              <w:rPr>
                <w:b/>
                <w:color w:val="auto"/>
                <w:sz w:val="22"/>
                <w:szCs w:val="22"/>
              </w:rPr>
              <w:t>№ п/п</w:t>
            </w:r>
          </w:p>
        </w:tc>
        <w:tc>
          <w:tcPr>
            <w:tcW w:w="2113" w:type="dxa"/>
            <w:tcBorders>
              <w:top w:val="single" w:sz="4" w:space="0" w:color="000000"/>
              <w:left w:val="single" w:sz="4" w:space="0" w:color="000000"/>
              <w:bottom w:val="single" w:sz="4" w:space="0" w:color="000000"/>
              <w:right w:val="single" w:sz="4" w:space="0" w:color="000000"/>
            </w:tcBorders>
            <w:vAlign w:val="center"/>
            <w:hideMark/>
          </w:tcPr>
          <w:p w:rsidR="00DF0842" w:rsidRPr="00C30E9C" w:rsidRDefault="00DF0842">
            <w:pPr>
              <w:pStyle w:val="a"/>
              <w:numPr>
                <w:ilvl w:val="0"/>
                <w:numId w:val="0"/>
              </w:numPr>
              <w:tabs>
                <w:tab w:val="clear" w:pos="340"/>
                <w:tab w:val="decimal" w:pos="284"/>
                <w:tab w:val="left" w:pos="1134"/>
              </w:tabs>
              <w:jc w:val="center"/>
              <w:rPr>
                <w:b/>
                <w:color w:val="auto"/>
                <w:sz w:val="22"/>
                <w:szCs w:val="22"/>
              </w:rPr>
            </w:pPr>
            <w:r w:rsidRPr="00C30E9C">
              <w:rPr>
                <w:b/>
                <w:color w:val="auto"/>
                <w:sz w:val="22"/>
                <w:szCs w:val="22"/>
              </w:rPr>
              <w:t>Наименование размера, параметра</w:t>
            </w:r>
          </w:p>
        </w:tc>
        <w:tc>
          <w:tcPr>
            <w:tcW w:w="7577" w:type="dxa"/>
            <w:tcBorders>
              <w:top w:val="single" w:sz="4" w:space="0" w:color="000000"/>
              <w:left w:val="single" w:sz="4" w:space="0" w:color="000000"/>
              <w:bottom w:val="single" w:sz="4" w:space="0" w:color="000000"/>
              <w:right w:val="single" w:sz="4" w:space="0" w:color="000000"/>
            </w:tcBorders>
            <w:vAlign w:val="center"/>
            <w:hideMark/>
          </w:tcPr>
          <w:p w:rsidR="00DF0842" w:rsidRPr="00C30E9C" w:rsidRDefault="00DF0842">
            <w:pPr>
              <w:pStyle w:val="a"/>
              <w:numPr>
                <w:ilvl w:val="0"/>
                <w:numId w:val="0"/>
              </w:numPr>
              <w:tabs>
                <w:tab w:val="clear" w:pos="340"/>
                <w:tab w:val="decimal" w:pos="284"/>
                <w:tab w:val="left" w:pos="1134"/>
              </w:tabs>
              <w:jc w:val="center"/>
              <w:rPr>
                <w:b/>
                <w:color w:val="auto"/>
                <w:sz w:val="22"/>
                <w:szCs w:val="22"/>
              </w:rPr>
            </w:pPr>
            <w:r w:rsidRPr="00C30E9C">
              <w:rPr>
                <w:b/>
                <w:color w:val="auto"/>
                <w:sz w:val="22"/>
                <w:szCs w:val="22"/>
              </w:rPr>
              <w:t>Значение, единица измерения, дополнительные условия</w:t>
            </w:r>
          </w:p>
        </w:tc>
      </w:tr>
      <w:tr w:rsidR="00DF0842" w:rsidRPr="00C30E9C" w:rsidTr="00DF0842">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DF0842" w:rsidRPr="00C30E9C" w:rsidRDefault="00DF0842">
            <w:pPr>
              <w:pStyle w:val="a"/>
              <w:numPr>
                <w:ilvl w:val="0"/>
                <w:numId w:val="0"/>
              </w:numPr>
              <w:tabs>
                <w:tab w:val="clear" w:pos="340"/>
                <w:tab w:val="decimal" w:pos="284"/>
                <w:tab w:val="left" w:pos="1134"/>
              </w:tabs>
              <w:rPr>
                <w:color w:val="auto"/>
                <w:sz w:val="22"/>
                <w:szCs w:val="22"/>
              </w:rPr>
            </w:pPr>
            <w:r w:rsidRPr="00C30E9C">
              <w:rPr>
                <w:color w:val="auto"/>
                <w:sz w:val="22"/>
                <w:szCs w:val="22"/>
              </w:rPr>
              <w:t>1</w:t>
            </w:r>
          </w:p>
        </w:tc>
        <w:tc>
          <w:tcPr>
            <w:tcW w:w="2113" w:type="dxa"/>
            <w:tcBorders>
              <w:top w:val="single" w:sz="4" w:space="0" w:color="000000"/>
              <w:left w:val="single" w:sz="4" w:space="0" w:color="000000"/>
              <w:bottom w:val="single" w:sz="4" w:space="0" w:color="000000"/>
              <w:right w:val="single" w:sz="4" w:space="0" w:color="000000"/>
            </w:tcBorders>
          </w:tcPr>
          <w:p w:rsidR="00DF0842" w:rsidRPr="00C30E9C" w:rsidRDefault="00DF0842">
            <w:pPr>
              <w:pStyle w:val="af1"/>
              <w:spacing w:after="0"/>
              <w:ind w:left="23"/>
              <w:jc w:val="both"/>
              <w:rPr>
                <w:sz w:val="22"/>
                <w:szCs w:val="22"/>
              </w:rPr>
            </w:pPr>
            <w:r w:rsidRPr="00C30E9C">
              <w:rPr>
                <w:rStyle w:val="80"/>
                <w:sz w:val="22"/>
                <w:szCs w:val="22"/>
              </w:rPr>
              <w:t>Минимальные и (или) максимальные размеры земельного участка, в том числе его площадь</w:t>
            </w:r>
          </w:p>
          <w:p w:rsidR="00DF0842" w:rsidRPr="00C30E9C" w:rsidRDefault="00DF0842">
            <w:pPr>
              <w:pStyle w:val="af1"/>
              <w:spacing w:after="0"/>
              <w:ind w:left="23"/>
              <w:jc w:val="both"/>
              <w:rPr>
                <w:sz w:val="22"/>
                <w:szCs w:val="22"/>
              </w:rPr>
            </w:pPr>
          </w:p>
        </w:tc>
        <w:tc>
          <w:tcPr>
            <w:tcW w:w="7577" w:type="dxa"/>
            <w:tcBorders>
              <w:top w:val="single" w:sz="4" w:space="0" w:color="000000"/>
              <w:left w:val="single" w:sz="4" w:space="0" w:color="000000"/>
              <w:bottom w:val="single" w:sz="4" w:space="0" w:color="000000"/>
              <w:right w:val="single" w:sz="4" w:space="0" w:color="000000"/>
            </w:tcBorders>
            <w:hideMark/>
          </w:tcPr>
          <w:p w:rsidR="00DF0842" w:rsidRPr="00C30E9C" w:rsidRDefault="0046097F">
            <w:pPr>
              <w:widowControl w:val="0"/>
              <w:autoSpaceDE w:val="0"/>
              <w:autoSpaceDN w:val="0"/>
              <w:adjustRightInd w:val="0"/>
              <w:jc w:val="both"/>
              <w:rPr>
                <w:rFonts w:ascii="Times New Roman" w:hAnsi="Times New Roman"/>
                <w:sz w:val="22"/>
                <w:szCs w:val="22"/>
              </w:rPr>
            </w:pPr>
            <w:r w:rsidRPr="00C30E9C">
              <w:rPr>
                <w:rFonts w:ascii="Times New Roman" w:hAnsi="Times New Roman"/>
                <w:sz w:val="22"/>
                <w:szCs w:val="22"/>
              </w:rPr>
              <w:t>1</w:t>
            </w:r>
            <w:r w:rsidR="00DF0842" w:rsidRPr="00C30E9C">
              <w:rPr>
                <w:rFonts w:ascii="Times New Roman" w:hAnsi="Times New Roman"/>
                <w:sz w:val="22"/>
                <w:szCs w:val="22"/>
              </w:rPr>
              <w:t xml:space="preserve">) минимальный размер земельного участка для фельдшерско-акушерского пункта </w:t>
            </w:r>
            <w:r w:rsidR="00DF0842" w:rsidRPr="00C30E9C">
              <w:rPr>
                <w:rFonts w:ascii="Times New Roman" w:hAnsi="Times New Roman"/>
                <w:b/>
                <w:sz w:val="22"/>
                <w:szCs w:val="22"/>
              </w:rPr>
              <w:t>2000 кв.м;;</w:t>
            </w:r>
          </w:p>
          <w:p w:rsidR="00DF0842" w:rsidRPr="00C30E9C" w:rsidRDefault="0046097F">
            <w:pPr>
              <w:pStyle w:val="af1"/>
              <w:tabs>
                <w:tab w:val="left" w:pos="236"/>
              </w:tabs>
              <w:autoSpaceDE/>
              <w:adjustRightInd/>
              <w:spacing w:after="0"/>
              <w:jc w:val="both"/>
              <w:rPr>
                <w:sz w:val="22"/>
                <w:szCs w:val="22"/>
              </w:rPr>
            </w:pPr>
            <w:r w:rsidRPr="00C30E9C">
              <w:rPr>
                <w:sz w:val="22"/>
                <w:szCs w:val="22"/>
              </w:rPr>
              <w:t>2</w:t>
            </w:r>
            <w:r w:rsidR="00DF0842" w:rsidRPr="00C30E9C">
              <w:rPr>
                <w:sz w:val="22"/>
                <w:szCs w:val="22"/>
              </w:rPr>
              <w:t>) максимальный и минимальный размер земельного участка для иных объектов не подлежит установлению.</w:t>
            </w:r>
          </w:p>
        </w:tc>
      </w:tr>
      <w:tr w:rsidR="00DF0842" w:rsidRPr="00C30E9C" w:rsidTr="00DF0842">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DF0842" w:rsidRPr="00C30E9C" w:rsidRDefault="00DF0842">
            <w:pPr>
              <w:pStyle w:val="a"/>
              <w:numPr>
                <w:ilvl w:val="0"/>
                <w:numId w:val="0"/>
              </w:numPr>
              <w:tabs>
                <w:tab w:val="clear" w:pos="340"/>
                <w:tab w:val="decimal" w:pos="284"/>
                <w:tab w:val="left" w:pos="1134"/>
              </w:tabs>
              <w:rPr>
                <w:color w:val="auto"/>
                <w:sz w:val="22"/>
                <w:szCs w:val="22"/>
              </w:rPr>
            </w:pPr>
            <w:r w:rsidRPr="00C30E9C">
              <w:rPr>
                <w:color w:val="auto"/>
                <w:sz w:val="22"/>
                <w:szCs w:val="22"/>
              </w:rPr>
              <w:t>2</w:t>
            </w:r>
          </w:p>
        </w:tc>
        <w:tc>
          <w:tcPr>
            <w:tcW w:w="2113" w:type="dxa"/>
            <w:tcBorders>
              <w:top w:val="single" w:sz="4" w:space="0" w:color="000000"/>
              <w:left w:val="single" w:sz="4" w:space="0" w:color="000000"/>
              <w:bottom w:val="single" w:sz="4" w:space="0" w:color="000000"/>
              <w:right w:val="single" w:sz="4" w:space="0" w:color="000000"/>
            </w:tcBorders>
            <w:hideMark/>
          </w:tcPr>
          <w:p w:rsidR="00DF0842" w:rsidRPr="00C30E9C" w:rsidRDefault="00DF0842">
            <w:pPr>
              <w:pStyle w:val="af1"/>
              <w:spacing w:after="0"/>
              <w:ind w:left="23"/>
              <w:jc w:val="both"/>
              <w:rPr>
                <w:sz w:val="22"/>
                <w:szCs w:val="22"/>
              </w:rPr>
            </w:pPr>
            <w:r w:rsidRPr="00C30E9C">
              <w:rPr>
                <w:rStyle w:val="80"/>
                <w:sz w:val="22"/>
                <w:szCs w:val="22"/>
              </w:rPr>
              <w:t>Минимальный отступ от границ земельных участков до зданий, строений, сооружений</w:t>
            </w:r>
          </w:p>
        </w:tc>
        <w:tc>
          <w:tcPr>
            <w:tcW w:w="7577" w:type="dxa"/>
            <w:tcBorders>
              <w:top w:val="single" w:sz="4" w:space="0" w:color="000000"/>
              <w:left w:val="single" w:sz="4" w:space="0" w:color="000000"/>
              <w:bottom w:val="single" w:sz="4" w:space="0" w:color="000000"/>
              <w:right w:val="single" w:sz="4" w:space="0" w:color="000000"/>
            </w:tcBorders>
            <w:hideMark/>
          </w:tcPr>
          <w:p w:rsidR="00DF0842" w:rsidRPr="00C30E9C" w:rsidRDefault="00DF0842">
            <w:pPr>
              <w:pStyle w:val="af1"/>
              <w:tabs>
                <w:tab w:val="left" w:pos="212"/>
              </w:tabs>
              <w:autoSpaceDE/>
              <w:adjustRightInd/>
              <w:ind w:left="23"/>
              <w:rPr>
                <w:spacing w:val="2"/>
                <w:sz w:val="22"/>
                <w:szCs w:val="22"/>
                <w:shd w:val="clear" w:color="auto" w:fill="FFFFFF"/>
              </w:rPr>
            </w:pPr>
            <w:r w:rsidRPr="00C30E9C">
              <w:rPr>
                <w:spacing w:val="2"/>
                <w:sz w:val="22"/>
                <w:szCs w:val="22"/>
                <w:shd w:val="clear" w:color="auto" w:fill="FFFFFF"/>
              </w:rPr>
              <w:t>1) минимальные отступы от границ земельных участков до стен зданий, строений, сооружений должны составлять со стороны улиц – не менее чем 5 м, со стороны проездов –не менее чем 3 м, от других границ земельного участка – не менее 3 м. при условии соблюдения норм инсоляции, освещенности и требований пожарной безопасности.</w:t>
            </w:r>
          </w:p>
          <w:p w:rsidR="00DF0842" w:rsidRPr="00C30E9C" w:rsidRDefault="00DF0842" w:rsidP="00D059F9">
            <w:pPr>
              <w:pStyle w:val="af1"/>
              <w:tabs>
                <w:tab w:val="left" w:pos="212"/>
              </w:tabs>
              <w:autoSpaceDE/>
              <w:adjustRightInd/>
              <w:ind w:left="23"/>
              <w:rPr>
                <w:bCs/>
                <w:spacing w:val="2"/>
                <w:sz w:val="22"/>
                <w:szCs w:val="22"/>
                <w:shd w:val="clear" w:color="auto" w:fill="FFFFFF"/>
              </w:rPr>
            </w:pPr>
            <w:r w:rsidRPr="00C30E9C">
              <w:rPr>
                <w:bCs/>
                <w:spacing w:val="2"/>
                <w:sz w:val="22"/>
                <w:szCs w:val="22"/>
                <w:shd w:val="clear" w:color="auto" w:fill="FFFFFF"/>
              </w:rPr>
              <w:t xml:space="preserve">2) минимальный отступ от границ земельного участка до иных зданий строений, сооружений - </w:t>
            </w:r>
            <w:r w:rsidRPr="00C30E9C">
              <w:rPr>
                <w:b/>
                <w:bCs/>
                <w:spacing w:val="2"/>
                <w:sz w:val="22"/>
                <w:szCs w:val="22"/>
                <w:shd w:val="clear" w:color="auto" w:fill="FFFFFF"/>
              </w:rPr>
              <w:t>3 м</w:t>
            </w:r>
            <w:r w:rsidRPr="00C30E9C">
              <w:rPr>
                <w:spacing w:val="2"/>
                <w:sz w:val="22"/>
                <w:szCs w:val="22"/>
                <w:shd w:val="clear" w:color="auto" w:fill="FFFFFF"/>
              </w:rPr>
              <w:t xml:space="preserve"> при условии соблюдения норм инсоляции, освещенности и требований пожарной безопасности.</w:t>
            </w:r>
          </w:p>
          <w:p w:rsidR="00DF0842" w:rsidRPr="00C30E9C" w:rsidRDefault="00D059F9">
            <w:pPr>
              <w:pStyle w:val="af1"/>
              <w:rPr>
                <w:spacing w:val="2"/>
                <w:sz w:val="22"/>
                <w:szCs w:val="22"/>
                <w:shd w:val="clear" w:color="auto" w:fill="FFFFFF"/>
              </w:rPr>
            </w:pPr>
            <w:r w:rsidRPr="00C30E9C">
              <w:rPr>
                <w:spacing w:val="2"/>
                <w:sz w:val="22"/>
                <w:szCs w:val="22"/>
                <w:shd w:val="clear" w:color="auto" w:fill="FFFFFF"/>
              </w:rPr>
              <w:t>3</w:t>
            </w:r>
            <w:r w:rsidR="00DF0842" w:rsidRPr="00C30E9C">
              <w:rPr>
                <w:spacing w:val="2"/>
                <w:sz w:val="22"/>
                <w:szCs w:val="22"/>
                <w:shd w:val="clear" w:color="auto" w:fill="FFFFFF"/>
              </w:rPr>
              <w:t>) 15 м до зданий поликлиник.</w:t>
            </w:r>
          </w:p>
          <w:p w:rsidR="00DF0842" w:rsidRPr="00C30E9C" w:rsidRDefault="00DF0842">
            <w:pPr>
              <w:pStyle w:val="af1"/>
              <w:tabs>
                <w:tab w:val="left" w:pos="212"/>
              </w:tabs>
              <w:autoSpaceDE/>
              <w:adjustRightInd/>
              <w:spacing w:after="0"/>
              <w:ind w:left="23"/>
              <w:jc w:val="both"/>
              <w:rPr>
                <w:sz w:val="22"/>
                <w:szCs w:val="22"/>
              </w:rPr>
            </w:pPr>
            <w:r w:rsidRPr="00C30E9C">
              <w:rPr>
                <w:spacing w:val="2"/>
                <w:sz w:val="22"/>
                <w:szCs w:val="22"/>
                <w:shd w:val="clear" w:color="auto" w:fill="FFFFFF"/>
              </w:rPr>
              <w:t>При осуществлении проектирования и строительства в границах реконструируемой застройки, с учетом линии регулирования застройки.</w:t>
            </w:r>
          </w:p>
        </w:tc>
      </w:tr>
      <w:tr w:rsidR="00DF0842" w:rsidRPr="00C30E9C" w:rsidTr="00DF0842">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DF0842" w:rsidRPr="00C30E9C" w:rsidRDefault="00DF0842">
            <w:pPr>
              <w:pStyle w:val="a"/>
              <w:numPr>
                <w:ilvl w:val="0"/>
                <w:numId w:val="0"/>
              </w:numPr>
              <w:tabs>
                <w:tab w:val="clear" w:pos="340"/>
                <w:tab w:val="decimal" w:pos="284"/>
                <w:tab w:val="left" w:pos="1134"/>
              </w:tabs>
              <w:rPr>
                <w:color w:val="auto"/>
                <w:sz w:val="22"/>
                <w:szCs w:val="22"/>
              </w:rPr>
            </w:pPr>
            <w:r w:rsidRPr="00C30E9C">
              <w:rPr>
                <w:color w:val="auto"/>
                <w:sz w:val="22"/>
                <w:szCs w:val="22"/>
              </w:rPr>
              <w:t>3</w:t>
            </w:r>
          </w:p>
        </w:tc>
        <w:tc>
          <w:tcPr>
            <w:tcW w:w="2113" w:type="dxa"/>
            <w:tcBorders>
              <w:top w:val="single" w:sz="4" w:space="0" w:color="000000"/>
              <w:left w:val="single" w:sz="4" w:space="0" w:color="000000"/>
              <w:bottom w:val="single" w:sz="4" w:space="0" w:color="000000"/>
              <w:right w:val="single" w:sz="4" w:space="0" w:color="000000"/>
            </w:tcBorders>
            <w:hideMark/>
          </w:tcPr>
          <w:p w:rsidR="00DF0842" w:rsidRPr="00C30E9C" w:rsidRDefault="00DF0842">
            <w:pPr>
              <w:pStyle w:val="af1"/>
              <w:spacing w:after="0"/>
              <w:ind w:left="23"/>
              <w:jc w:val="both"/>
              <w:rPr>
                <w:sz w:val="22"/>
                <w:szCs w:val="22"/>
              </w:rPr>
            </w:pPr>
            <w:r w:rsidRPr="00C30E9C">
              <w:rPr>
                <w:rStyle w:val="811"/>
                <w:sz w:val="22"/>
                <w:szCs w:val="22"/>
              </w:rPr>
              <w:t>Предельное количество этажей</w:t>
            </w:r>
          </w:p>
        </w:tc>
        <w:tc>
          <w:tcPr>
            <w:tcW w:w="7577" w:type="dxa"/>
            <w:tcBorders>
              <w:top w:val="single" w:sz="4" w:space="0" w:color="000000"/>
              <w:left w:val="single" w:sz="4" w:space="0" w:color="000000"/>
              <w:bottom w:val="single" w:sz="4" w:space="0" w:color="000000"/>
              <w:right w:val="single" w:sz="4" w:space="0" w:color="000000"/>
            </w:tcBorders>
            <w:hideMark/>
          </w:tcPr>
          <w:p w:rsidR="00DF0842" w:rsidRPr="00C30E9C" w:rsidRDefault="00DF0842">
            <w:pPr>
              <w:widowControl w:val="0"/>
              <w:tabs>
                <w:tab w:val="left" w:pos="192"/>
              </w:tabs>
              <w:ind w:left="23"/>
              <w:jc w:val="both"/>
              <w:rPr>
                <w:rFonts w:ascii="Times New Roman" w:hAnsi="Times New Roman"/>
                <w:sz w:val="22"/>
                <w:szCs w:val="22"/>
              </w:rPr>
            </w:pPr>
            <w:r w:rsidRPr="00C30E9C">
              <w:rPr>
                <w:rFonts w:ascii="Times New Roman" w:hAnsi="Times New Roman"/>
                <w:sz w:val="22"/>
                <w:szCs w:val="22"/>
              </w:rPr>
              <w:t xml:space="preserve"> для объектов здравоохранения </w:t>
            </w:r>
            <w:r w:rsidRPr="00C30E9C">
              <w:rPr>
                <w:rFonts w:ascii="Times New Roman" w:hAnsi="Times New Roman"/>
                <w:b/>
                <w:bCs/>
                <w:sz w:val="22"/>
                <w:szCs w:val="22"/>
              </w:rPr>
              <w:t xml:space="preserve">не более 3 этажей, </w:t>
            </w:r>
            <w:r w:rsidRPr="00C30E9C">
              <w:rPr>
                <w:rFonts w:ascii="Times New Roman" w:hAnsi="Times New Roman"/>
                <w:sz w:val="22"/>
                <w:szCs w:val="22"/>
              </w:rPr>
              <w:t>если иное не установлено техническими регламентами;</w:t>
            </w:r>
          </w:p>
          <w:p w:rsidR="00DF0842" w:rsidRPr="00C30E9C" w:rsidRDefault="00DF0842">
            <w:pPr>
              <w:pStyle w:val="af1"/>
              <w:tabs>
                <w:tab w:val="left" w:pos="207"/>
              </w:tabs>
              <w:autoSpaceDE/>
              <w:adjustRightInd/>
              <w:spacing w:after="0"/>
              <w:ind w:left="23"/>
              <w:jc w:val="both"/>
              <w:rPr>
                <w:sz w:val="22"/>
                <w:szCs w:val="22"/>
              </w:rPr>
            </w:pPr>
          </w:p>
        </w:tc>
      </w:tr>
      <w:tr w:rsidR="00DF0842" w:rsidRPr="00C30E9C" w:rsidTr="00DF0842">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DF0842" w:rsidRPr="00C30E9C" w:rsidRDefault="00DF0842">
            <w:pPr>
              <w:pStyle w:val="a"/>
              <w:numPr>
                <w:ilvl w:val="0"/>
                <w:numId w:val="0"/>
              </w:numPr>
              <w:tabs>
                <w:tab w:val="clear" w:pos="340"/>
                <w:tab w:val="decimal" w:pos="284"/>
                <w:tab w:val="left" w:pos="1134"/>
              </w:tabs>
              <w:rPr>
                <w:color w:val="auto"/>
                <w:sz w:val="22"/>
                <w:szCs w:val="22"/>
              </w:rPr>
            </w:pPr>
            <w:r w:rsidRPr="00C30E9C">
              <w:rPr>
                <w:color w:val="auto"/>
                <w:sz w:val="22"/>
                <w:szCs w:val="22"/>
              </w:rPr>
              <w:t>4</w:t>
            </w:r>
          </w:p>
        </w:tc>
        <w:tc>
          <w:tcPr>
            <w:tcW w:w="2113" w:type="dxa"/>
            <w:tcBorders>
              <w:top w:val="single" w:sz="4" w:space="0" w:color="000000"/>
              <w:left w:val="single" w:sz="4" w:space="0" w:color="000000"/>
              <w:bottom w:val="single" w:sz="4" w:space="0" w:color="000000"/>
              <w:right w:val="single" w:sz="4" w:space="0" w:color="000000"/>
            </w:tcBorders>
            <w:hideMark/>
          </w:tcPr>
          <w:p w:rsidR="00DF0842" w:rsidRPr="00C30E9C" w:rsidRDefault="00DF0842">
            <w:pPr>
              <w:pStyle w:val="af1"/>
              <w:spacing w:after="0"/>
              <w:ind w:left="23"/>
              <w:jc w:val="both"/>
              <w:rPr>
                <w:sz w:val="22"/>
                <w:szCs w:val="22"/>
              </w:rPr>
            </w:pPr>
            <w:r w:rsidRPr="00C30E9C">
              <w:rPr>
                <w:rStyle w:val="80"/>
                <w:sz w:val="22"/>
                <w:szCs w:val="22"/>
              </w:rPr>
              <w:t>Максимальный процент застройки в границах земельного участка</w:t>
            </w:r>
          </w:p>
        </w:tc>
        <w:tc>
          <w:tcPr>
            <w:tcW w:w="7577" w:type="dxa"/>
            <w:tcBorders>
              <w:top w:val="single" w:sz="4" w:space="0" w:color="000000"/>
              <w:left w:val="single" w:sz="4" w:space="0" w:color="000000"/>
              <w:bottom w:val="single" w:sz="4" w:space="0" w:color="000000"/>
              <w:right w:val="single" w:sz="4" w:space="0" w:color="000000"/>
            </w:tcBorders>
            <w:hideMark/>
          </w:tcPr>
          <w:p w:rsidR="00DF0842" w:rsidRPr="00C30E9C" w:rsidRDefault="00DF0842" w:rsidP="00D059F9">
            <w:pPr>
              <w:pStyle w:val="af1"/>
              <w:tabs>
                <w:tab w:val="left" w:pos="187"/>
              </w:tabs>
              <w:autoSpaceDE/>
              <w:adjustRightInd/>
              <w:spacing w:after="0"/>
              <w:jc w:val="both"/>
              <w:rPr>
                <w:sz w:val="22"/>
                <w:szCs w:val="22"/>
              </w:rPr>
            </w:pPr>
          </w:p>
          <w:p w:rsidR="00DF0842" w:rsidRPr="00C30E9C" w:rsidRDefault="00D059F9">
            <w:pPr>
              <w:pStyle w:val="af1"/>
              <w:tabs>
                <w:tab w:val="left" w:pos="207"/>
              </w:tabs>
              <w:autoSpaceDE/>
              <w:adjustRightInd/>
              <w:spacing w:after="0"/>
              <w:ind w:left="23"/>
              <w:jc w:val="both"/>
              <w:rPr>
                <w:sz w:val="22"/>
                <w:szCs w:val="22"/>
              </w:rPr>
            </w:pPr>
            <w:r w:rsidRPr="00C30E9C">
              <w:rPr>
                <w:rStyle w:val="80"/>
                <w:sz w:val="22"/>
                <w:szCs w:val="22"/>
              </w:rPr>
              <w:t>1</w:t>
            </w:r>
            <w:r w:rsidR="00DF0842" w:rsidRPr="00C30E9C">
              <w:rPr>
                <w:rStyle w:val="80"/>
                <w:sz w:val="22"/>
                <w:szCs w:val="22"/>
              </w:rPr>
              <w:t>) для иных объектов капитального строительства определить проектной документацией</w:t>
            </w:r>
          </w:p>
        </w:tc>
      </w:tr>
    </w:tbl>
    <w:p w:rsidR="00137AA0" w:rsidRPr="00C30E9C" w:rsidRDefault="00DF0842" w:rsidP="00C30E9C">
      <w:pPr>
        <w:pStyle w:val="2"/>
        <w:spacing w:after="240" w:line="0" w:lineRule="atLeast"/>
        <w:jc w:val="center"/>
        <w:rPr>
          <w:rFonts w:ascii="Times New Roman" w:hAnsi="Times New Roman"/>
          <w:i w:val="0"/>
        </w:rPr>
      </w:pPr>
      <w:r w:rsidRPr="00C30E9C">
        <w:rPr>
          <w:i w:val="0"/>
        </w:rPr>
        <w:t>О-4-</w:t>
      </w:r>
      <w:r w:rsidR="00137AA0" w:rsidRPr="00C30E9C">
        <w:rPr>
          <w:rFonts w:ascii="Times New Roman" w:hAnsi="Times New Roman"/>
          <w:i w:val="0"/>
        </w:rPr>
        <w:t xml:space="preserve"> Территория образовательных учреждений поселкового значения</w:t>
      </w:r>
    </w:p>
    <w:p w:rsidR="00DF0842" w:rsidRDefault="00DF0842" w:rsidP="00C30E9C">
      <w:pPr>
        <w:pStyle w:val="5"/>
        <w:ind w:firstLine="709"/>
        <w:jc w:val="center"/>
        <w:rPr>
          <w:i w:val="0"/>
          <w:color w:val="000000"/>
        </w:rPr>
      </w:pPr>
      <w:r>
        <w:rPr>
          <w:i w:val="0"/>
          <w:color w:val="000000"/>
        </w:rPr>
        <w:t>Виды разрешенного использования</w:t>
      </w:r>
    </w:p>
    <w:tbl>
      <w:tblPr>
        <w:tblW w:w="102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40"/>
        <w:gridCol w:w="6148"/>
        <w:gridCol w:w="1880"/>
      </w:tblGrid>
      <w:tr w:rsidR="00DF0842" w:rsidTr="00DF0842">
        <w:trPr>
          <w:tblHeader/>
          <w:jc w:val="center"/>
        </w:trPr>
        <w:tc>
          <w:tcPr>
            <w:tcW w:w="2240" w:type="dxa"/>
            <w:tcBorders>
              <w:top w:val="single" w:sz="4" w:space="0" w:color="000000"/>
              <w:left w:val="single" w:sz="4" w:space="0" w:color="000000"/>
              <w:bottom w:val="single" w:sz="4" w:space="0" w:color="000000"/>
              <w:right w:val="single" w:sz="4" w:space="0" w:color="000000"/>
            </w:tcBorders>
            <w:vAlign w:val="center"/>
            <w:hideMark/>
          </w:tcPr>
          <w:p w:rsidR="00DF0842" w:rsidRDefault="00DF0842">
            <w:pPr>
              <w:spacing w:before="16" w:after="16"/>
              <w:jc w:val="center"/>
              <w:rPr>
                <w:rFonts w:ascii="Times New Roman" w:hAnsi="Times New Roman"/>
                <w:b/>
                <w:color w:val="000000"/>
                <w:sz w:val="22"/>
                <w:szCs w:val="22"/>
              </w:rPr>
            </w:pPr>
            <w:r>
              <w:rPr>
                <w:rFonts w:ascii="Times New Roman" w:hAnsi="Times New Roman"/>
                <w:b/>
                <w:color w:val="000000"/>
                <w:sz w:val="22"/>
                <w:szCs w:val="22"/>
              </w:rPr>
              <w:t>Наименование вида разрешенного использования земельного участка</w:t>
            </w:r>
          </w:p>
        </w:tc>
        <w:tc>
          <w:tcPr>
            <w:tcW w:w="6148" w:type="dxa"/>
            <w:tcBorders>
              <w:top w:val="single" w:sz="4" w:space="0" w:color="000000"/>
              <w:left w:val="single" w:sz="4" w:space="0" w:color="000000"/>
              <w:bottom w:val="single" w:sz="4" w:space="0" w:color="000000"/>
              <w:right w:val="single" w:sz="4" w:space="0" w:color="000000"/>
            </w:tcBorders>
            <w:vAlign w:val="center"/>
            <w:hideMark/>
          </w:tcPr>
          <w:p w:rsidR="00DF0842" w:rsidRDefault="00DF0842">
            <w:pPr>
              <w:spacing w:before="16" w:after="16"/>
              <w:jc w:val="center"/>
              <w:rPr>
                <w:rFonts w:ascii="Times New Roman" w:hAnsi="Times New Roman"/>
                <w:b/>
                <w:color w:val="000000"/>
                <w:sz w:val="22"/>
                <w:szCs w:val="22"/>
              </w:rPr>
            </w:pPr>
            <w:r>
              <w:rPr>
                <w:rFonts w:ascii="Times New Roman" w:hAnsi="Times New Roman"/>
                <w:b/>
                <w:color w:val="000000"/>
                <w:sz w:val="22"/>
                <w:szCs w:val="22"/>
              </w:rPr>
              <w:t>Описание вида разрешенного использования земельного участка</w:t>
            </w:r>
          </w:p>
        </w:tc>
        <w:tc>
          <w:tcPr>
            <w:tcW w:w="1880" w:type="dxa"/>
            <w:tcBorders>
              <w:top w:val="single" w:sz="4" w:space="0" w:color="000000"/>
              <w:left w:val="single" w:sz="4" w:space="0" w:color="000000"/>
              <w:bottom w:val="single" w:sz="4" w:space="0" w:color="000000"/>
              <w:right w:val="single" w:sz="4" w:space="0" w:color="000000"/>
            </w:tcBorders>
            <w:vAlign w:val="center"/>
            <w:hideMark/>
          </w:tcPr>
          <w:p w:rsidR="00DF0842" w:rsidRDefault="00DF0842">
            <w:pPr>
              <w:spacing w:before="16" w:after="16"/>
              <w:jc w:val="center"/>
              <w:rPr>
                <w:rFonts w:ascii="Times New Roman" w:hAnsi="Times New Roman"/>
                <w:b/>
                <w:color w:val="000000"/>
                <w:sz w:val="22"/>
                <w:szCs w:val="22"/>
              </w:rPr>
            </w:pPr>
            <w:r>
              <w:rPr>
                <w:rFonts w:ascii="Times New Roman" w:hAnsi="Times New Roman"/>
                <w:b/>
                <w:color w:val="000000"/>
                <w:sz w:val="22"/>
                <w:szCs w:val="22"/>
              </w:rPr>
              <w:t>Код (числовое обозначение вида разрешенного использования земельного участка)</w:t>
            </w:r>
          </w:p>
        </w:tc>
      </w:tr>
      <w:tr w:rsidR="00DF0842" w:rsidTr="00DF0842">
        <w:trPr>
          <w:jc w:val="center"/>
        </w:trPr>
        <w:tc>
          <w:tcPr>
            <w:tcW w:w="10268" w:type="dxa"/>
            <w:gridSpan w:val="3"/>
            <w:tcBorders>
              <w:top w:val="single" w:sz="4" w:space="0" w:color="000000"/>
              <w:left w:val="single" w:sz="4" w:space="0" w:color="000000"/>
              <w:bottom w:val="single" w:sz="4" w:space="0" w:color="000000"/>
              <w:right w:val="single" w:sz="4" w:space="0" w:color="000000"/>
            </w:tcBorders>
            <w:vAlign w:val="center"/>
            <w:hideMark/>
          </w:tcPr>
          <w:p w:rsidR="00DF0842" w:rsidRDefault="00DF0842">
            <w:pPr>
              <w:spacing w:before="16" w:after="16"/>
              <w:jc w:val="center"/>
              <w:rPr>
                <w:rFonts w:ascii="Times New Roman" w:hAnsi="Times New Roman"/>
                <w:b/>
                <w:color w:val="000000"/>
                <w:sz w:val="22"/>
                <w:szCs w:val="22"/>
              </w:rPr>
            </w:pPr>
            <w:r>
              <w:rPr>
                <w:rFonts w:ascii="Times New Roman" w:hAnsi="Times New Roman"/>
                <w:b/>
                <w:color w:val="000000"/>
                <w:sz w:val="22"/>
                <w:szCs w:val="22"/>
              </w:rPr>
              <w:t>Основные виды разрешенного использования</w:t>
            </w:r>
          </w:p>
        </w:tc>
      </w:tr>
      <w:tr w:rsidR="00DF0842" w:rsidTr="00DF0842">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DF0842" w:rsidRDefault="00DF0842">
            <w:pPr>
              <w:spacing w:before="16" w:after="16"/>
              <w:jc w:val="both"/>
              <w:rPr>
                <w:rFonts w:ascii="Times New Roman" w:hAnsi="Times New Roman"/>
                <w:color w:val="000000"/>
                <w:sz w:val="22"/>
                <w:szCs w:val="22"/>
              </w:rPr>
            </w:pPr>
            <w:r>
              <w:rPr>
                <w:rFonts w:ascii="Times New Roman" w:hAnsi="Times New Roman"/>
                <w:color w:val="000000"/>
                <w:sz w:val="22"/>
                <w:szCs w:val="22"/>
              </w:rPr>
              <w:t>Образование и просвещение</w:t>
            </w:r>
          </w:p>
        </w:tc>
        <w:tc>
          <w:tcPr>
            <w:tcW w:w="6148" w:type="dxa"/>
            <w:tcBorders>
              <w:top w:val="single" w:sz="4" w:space="0" w:color="000000"/>
              <w:left w:val="single" w:sz="4" w:space="0" w:color="000000"/>
              <w:bottom w:val="single" w:sz="4" w:space="0" w:color="000000"/>
              <w:right w:val="single" w:sz="4" w:space="0" w:color="000000"/>
            </w:tcBorders>
            <w:hideMark/>
          </w:tcPr>
          <w:p w:rsidR="00DF0842" w:rsidRDefault="00DF0842" w:rsidP="003F3B87">
            <w:pPr>
              <w:jc w:val="both"/>
              <w:rPr>
                <w:rFonts w:ascii="Times New Roman" w:hAnsi="Times New Roman"/>
                <w:color w:val="000000"/>
                <w:sz w:val="22"/>
                <w:szCs w:val="22"/>
              </w:rPr>
            </w:pPr>
            <w:r>
              <w:rPr>
                <w:rFonts w:ascii="Times New Roman" w:hAnsi="Times New Roman"/>
                <w:color w:val="000000"/>
                <w:sz w:val="22"/>
                <w:szCs w:val="22"/>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кодами 3.5.1 - 3.5.2 </w:t>
            </w:r>
          </w:p>
        </w:tc>
        <w:tc>
          <w:tcPr>
            <w:tcW w:w="1880" w:type="dxa"/>
            <w:tcBorders>
              <w:top w:val="single" w:sz="4" w:space="0" w:color="000000"/>
              <w:left w:val="single" w:sz="4" w:space="0" w:color="000000"/>
              <w:bottom w:val="single" w:sz="4" w:space="0" w:color="000000"/>
              <w:right w:val="single" w:sz="4" w:space="0" w:color="000000"/>
            </w:tcBorders>
            <w:hideMark/>
          </w:tcPr>
          <w:p w:rsidR="00DF0842" w:rsidRDefault="00DF0842">
            <w:pPr>
              <w:spacing w:before="16" w:after="16"/>
              <w:jc w:val="center"/>
              <w:rPr>
                <w:rFonts w:ascii="Times New Roman" w:hAnsi="Times New Roman"/>
                <w:color w:val="000000"/>
                <w:sz w:val="22"/>
                <w:szCs w:val="22"/>
              </w:rPr>
            </w:pPr>
            <w:r>
              <w:rPr>
                <w:rFonts w:ascii="Times New Roman" w:hAnsi="Times New Roman"/>
                <w:color w:val="000000"/>
                <w:sz w:val="22"/>
                <w:szCs w:val="22"/>
              </w:rPr>
              <w:t>3.5</w:t>
            </w:r>
          </w:p>
        </w:tc>
      </w:tr>
      <w:tr w:rsidR="00DF0842" w:rsidTr="00212EAC">
        <w:trPr>
          <w:trHeight w:val="1806"/>
          <w:jc w:val="center"/>
        </w:trPr>
        <w:tc>
          <w:tcPr>
            <w:tcW w:w="2240" w:type="dxa"/>
            <w:tcBorders>
              <w:top w:val="single" w:sz="4" w:space="0" w:color="000000"/>
              <w:left w:val="single" w:sz="4" w:space="0" w:color="000000"/>
              <w:bottom w:val="single" w:sz="4" w:space="0" w:color="000000"/>
              <w:right w:val="single" w:sz="4" w:space="0" w:color="000000"/>
            </w:tcBorders>
            <w:hideMark/>
          </w:tcPr>
          <w:p w:rsidR="00DF0842" w:rsidRDefault="003535C6">
            <w:pPr>
              <w:spacing w:before="16" w:after="16"/>
              <w:jc w:val="both"/>
              <w:rPr>
                <w:rFonts w:ascii="Times New Roman" w:hAnsi="Times New Roman"/>
                <w:color w:val="000000"/>
                <w:sz w:val="22"/>
                <w:szCs w:val="22"/>
              </w:rPr>
            </w:pPr>
            <w:r>
              <w:rPr>
                <w:rFonts w:ascii="Times New Roman" w:hAnsi="Times New Roman"/>
                <w:color w:val="000000"/>
                <w:sz w:val="22"/>
                <w:szCs w:val="22"/>
              </w:rPr>
              <w:t>Дошкольное, начальное и среднее общее образования</w:t>
            </w:r>
          </w:p>
        </w:tc>
        <w:tc>
          <w:tcPr>
            <w:tcW w:w="6148" w:type="dxa"/>
            <w:tcBorders>
              <w:top w:val="single" w:sz="4" w:space="0" w:color="000000"/>
              <w:left w:val="single" w:sz="4" w:space="0" w:color="000000"/>
              <w:bottom w:val="single" w:sz="4" w:space="0" w:color="000000"/>
              <w:right w:val="single" w:sz="4" w:space="0" w:color="000000"/>
            </w:tcBorders>
            <w:hideMark/>
          </w:tcPr>
          <w:p w:rsidR="00DF0842" w:rsidRDefault="00DF0842" w:rsidP="00212EAC">
            <w:pPr>
              <w:pStyle w:val="s10"/>
              <w:rPr>
                <w:rFonts w:ascii="Times New Roman" w:hAnsi="Times New Roman"/>
                <w:color w:val="000000"/>
                <w:sz w:val="22"/>
                <w:szCs w:val="22"/>
              </w:rPr>
            </w:pPr>
            <w:r>
              <w:rPr>
                <w:rFonts w:ascii="Times New Roman" w:hAnsi="Times New Roman" w:cs="Times New Roman"/>
                <w:color w:val="000000"/>
                <w:sz w:val="22"/>
                <w:szCs w:val="22"/>
              </w:rPr>
              <w:t xml:space="preserve">Размещение объектов капитального строительства, предназначенных для </w:t>
            </w:r>
            <w:r w:rsidR="003535C6">
              <w:rPr>
                <w:rFonts w:ascii="Times New Roman" w:hAnsi="Times New Roman" w:cs="Times New Roman"/>
                <w:color w:val="000000"/>
                <w:sz w:val="22"/>
                <w:szCs w:val="22"/>
              </w:rPr>
              <w:t>просвещения, дошкольного, начального и среднего общего образования (детские ясли, детские сады, школы, лицеи, гимназии,</w:t>
            </w:r>
            <w:r w:rsidR="00E768B2">
              <w:rPr>
                <w:rFonts w:ascii="Times New Roman" w:hAnsi="Times New Roman" w:cs="Times New Roman"/>
                <w:color w:val="000000"/>
                <w:sz w:val="22"/>
                <w:szCs w:val="22"/>
              </w:rPr>
              <w:t xml:space="preserve">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880" w:type="dxa"/>
            <w:tcBorders>
              <w:top w:val="single" w:sz="4" w:space="0" w:color="000000"/>
              <w:left w:val="single" w:sz="4" w:space="0" w:color="000000"/>
              <w:bottom w:val="single" w:sz="4" w:space="0" w:color="000000"/>
              <w:right w:val="single" w:sz="4" w:space="0" w:color="000000"/>
            </w:tcBorders>
            <w:hideMark/>
          </w:tcPr>
          <w:p w:rsidR="00DF0842" w:rsidRDefault="00DF0842" w:rsidP="00E768B2">
            <w:pPr>
              <w:spacing w:before="16" w:after="16"/>
              <w:jc w:val="center"/>
              <w:rPr>
                <w:rFonts w:ascii="Times New Roman" w:hAnsi="Times New Roman"/>
                <w:color w:val="000000"/>
                <w:sz w:val="22"/>
                <w:szCs w:val="22"/>
              </w:rPr>
            </w:pPr>
            <w:r>
              <w:rPr>
                <w:rFonts w:ascii="Times New Roman" w:hAnsi="Times New Roman"/>
                <w:color w:val="000000"/>
                <w:sz w:val="22"/>
                <w:szCs w:val="22"/>
              </w:rPr>
              <w:t>3.</w:t>
            </w:r>
            <w:r w:rsidR="00E768B2">
              <w:rPr>
                <w:rFonts w:ascii="Times New Roman" w:hAnsi="Times New Roman"/>
                <w:color w:val="000000"/>
                <w:sz w:val="22"/>
                <w:szCs w:val="22"/>
              </w:rPr>
              <w:t>5.1</w:t>
            </w:r>
          </w:p>
        </w:tc>
      </w:tr>
      <w:tr w:rsidR="00DF0842" w:rsidTr="00DF0842">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DF0842" w:rsidRDefault="00E768B2">
            <w:pPr>
              <w:spacing w:before="16" w:after="16"/>
              <w:jc w:val="both"/>
              <w:rPr>
                <w:rFonts w:ascii="Times New Roman" w:hAnsi="Times New Roman"/>
                <w:color w:val="000000"/>
                <w:sz w:val="22"/>
                <w:szCs w:val="22"/>
              </w:rPr>
            </w:pPr>
            <w:r>
              <w:rPr>
                <w:rFonts w:ascii="Times New Roman" w:hAnsi="Times New Roman"/>
                <w:color w:val="000000"/>
                <w:sz w:val="22"/>
                <w:szCs w:val="22"/>
              </w:rPr>
              <w:t>Среднее и высшее профессиональное образование</w:t>
            </w:r>
          </w:p>
        </w:tc>
        <w:tc>
          <w:tcPr>
            <w:tcW w:w="6148" w:type="dxa"/>
            <w:tcBorders>
              <w:top w:val="single" w:sz="4" w:space="0" w:color="000000"/>
              <w:left w:val="single" w:sz="4" w:space="0" w:color="000000"/>
              <w:bottom w:val="single" w:sz="4" w:space="0" w:color="000000"/>
              <w:right w:val="single" w:sz="4" w:space="0" w:color="000000"/>
            </w:tcBorders>
            <w:hideMark/>
          </w:tcPr>
          <w:p w:rsidR="00DF0842" w:rsidRDefault="00DF0842" w:rsidP="003F3B87">
            <w:pPr>
              <w:jc w:val="both"/>
              <w:rPr>
                <w:rFonts w:ascii="Times New Roman" w:hAnsi="Times New Roman"/>
                <w:color w:val="000000"/>
                <w:sz w:val="22"/>
                <w:szCs w:val="22"/>
              </w:rPr>
            </w:pPr>
            <w:r>
              <w:rPr>
                <w:rFonts w:ascii="Times New Roman" w:hAnsi="Times New Roman"/>
                <w:color w:val="000000"/>
                <w:sz w:val="22"/>
                <w:szCs w:val="22"/>
              </w:rPr>
              <w:t xml:space="preserve">Размещение объектов капитального строительства, предназначенных для </w:t>
            </w:r>
            <w:r w:rsidR="00E768B2">
              <w:rPr>
                <w:rFonts w:ascii="Times New Roman" w:hAnsi="Times New Roman"/>
                <w:color w:val="000000"/>
                <w:sz w:val="22"/>
                <w:szCs w:val="22"/>
              </w:rPr>
              <w:t>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880" w:type="dxa"/>
            <w:tcBorders>
              <w:top w:val="single" w:sz="4" w:space="0" w:color="000000"/>
              <w:left w:val="single" w:sz="4" w:space="0" w:color="000000"/>
              <w:bottom w:val="single" w:sz="4" w:space="0" w:color="000000"/>
              <w:right w:val="single" w:sz="4" w:space="0" w:color="000000"/>
            </w:tcBorders>
            <w:hideMark/>
          </w:tcPr>
          <w:p w:rsidR="00DF0842" w:rsidRDefault="00E768B2">
            <w:pPr>
              <w:spacing w:before="16" w:after="16"/>
              <w:jc w:val="center"/>
              <w:rPr>
                <w:rFonts w:ascii="Times New Roman" w:hAnsi="Times New Roman"/>
                <w:color w:val="000000"/>
                <w:sz w:val="22"/>
                <w:szCs w:val="22"/>
              </w:rPr>
            </w:pPr>
            <w:r>
              <w:rPr>
                <w:rFonts w:ascii="Times New Roman" w:hAnsi="Times New Roman"/>
                <w:color w:val="000000"/>
                <w:sz w:val="22"/>
                <w:szCs w:val="22"/>
              </w:rPr>
              <w:t>3.5.2</w:t>
            </w:r>
          </w:p>
        </w:tc>
      </w:tr>
      <w:tr w:rsidR="00DF0842" w:rsidTr="00D030B4">
        <w:trPr>
          <w:trHeight w:val="2597"/>
          <w:jc w:val="center"/>
        </w:trPr>
        <w:tc>
          <w:tcPr>
            <w:tcW w:w="2240" w:type="dxa"/>
            <w:tcBorders>
              <w:top w:val="single" w:sz="4" w:space="0" w:color="000000"/>
              <w:left w:val="single" w:sz="4" w:space="0" w:color="000000"/>
              <w:bottom w:val="single" w:sz="4" w:space="0" w:color="000000"/>
              <w:right w:val="single" w:sz="4" w:space="0" w:color="000000"/>
            </w:tcBorders>
            <w:hideMark/>
          </w:tcPr>
          <w:p w:rsidR="00DF0842" w:rsidRDefault="00DF0842">
            <w:pPr>
              <w:spacing w:before="16" w:after="16"/>
              <w:jc w:val="both"/>
              <w:rPr>
                <w:rFonts w:ascii="Times New Roman" w:hAnsi="Times New Roman"/>
                <w:color w:val="000000"/>
                <w:sz w:val="22"/>
                <w:szCs w:val="22"/>
              </w:rPr>
            </w:pPr>
            <w:r>
              <w:rPr>
                <w:rFonts w:ascii="Times New Roman" w:hAnsi="Times New Roman"/>
                <w:color w:val="000000"/>
                <w:sz w:val="22"/>
                <w:szCs w:val="22"/>
              </w:rPr>
              <w:t>Спорт</w:t>
            </w:r>
          </w:p>
        </w:tc>
        <w:tc>
          <w:tcPr>
            <w:tcW w:w="6148" w:type="dxa"/>
            <w:tcBorders>
              <w:top w:val="single" w:sz="4" w:space="0" w:color="000000"/>
              <w:left w:val="single" w:sz="4" w:space="0" w:color="000000"/>
              <w:bottom w:val="single" w:sz="4" w:space="0" w:color="000000"/>
              <w:right w:val="single" w:sz="4" w:space="0" w:color="000000"/>
            </w:tcBorders>
            <w:hideMark/>
          </w:tcPr>
          <w:p w:rsidR="00DF0842" w:rsidRPr="003F3B87" w:rsidRDefault="00DF0842" w:rsidP="003F3B87">
            <w:pPr>
              <w:pStyle w:val="s10"/>
              <w:rPr>
                <w:rFonts w:ascii="Times New Roman" w:hAnsi="Times New Roman" w:cs="Times New Roman"/>
                <w:color w:val="000000"/>
                <w:sz w:val="22"/>
                <w:szCs w:val="22"/>
              </w:rPr>
            </w:pPr>
            <w:r>
              <w:rPr>
                <w:rFonts w:ascii="Times New Roman" w:hAnsi="Times New Roman" w:cs="Times New Roman"/>
                <w:color w:val="000000"/>
                <w:sz w:val="22"/>
                <w:szCs w:val="22"/>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инвентаря);размещение спортивных баз и лагерей</w:t>
            </w:r>
          </w:p>
        </w:tc>
        <w:tc>
          <w:tcPr>
            <w:tcW w:w="1880" w:type="dxa"/>
            <w:tcBorders>
              <w:top w:val="single" w:sz="4" w:space="0" w:color="000000"/>
              <w:left w:val="single" w:sz="4" w:space="0" w:color="000000"/>
              <w:bottom w:val="single" w:sz="4" w:space="0" w:color="000000"/>
              <w:right w:val="single" w:sz="4" w:space="0" w:color="000000"/>
            </w:tcBorders>
            <w:hideMark/>
          </w:tcPr>
          <w:p w:rsidR="00DF0842" w:rsidRDefault="00DF0842">
            <w:pPr>
              <w:spacing w:before="16" w:after="16"/>
              <w:jc w:val="center"/>
              <w:rPr>
                <w:rFonts w:ascii="Times New Roman" w:hAnsi="Times New Roman"/>
                <w:color w:val="000000"/>
                <w:sz w:val="22"/>
                <w:szCs w:val="22"/>
              </w:rPr>
            </w:pPr>
            <w:r>
              <w:rPr>
                <w:rFonts w:ascii="Times New Roman" w:hAnsi="Times New Roman"/>
                <w:color w:val="000000"/>
                <w:sz w:val="22"/>
                <w:szCs w:val="22"/>
              </w:rPr>
              <w:t>5.1</w:t>
            </w:r>
          </w:p>
        </w:tc>
      </w:tr>
      <w:tr w:rsidR="005F4B37" w:rsidTr="00FB4F8E">
        <w:trPr>
          <w:jc w:val="center"/>
        </w:trPr>
        <w:tc>
          <w:tcPr>
            <w:tcW w:w="10268" w:type="dxa"/>
            <w:gridSpan w:val="3"/>
            <w:tcBorders>
              <w:top w:val="single" w:sz="4" w:space="0" w:color="000000"/>
              <w:left w:val="single" w:sz="4" w:space="0" w:color="000000"/>
              <w:bottom w:val="single" w:sz="4" w:space="0" w:color="000000"/>
              <w:right w:val="single" w:sz="4" w:space="0" w:color="000000"/>
            </w:tcBorders>
            <w:hideMark/>
          </w:tcPr>
          <w:p w:rsidR="005F4B37" w:rsidRDefault="005F4B37">
            <w:pPr>
              <w:spacing w:before="16" w:after="16"/>
              <w:jc w:val="center"/>
              <w:rPr>
                <w:rFonts w:ascii="Times New Roman" w:hAnsi="Times New Roman"/>
                <w:color w:val="000000"/>
                <w:sz w:val="24"/>
                <w:szCs w:val="24"/>
              </w:rPr>
            </w:pPr>
            <w:r>
              <w:rPr>
                <w:rFonts w:ascii="Times New Roman" w:hAnsi="Times New Roman"/>
                <w:b/>
                <w:color w:val="000000"/>
                <w:sz w:val="24"/>
                <w:szCs w:val="24"/>
              </w:rPr>
              <w:t>Условно разрешенные виды использования</w:t>
            </w:r>
          </w:p>
        </w:tc>
      </w:tr>
      <w:tr w:rsidR="00DF0842" w:rsidTr="00DF0842">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DF0842" w:rsidRDefault="00DF0842">
            <w:pPr>
              <w:spacing w:before="16" w:after="16"/>
              <w:jc w:val="both"/>
              <w:rPr>
                <w:rFonts w:ascii="Times New Roman" w:hAnsi="Times New Roman"/>
                <w:color w:val="000000"/>
                <w:sz w:val="22"/>
                <w:szCs w:val="22"/>
              </w:rPr>
            </w:pPr>
            <w:r>
              <w:rPr>
                <w:rFonts w:ascii="Times New Roman" w:hAnsi="Times New Roman"/>
                <w:color w:val="000000"/>
                <w:sz w:val="22"/>
                <w:szCs w:val="22"/>
              </w:rPr>
              <w:t>Общественное питание</w:t>
            </w:r>
          </w:p>
        </w:tc>
        <w:tc>
          <w:tcPr>
            <w:tcW w:w="6148" w:type="dxa"/>
            <w:tcBorders>
              <w:top w:val="single" w:sz="4" w:space="0" w:color="000000"/>
              <w:left w:val="single" w:sz="4" w:space="0" w:color="000000"/>
              <w:bottom w:val="single" w:sz="4" w:space="0" w:color="000000"/>
              <w:right w:val="single" w:sz="4" w:space="0" w:color="000000"/>
            </w:tcBorders>
            <w:hideMark/>
          </w:tcPr>
          <w:p w:rsidR="00DF0842" w:rsidRDefault="00DF0842" w:rsidP="003F3B87">
            <w:pPr>
              <w:jc w:val="both"/>
              <w:rPr>
                <w:rFonts w:ascii="Times New Roman" w:hAnsi="Times New Roman"/>
                <w:color w:val="000000"/>
                <w:sz w:val="22"/>
                <w:szCs w:val="22"/>
              </w:rPr>
            </w:pPr>
            <w:r>
              <w:rPr>
                <w:rFonts w:ascii="Times New Roman" w:hAnsi="Times New Roman"/>
                <w:color w:val="000000"/>
                <w:sz w:val="22"/>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80" w:type="dxa"/>
            <w:tcBorders>
              <w:top w:val="single" w:sz="4" w:space="0" w:color="000000"/>
              <w:left w:val="single" w:sz="4" w:space="0" w:color="000000"/>
              <w:bottom w:val="single" w:sz="4" w:space="0" w:color="000000"/>
              <w:right w:val="single" w:sz="4" w:space="0" w:color="000000"/>
            </w:tcBorders>
            <w:hideMark/>
          </w:tcPr>
          <w:p w:rsidR="00DF0842" w:rsidRDefault="00DF0842">
            <w:pPr>
              <w:spacing w:before="16" w:after="16"/>
              <w:jc w:val="center"/>
              <w:rPr>
                <w:rFonts w:ascii="Times New Roman" w:hAnsi="Times New Roman"/>
                <w:color w:val="000000"/>
                <w:sz w:val="22"/>
                <w:szCs w:val="22"/>
              </w:rPr>
            </w:pPr>
            <w:r>
              <w:rPr>
                <w:rFonts w:ascii="Times New Roman" w:hAnsi="Times New Roman"/>
                <w:color w:val="000000"/>
                <w:sz w:val="22"/>
                <w:szCs w:val="22"/>
              </w:rPr>
              <w:t>4.6</w:t>
            </w:r>
            <w:r w:rsidR="001352FA">
              <w:rPr>
                <w:rFonts w:ascii="Times New Roman" w:hAnsi="Times New Roman"/>
                <w:color w:val="000000"/>
                <w:sz w:val="22"/>
                <w:szCs w:val="22"/>
              </w:rPr>
              <w:t>*</w:t>
            </w:r>
          </w:p>
        </w:tc>
      </w:tr>
    </w:tbl>
    <w:p w:rsidR="00DF0842" w:rsidRDefault="00DF0842" w:rsidP="00DF0842">
      <w:pPr>
        <w:pStyle w:val="a"/>
        <w:numPr>
          <w:ilvl w:val="0"/>
          <w:numId w:val="0"/>
        </w:numPr>
        <w:tabs>
          <w:tab w:val="clear" w:pos="340"/>
          <w:tab w:val="left" w:pos="9356"/>
        </w:tabs>
        <w:ind w:firstLine="709"/>
        <w:rPr>
          <w:rStyle w:val="7"/>
          <w:i/>
          <w:sz w:val="22"/>
          <w:szCs w:val="22"/>
        </w:rPr>
      </w:pPr>
      <w:r>
        <w:rPr>
          <w:rStyle w:val="7"/>
          <w:i/>
          <w:sz w:val="22"/>
          <w:szCs w:val="22"/>
        </w:rPr>
        <w:t>Примечание: * - Размещение объектов капитального строительства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C30E9C" w:rsidRDefault="00C30E9C" w:rsidP="00DF0842">
      <w:pPr>
        <w:pStyle w:val="a"/>
        <w:numPr>
          <w:ilvl w:val="0"/>
          <w:numId w:val="0"/>
        </w:numPr>
        <w:ind w:firstLine="709"/>
        <w:rPr>
          <w:rStyle w:val="7"/>
          <w:b/>
          <w:sz w:val="22"/>
          <w:szCs w:val="22"/>
        </w:rPr>
      </w:pPr>
    </w:p>
    <w:p w:rsidR="00C30E9C" w:rsidRDefault="00C30E9C" w:rsidP="00DF0842">
      <w:pPr>
        <w:pStyle w:val="a"/>
        <w:numPr>
          <w:ilvl w:val="0"/>
          <w:numId w:val="0"/>
        </w:numPr>
        <w:ind w:firstLine="709"/>
        <w:rPr>
          <w:rStyle w:val="7"/>
          <w:b/>
          <w:sz w:val="22"/>
          <w:szCs w:val="22"/>
        </w:rPr>
      </w:pPr>
    </w:p>
    <w:p w:rsidR="00DF0842" w:rsidRPr="00C30E9C" w:rsidRDefault="00DF0842" w:rsidP="00C30E9C">
      <w:pPr>
        <w:pStyle w:val="a"/>
        <w:numPr>
          <w:ilvl w:val="0"/>
          <w:numId w:val="0"/>
        </w:numPr>
        <w:ind w:firstLine="709"/>
        <w:jc w:val="left"/>
      </w:pPr>
      <w:r w:rsidRPr="00C30E9C">
        <w:rPr>
          <w:rStyle w:val="7"/>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1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13"/>
        <w:gridCol w:w="7577"/>
      </w:tblGrid>
      <w:tr w:rsidR="00DF0842" w:rsidTr="00DF0842">
        <w:trPr>
          <w:tblHeader/>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rsidR="00DF0842" w:rsidRDefault="00DF0842">
            <w:pPr>
              <w:pStyle w:val="a"/>
              <w:numPr>
                <w:ilvl w:val="0"/>
                <w:numId w:val="0"/>
              </w:numPr>
              <w:tabs>
                <w:tab w:val="clear" w:pos="340"/>
                <w:tab w:val="decimal" w:pos="284"/>
                <w:tab w:val="left" w:pos="1134"/>
              </w:tabs>
              <w:jc w:val="center"/>
              <w:rPr>
                <w:b/>
                <w:sz w:val="22"/>
                <w:szCs w:val="22"/>
              </w:rPr>
            </w:pPr>
            <w:r>
              <w:rPr>
                <w:b/>
                <w:sz w:val="22"/>
                <w:szCs w:val="22"/>
              </w:rPr>
              <w:t>№ п/п</w:t>
            </w:r>
          </w:p>
        </w:tc>
        <w:tc>
          <w:tcPr>
            <w:tcW w:w="2113" w:type="dxa"/>
            <w:tcBorders>
              <w:top w:val="single" w:sz="4" w:space="0" w:color="000000"/>
              <w:left w:val="single" w:sz="4" w:space="0" w:color="000000"/>
              <w:bottom w:val="single" w:sz="4" w:space="0" w:color="000000"/>
              <w:right w:val="single" w:sz="4" w:space="0" w:color="000000"/>
            </w:tcBorders>
            <w:vAlign w:val="center"/>
            <w:hideMark/>
          </w:tcPr>
          <w:p w:rsidR="00DF0842" w:rsidRDefault="00DF0842">
            <w:pPr>
              <w:pStyle w:val="a"/>
              <w:numPr>
                <w:ilvl w:val="0"/>
                <w:numId w:val="0"/>
              </w:numPr>
              <w:tabs>
                <w:tab w:val="clear" w:pos="340"/>
                <w:tab w:val="decimal" w:pos="284"/>
                <w:tab w:val="left" w:pos="1134"/>
              </w:tabs>
              <w:jc w:val="center"/>
              <w:rPr>
                <w:b/>
                <w:sz w:val="22"/>
                <w:szCs w:val="22"/>
              </w:rPr>
            </w:pPr>
            <w:r>
              <w:rPr>
                <w:b/>
                <w:sz w:val="22"/>
                <w:szCs w:val="22"/>
              </w:rPr>
              <w:t>Наименование размера, параметра</w:t>
            </w:r>
          </w:p>
        </w:tc>
        <w:tc>
          <w:tcPr>
            <w:tcW w:w="7577" w:type="dxa"/>
            <w:tcBorders>
              <w:top w:val="single" w:sz="4" w:space="0" w:color="000000"/>
              <w:left w:val="single" w:sz="4" w:space="0" w:color="000000"/>
              <w:bottom w:val="single" w:sz="4" w:space="0" w:color="000000"/>
              <w:right w:val="single" w:sz="4" w:space="0" w:color="000000"/>
            </w:tcBorders>
            <w:vAlign w:val="center"/>
            <w:hideMark/>
          </w:tcPr>
          <w:p w:rsidR="00DF0842" w:rsidRDefault="00DF0842">
            <w:pPr>
              <w:pStyle w:val="a"/>
              <w:numPr>
                <w:ilvl w:val="0"/>
                <w:numId w:val="0"/>
              </w:numPr>
              <w:tabs>
                <w:tab w:val="clear" w:pos="340"/>
                <w:tab w:val="decimal" w:pos="284"/>
                <w:tab w:val="left" w:pos="1134"/>
              </w:tabs>
              <w:jc w:val="center"/>
              <w:rPr>
                <w:b/>
                <w:sz w:val="22"/>
                <w:szCs w:val="22"/>
              </w:rPr>
            </w:pPr>
            <w:r>
              <w:rPr>
                <w:b/>
                <w:sz w:val="22"/>
                <w:szCs w:val="22"/>
              </w:rPr>
              <w:t>Значение, единица измерения, дополнительные условия</w:t>
            </w:r>
          </w:p>
        </w:tc>
      </w:tr>
      <w:tr w:rsidR="00DF0842" w:rsidTr="00DF0842">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DF0842" w:rsidRDefault="00DF0842">
            <w:pPr>
              <w:pStyle w:val="a"/>
              <w:numPr>
                <w:ilvl w:val="0"/>
                <w:numId w:val="0"/>
              </w:numPr>
              <w:tabs>
                <w:tab w:val="clear" w:pos="340"/>
                <w:tab w:val="decimal" w:pos="284"/>
                <w:tab w:val="left" w:pos="1134"/>
              </w:tabs>
              <w:rPr>
                <w:sz w:val="22"/>
                <w:szCs w:val="22"/>
              </w:rPr>
            </w:pPr>
            <w:r>
              <w:rPr>
                <w:sz w:val="22"/>
                <w:szCs w:val="22"/>
              </w:rPr>
              <w:t>1</w:t>
            </w:r>
          </w:p>
        </w:tc>
        <w:tc>
          <w:tcPr>
            <w:tcW w:w="2113" w:type="dxa"/>
            <w:tcBorders>
              <w:top w:val="single" w:sz="4" w:space="0" w:color="000000"/>
              <w:left w:val="single" w:sz="4" w:space="0" w:color="000000"/>
              <w:bottom w:val="single" w:sz="4" w:space="0" w:color="000000"/>
              <w:right w:val="single" w:sz="4" w:space="0" w:color="000000"/>
            </w:tcBorders>
          </w:tcPr>
          <w:p w:rsidR="00DF0842" w:rsidRDefault="00DF0842">
            <w:pPr>
              <w:pStyle w:val="af1"/>
              <w:spacing w:after="0"/>
              <w:ind w:left="23"/>
              <w:jc w:val="both"/>
              <w:rPr>
                <w:color w:val="000000"/>
                <w:sz w:val="22"/>
                <w:szCs w:val="22"/>
              </w:rPr>
            </w:pPr>
            <w:r>
              <w:rPr>
                <w:rStyle w:val="80"/>
                <w:color w:val="000000"/>
                <w:sz w:val="22"/>
                <w:szCs w:val="22"/>
              </w:rPr>
              <w:t>Минимальные и (или) максимальные размеры земельного участка, в том числе его площадь</w:t>
            </w:r>
          </w:p>
          <w:p w:rsidR="00DF0842" w:rsidRDefault="00DF0842">
            <w:pPr>
              <w:pStyle w:val="af1"/>
              <w:spacing w:after="0"/>
              <w:ind w:left="23"/>
              <w:jc w:val="both"/>
              <w:rPr>
                <w:color w:val="000000"/>
                <w:sz w:val="22"/>
                <w:szCs w:val="22"/>
              </w:rPr>
            </w:pPr>
          </w:p>
        </w:tc>
        <w:tc>
          <w:tcPr>
            <w:tcW w:w="7577" w:type="dxa"/>
            <w:tcBorders>
              <w:top w:val="single" w:sz="4" w:space="0" w:color="000000"/>
              <w:left w:val="single" w:sz="4" w:space="0" w:color="000000"/>
              <w:bottom w:val="single" w:sz="4" w:space="0" w:color="000000"/>
              <w:right w:val="single" w:sz="4" w:space="0" w:color="000000"/>
            </w:tcBorders>
            <w:hideMark/>
          </w:tcPr>
          <w:p w:rsidR="00DF0842" w:rsidRDefault="00DF0842">
            <w:pPr>
              <w:widowControl w:val="0"/>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 xml:space="preserve">1) минимальный размер земельного участка для объектов дошкольного образования </w:t>
            </w:r>
            <w:r>
              <w:rPr>
                <w:rFonts w:ascii="Times New Roman" w:hAnsi="Times New Roman"/>
                <w:b/>
                <w:color w:val="000000"/>
                <w:sz w:val="22"/>
                <w:szCs w:val="22"/>
              </w:rPr>
              <w:t>1600 кв.м</w:t>
            </w:r>
            <w:r>
              <w:rPr>
                <w:rFonts w:ascii="Times New Roman" w:hAnsi="Times New Roman"/>
                <w:color w:val="000000"/>
                <w:sz w:val="22"/>
                <w:szCs w:val="22"/>
              </w:rPr>
              <w:t>;</w:t>
            </w:r>
          </w:p>
          <w:p w:rsidR="00DF0842" w:rsidRDefault="001352FA">
            <w:pPr>
              <w:widowControl w:val="0"/>
              <w:autoSpaceDE w:val="0"/>
              <w:autoSpaceDN w:val="0"/>
              <w:adjustRightInd w:val="0"/>
              <w:jc w:val="both"/>
              <w:rPr>
                <w:rFonts w:ascii="Times New Roman" w:hAnsi="Times New Roman"/>
                <w:b/>
                <w:color w:val="000000"/>
                <w:sz w:val="22"/>
                <w:szCs w:val="22"/>
              </w:rPr>
            </w:pPr>
            <w:r>
              <w:rPr>
                <w:rFonts w:ascii="Times New Roman" w:hAnsi="Times New Roman"/>
                <w:color w:val="000000"/>
                <w:sz w:val="22"/>
                <w:szCs w:val="22"/>
              </w:rPr>
              <w:t>2</w:t>
            </w:r>
            <w:r w:rsidR="00DF0842">
              <w:rPr>
                <w:rFonts w:ascii="Times New Roman" w:hAnsi="Times New Roman"/>
                <w:color w:val="000000"/>
                <w:sz w:val="22"/>
                <w:szCs w:val="22"/>
              </w:rPr>
              <w:t xml:space="preserve">) минимальный размер земельного участка для объектов общеобразовательного назначения </w:t>
            </w:r>
            <w:r w:rsidR="00DF0842">
              <w:rPr>
                <w:rFonts w:ascii="Times New Roman" w:hAnsi="Times New Roman"/>
                <w:b/>
                <w:color w:val="000000"/>
                <w:sz w:val="22"/>
                <w:szCs w:val="22"/>
              </w:rPr>
              <w:t>6000 кв.м.;</w:t>
            </w:r>
          </w:p>
          <w:p w:rsidR="00DF0842" w:rsidRDefault="001352FA">
            <w:pPr>
              <w:widowControl w:val="0"/>
              <w:autoSpaceDE w:val="0"/>
              <w:autoSpaceDN w:val="0"/>
              <w:adjustRightInd w:val="0"/>
              <w:jc w:val="both"/>
              <w:rPr>
                <w:rFonts w:ascii="Times New Roman" w:hAnsi="Times New Roman"/>
                <w:b/>
                <w:color w:val="000000"/>
                <w:sz w:val="22"/>
                <w:szCs w:val="22"/>
              </w:rPr>
            </w:pPr>
            <w:r>
              <w:rPr>
                <w:rFonts w:ascii="Times New Roman" w:hAnsi="Times New Roman"/>
                <w:color w:val="000000"/>
                <w:sz w:val="22"/>
                <w:szCs w:val="22"/>
              </w:rPr>
              <w:t>3</w:t>
            </w:r>
            <w:r w:rsidR="00DF0842">
              <w:rPr>
                <w:rFonts w:ascii="Times New Roman" w:hAnsi="Times New Roman"/>
                <w:color w:val="000000"/>
                <w:sz w:val="22"/>
                <w:szCs w:val="22"/>
              </w:rPr>
              <w:t xml:space="preserve">) минимальный размер земельного участка для объектов общественного питания </w:t>
            </w:r>
            <w:r w:rsidR="00DF0842">
              <w:rPr>
                <w:rFonts w:ascii="Times New Roman" w:hAnsi="Times New Roman"/>
                <w:b/>
                <w:color w:val="000000"/>
                <w:sz w:val="22"/>
                <w:szCs w:val="22"/>
              </w:rPr>
              <w:t>560 кв.м.;</w:t>
            </w:r>
          </w:p>
          <w:p w:rsidR="00DF0842" w:rsidRDefault="001352FA">
            <w:pPr>
              <w:widowControl w:val="0"/>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4</w:t>
            </w:r>
            <w:r w:rsidR="00DF0842">
              <w:rPr>
                <w:rFonts w:ascii="Times New Roman" w:hAnsi="Times New Roman"/>
                <w:color w:val="000000"/>
                <w:sz w:val="22"/>
                <w:szCs w:val="22"/>
              </w:rPr>
              <w:t xml:space="preserve">) минимальный размер земельного участка для объектов спорта </w:t>
            </w:r>
            <w:r w:rsidR="00DF0842">
              <w:rPr>
                <w:rFonts w:ascii="Times New Roman" w:hAnsi="Times New Roman"/>
                <w:b/>
                <w:color w:val="000000"/>
                <w:sz w:val="22"/>
                <w:szCs w:val="22"/>
              </w:rPr>
              <w:t>200 кв.м.;</w:t>
            </w:r>
          </w:p>
          <w:p w:rsidR="00DF0842" w:rsidRPr="001352FA" w:rsidRDefault="001352FA">
            <w:pPr>
              <w:pStyle w:val="af1"/>
              <w:tabs>
                <w:tab w:val="left" w:pos="236"/>
              </w:tabs>
              <w:autoSpaceDE/>
              <w:adjustRightInd/>
              <w:spacing w:after="0"/>
              <w:jc w:val="both"/>
              <w:rPr>
                <w:color w:val="000000"/>
                <w:sz w:val="22"/>
                <w:szCs w:val="22"/>
              </w:rPr>
            </w:pPr>
            <w:r>
              <w:rPr>
                <w:color w:val="000000"/>
                <w:sz w:val="22"/>
                <w:szCs w:val="22"/>
              </w:rPr>
              <w:t>5</w:t>
            </w:r>
            <w:r w:rsidR="00DF0842" w:rsidRPr="001352FA">
              <w:rPr>
                <w:color w:val="000000"/>
                <w:sz w:val="22"/>
                <w:szCs w:val="22"/>
              </w:rPr>
              <w:t>) максимальный и минимальный размер земельного участка для иных объектов не подлежит установлению.</w:t>
            </w:r>
          </w:p>
        </w:tc>
      </w:tr>
      <w:tr w:rsidR="00DF0842" w:rsidTr="00DF0842">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DF0842" w:rsidRDefault="00DF0842">
            <w:pPr>
              <w:pStyle w:val="a"/>
              <w:numPr>
                <w:ilvl w:val="0"/>
                <w:numId w:val="0"/>
              </w:numPr>
              <w:tabs>
                <w:tab w:val="clear" w:pos="340"/>
                <w:tab w:val="decimal" w:pos="284"/>
                <w:tab w:val="left" w:pos="1134"/>
              </w:tabs>
              <w:rPr>
                <w:sz w:val="22"/>
                <w:szCs w:val="22"/>
              </w:rPr>
            </w:pPr>
            <w:r>
              <w:rPr>
                <w:sz w:val="22"/>
                <w:szCs w:val="22"/>
              </w:rPr>
              <w:t>2</w:t>
            </w:r>
          </w:p>
        </w:tc>
        <w:tc>
          <w:tcPr>
            <w:tcW w:w="2113" w:type="dxa"/>
            <w:tcBorders>
              <w:top w:val="single" w:sz="4" w:space="0" w:color="000000"/>
              <w:left w:val="single" w:sz="4" w:space="0" w:color="000000"/>
              <w:bottom w:val="single" w:sz="4" w:space="0" w:color="000000"/>
              <w:right w:val="single" w:sz="4" w:space="0" w:color="000000"/>
            </w:tcBorders>
            <w:hideMark/>
          </w:tcPr>
          <w:p w:rsidR="00DF0842" w:rsidRDefault="00DF0842">
            <w:pPr>
              <w:pStyle w:val="af1"/>
              <w:spacing w:after="0"/>
              <w:ind w:left="23"/>
              <w:jc w:val="both"/>
              <w:rPr>
                <w:color w:val="000000"/>
                <w:sz w:val="22"/>
                <w:szCs w:val="22"/>
              </w:rPr>
            </w:pPr>
            <w:r>
              <w:rPr>
                <w:rStyle w:val="80"/>
                <w:color w:val="000000"/>
                <w:sz w:val="22"/>
                <w:szCs w:val="22"/>
              </w:rPr>
              <w:t>Минимальный отступ от границ земельных участков до зданий, строений, сооружений</w:t>
            </w:r>
          </w:p>
        </w:tc>
        <w:tc>
          <w:tcPr>
            <w:tcW w:w="7577" w:type="dxa"/>
            <w:tcBorders>
              <w:top w:val="single" w:sz="4" w:space="0" w:color="000000"/>
              <w:left w:val="single" w:sz="4" w:space="0" w:color="000000"/>
              <w:bottom w:val="single" w:sz="4" w:space="0" w:color="000000"/>
              <w:right w:val="single" w:sz="4" w:space="0" w:color="000000"/>
            </w:tcBorders>
            <w:hideMark/>
          </w:tcPr>
          <w:p w:rsidR="00DF0842" w:rsidRDefault="00DF0842" w:rsidP="00AD2FCC">
            <w:pPr>
              <w:pStyle w:val="af1"/>
              <w:tabs>
                <w:tab w:val="left" w:pos="212"/>
              </w:tabs>
              <w:autoSpaceDE/>
              <w:adjustRightInd/>
              <w:ind w:left="23"/>
              <w:jc w:val="both"/>
              <w:rPr>
                <w:color w:val="000000"/>
                <w:spacing w:val="2"/>
                <w:sz w:val="22"/>
                <w:szCs w:val="22"/>
                <w:shd w:val="clear" w:color="auto" w:fill="FFFFFF"/>
              </w:rPr>
            </w:pPr>
            <w:r>
              <w:rPr>
                <w:color w:val="000000"/>
                <w:spacing w:val="2"/>
                <w:sz w:val="22"/>
                <w:szCs w:val="22"/>
                <w:shd w:val="clear" w:color="auto" w:fill="FFFFFF"/>
              </w:rPr>
              <w:t>1) минимальные отступы от границ земельных участков до стен зданий, строений, сооружений должны составлять со стороны улиц – не менее чем 5 м, со стороны проездов –не менее чем 3 м, от других границ земельного участка – не менее 3 м. при условии соблюдения норм инсоляции, освещенности и требований пожарной безопасности.</w:t>
            </w:r>
          </w:p>
          <w:p w:rsidR="00DF0842" w:rsidRDefault="00DF0842" w:rsidP="00AD2FCC">
            <w:pPr>
              <w:pStyle w:val="af1"/>
              <w:tabs>
                <w:tab w:val="left" w:pos="212"/>
              </w:tabs>
              <w:autoSpaceDE/>
              <w:adjustRightInd/>
              <w:ind w:left="23"/>
              <w:jc w:val="both"/>
              <w:rPr>
                <w:bCs/>
                <w:color w:val="000000"/>
                <w:spacing w:val="2"/>
                <w:sz w:val="22"/>
                <w:szCs w:val="22"/>
                <w:shd w:val="clear" w:color="auto" w:fill="FFFFFF"/>
              </w:rPr>
            </w:pPr>
            <w:r>
              <w:rPr>
                <w:bCs/>
                <w:color w:val="000000"/>
                <w:spacing w:val="2"/>
                <w:sz w:val="22"/>
                <w:szCs w:val="22"/>
                <w:shd w:val="clear" w:color="auto" w:fill="FFFFFF"/>
              </w:rPr>
              <w:t xml:space="preserve">2) минимальный отступ от границ земельного участка до иных зданий строений, сооружений - </w:t>
            </w:r>
            <w:r>
              <w:rPr>
                <w:b/>
                <w:bCs/>
                <w:color w:val="000000"/>
                <w:spacing w:val="2"/>
                <w:sz w:val="22"/>
                <w:szCs w:val="22"/>
                <w:shd w:val="clear" w:color="auto" w:fill="FFFFFF"/>
              </w:rPr>
              <w:t>3 м</w:t>
            </w:r>
            <w:r>
              <w:rPr>
                <w:color w:val="000000"/>
                <w:spacing w:val="2"/>
                <w:sz w:val="22"/>
                <w:szCs w:val="22"/>
                <w:shd w:val="clear" w:color="auto" w:fill="FFFFFF"/>
              </w:rPr>
              <w:t xml:space="preserve"> при условии соблюдения норм инсоляции, освещенности и требований пожарной безопасности.</w:t>
            </w:r>
          </w:p>
          <w:p w:rsidR="00DF0842" w:rsidRDefault="00DF0842" w:rsidP="00AD2FCC">
            <w:pPr>
              <w:pStyle w:val="af1"/>
              <w:jc w:val="both"/>
              <w:rPr>
                <w:color w:val="000000"/>
                <w:spacing w:val="2"/>
                <w:sz w:val="22"/>
                <w:szCs w:val="22"/>
                <w:shd w:val="clear" w:color="auto" w:fill="FFFFFF"/>
              </w:rPr>
            </w:pPr>
            <w:r>
              <w:rPr>
                <w:color w:val="000000"/>
                <w:spacing w:val="2"/>
                <w:sz w:val="22"/>
                <w:szCs w:val="22"/>
                <w:shd w:val="clear" w:color="auto" w:fill="FFFFFF"/>
              </w:rPr>
              <w:t>3) минимальный отступ от красной линии до зданий строений и сооружений:</w:t>
            </w:r>
          </w:p>
          <w:p w:rsidR="00DF0842" w:rsidRDefault="00DF0842">
            <w:pPr>
              <w:pStyle w:val="af1"/>
              <w:rPr>
                <w:color w:val="000000"/>
                <w:spacing w:val="2"/>
                <w:sz w:val="22"/>
                <w:szCs w:val="22"/>
                <w:shd w:val="clear" w:color="auto" w:fill="FFFFFF"/>
              </w:rPr>
            </w:pPr>
            <w:r>
              <w:rPr>
                <w:color w:val="000000"/>
                <w:spacing w:val="2"/>
                <w:sz w:val="22"/>
                <w:szCs w:val="22"/>
                <w:shd w:val="clear" w:color="auto" w:fill="FFFFFF"/>
              </w:rPr>
              <w:t>а) 5 м при осуществлении нового строительства;</w:t>
            </w:r>
            <w:r>
              <w:rPr>
                <w:color w:val="000000"/>
                <w:spacing w:val="2"/>
                <w:sz w:val="22"/>
                <w:szCs w:val="22"/>
                <w:shd w:val="clear" w:color="auto" w:fill="FFFFFF"/>
              </w:rPr>
              <w:br/>
              <w:t>б) 25 м до зданий дошкольных образованных организаций и зданий организаций начального общего и среднего (полного) общего  образования.</w:t>
            </w:r>
          </w:p>
          <w:p w:rsidR="00DF0842" w:rsidRDefault="00DF0842">
            <w:pPr>
              <w:pStyle w:val="af1"/>
              <w:tabs>
                <w:tab w:val="left" w:pos="212"/>
              </w:tabs>
              <w:autoSpaceDE/>
              <w:adjustRightInd/>
              <w:spacing w:after="0"/>
              <w:ind w:left="23"/>
              <w:jc w:val="both"/>
              <w:rPr>
                <w:color w:val="000000"/>
                <w:sz w:val="22"/>
                <w:szCs w:val="22"/>
              </w:rPr>
            </w:pPr>
            <w:r>
              <w:rPr>
                <w:color w:val="000000"/>
                <w:spacing w:val="2"/>
                <w:sz w:val="22"/>
                <w:szCs w:val="22"/>
                <w:shd w:val="clear" w:color="auto" w:fill="FFFFFF"/>
              </w:rPr>
              <w:t>При осуществлении проектирования и строительства в границах реконструируемой застройки, с учетом линии регулирования застройки.</w:t>
            </w:r>
          </w:p>
        </w:tc>
      </w:tr>
      <w:tr w:rsidR="00DF0842" w:rsidTr="00DF0842">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DF0842" w:rsidRDefault="00DF0842">
            <w:pPr>
              <w:pStyle w:val="a"/>
              <w:numPr>
                <w:ilvl w:val="0"/>
                <w:numId w:val="0"/>
              </w:numPr>
              <w:tabs>
                <w:tab w:val="clear" w:pos="340"/>
                <w:tab w:val="decimal" w:pos="284"/>
                <w:tab w:val="left" w:pos="1134"/>
              </w:tabs>
              <w:rPr>
                <w:sz w:val="22"/>
                <w:szCs w:val="22"/>
              </w:rPr>
            </w:pPr>
            <w:r>
              <w:rPr>
                <w:sz w:val="22"/>
                <w:szCs w:val="22"/>
              </w:rPr>
              <w:t>3</w:t>
            </w:r>
          </w:p>
        </w:tc>
        <w:tc>
          <w:tcPr>
            <w:tcW w:w="2113" w:type="dxa"/>
            <w:tcBorders>
              <w:top w:val="single" w:sz="4" w:space="0" w:color="000000"/>
              <w:left w:val="single" w:sz="4" w:space="0" w:color="000000"/>
              <w:bottom w:val="single" w:sz="4" w:space="0" w:color="000000"/>
              <w:right w:val="single" w:sz="4" w:space="0" w:color="000000"/>
            </w:tcBorders>
            <w:hideMark/>
          </w:tcPr>
          <w:p w:rsidR="00DF0842" w:rsidRDefault="00DF0842">
            <w:pPr>
              <w:pStyle w:val="af1"/>
              <w:spacing w:after="0"/>
              <w:ind w:left="23"/>
              <w:jc w:val="both"/>
              <w:rPr>
                <w:color w:val="000000"/>
                <w:sz w:val="22"/>
                <w:szCs w:val="22"/>
              </w:rPr>
            </w:pPr>
            <w:r>
              <w:rPr>
                <w:rStyle w:val="811"/>
                <w:color w:val="000000"/>
                <w:sz w:val="22"/>
                <w:szCs w:val="22"/>
              </w:rPr>
              <w:t>Предельное количество этажей</w:t>
            </w:r>
          </w:p>
        </w:tc>
        <w:tc>
          <w:tcPr>
            <w:tcW w:w="7577" w:type="dxa"/>
            <w:tcBorders>
              <w:top w:val="single" w:sz="4" w:space="0" w:color="000000"/>
              <w:left w:val="single" w:sz="4" w:space="0" w:color="000000"/>
              <w:bottom w:val="single" w:sz="4" w:space="0" w:color="000000"/>
              <w:right w:val="single" w:sz="4" w:space="0" w:color="000000"/>
            </w:tcBorders>
            <w:hideMark/>
          </w:tcPr>
          <w:p w:rsidR="00DF0842" w:rsidRDefault="00DF0842">
            <w:pPr>
              <w:widowControl w:val="0"/>
              <w:tabs>
                <w:tab w:val="left" w:pos="212"/>
              </w:tabs>
              <w:ind w:left="23"/>
              <w:jc w:val="both"/>
              <w:rPr>
                <w:rFonts w:ascii="Times New Roman" w:hAnsi="Times New Roman"/>
                <w:color w:val="000000"/>
                <w:sz w:val="22"/>
                <w:szCs w:val="22"/>
              </w:rPr>
            </w:pPr>
            <w:r>
              <w:rPr>
                <w:rFonts w:ascii="Times New Roman" w:hAnsi="Times New Roman"/>
                <w:color w:val="000000"/>
                <w:sz w:val="22"/>
                <w:szCs w:val="22"/>
              </w:rPr>
              <w:t xml:space="preserve">1) для объектов дошкольного образования </w:t>
            </w:r>
            <w:r>
              <w:rPr>
                <w:rFonts w:ascii="Times New Roman" w:hAnsi="Times New Roman"/>
                <w:b/>
                <w:bCs/>
                <w:color w:val="000000"/>
                <w:sz w:val="22"/>
                <w:szCs w:val="22"/>
              </w:rPr>
              <w:t xml:space="preserve">не более 3 этажей, </w:t>
            </w:r>
            <w:r>
              <w:rPr>
                <w:rFonts w:ascii="Times New Roman" w:hAnsi="Times New Roman"/>
                <w:color w:val="000000"/>
                <w:sz w:val="22"/>
                <w:szCs w:val="22"/>
              </w:rPr>
              <w:t>если иное не установлено техническими регламентами;</w:t>
            </w:r>
          </w:p>
          <w:p w:rsidR="00DF0842" w:rsidRDefault="00DF0842">
            <w:pPr>
              <w:widowControl w:val="0"/>
              <w:tabs>
                <w:tab w:val="left" w:pos="182"/>
              </w:tabs>
              <w:ind w:left="23"/>
              <w:jc w:val="both"/>
              <w:rPr>
                <w:rFonts w:ascii="Times New Roman" w:hAnsi="Times New Roman"/>
                <w:color w:val="000000"/>
                <w:sz w:val="22"/>
                <w:szCs w:val="22"/>
              </w:rPr>
            </w:pPr>
            <w:r>
              <w:rPr>
                <w:rFonts w:ascii="Times New Roman" w:hAnsi="Times New Roman"/>
                <w:color w:val="000000"/>
                <w:sz w:val="22"/>
                <w:szCs w:val="22"/>
              </w:rPr>
              <w:t xml:space="preserve">2) для объектов общеобразовательного назначения </w:t>
            </w:r>
            <w:r>
              <w:rPr>
                <w:rFonts w:ascii="Times New Roman" w:hAnsi="Times New Roman"/>
                <w:b/>
                <w:bCs/>
                <w:color w:val="000000"/>
                <w:sz w:val="22"/>
                <w:szCs w:val="22"/>
              </w:rPr>
              <w:t xml:space="preserve">не более </w:t>
            </w:r>
            <w:r>
              <w:rPr>
                <w:rFonts w:ascii="Times New Roman" w:hAnsi="Times New Roman"/>
                <w:b/>
                <w:color w:val="000000"/>
                <w:sz w:val="22"/>
                <w:szCs w:val="22"/>
              </w:rPr>
              <w:t>4</w:t>
            </w:r>
            <w:r>
              <w:rPr>
                <w:rFonts w:ascii="Times New Roman" w:hAnsi="Times New Roman"/>
                <w:b/>
                <w:bCs/>
                <w:color w:val="000000"/>
                <w:sz w:val="22"/>
                <w:szCs w:val="22"/>
              </w:rPr>
              <w:t xml:space="preserve">этажей, </w:t>
            </w:r>
            <w:r>
              <w:rPr>
                <w:rFonts w:ascii="Times New Roman" w:hAnsi="Times New Roman"/>
                <w:color w:val="000000"/>
                <w:sz w:val="22"/>
                <w:szCs w:val="22"/>
              </w:rPr>
              <w:t>если иное не установлено техническими регламентами;</w:t>
            </w:r>
          </w:p>
          <w:p w:rsidR="00DF0842" w:rsidRDefault="001352FA">
            <w:pPr>
              <w:widowControl w:val="0"/>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3</w:t>
            </w:r>
            <w:r w:rsidR="00DF0842">
              <w:rPr>
                <w:rFonts w:ascii="Times New Roman" w:hAnsi="Times New Roman"/>
                <w:color w:val="000000"/>
                <w:sz w:val="22"/>
                <w:szCs w:val="22"/>
              </w:rPr>
              <w:t xml:space="preserve">) для объектов спорта </w:t>
            </w:r>
            <w:r w:rsidR="00DF0842">
              <w:rPr>
                <w:rFonts w:ascii="Times New Roman" w:hAnsi="Times New Roman"/>
                <w:b/>
                <w:color w:val="000000"/>
                <w:sz w:val="22"/>
                <w:szCs w:val="22"/>
              </w:rPr>
              <w:t>не более 2 этажей;</w:t>
            </w:r>
          </w:p>
          <w:p w:rsidR="00DF0842" w:rsidRDefault="001352FA">
            <w:pPr>
              <w:widowControl w:val="0"/>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4</w:t>
            </w:r>
            <w:r w:rsidR="00DF0842">
              <w:rPr>
                <w:rFonts w:ascii="Times New Roman" w:hAnsi="Times New Roman"/>
                <w:color w:val="000000"/>
                <w:sz w:val="22"/>
                <w:szCs w:val="22"/>
              </w:rPr>
              <w:t xml:space="preserve">) для объектов общественного питания </w:t>
            </w:r>
            <w:r w:rsidR="00DF0842">
              <w:rPr>
                <w:rFonts w:ascii="Times New Roman" w:hAnsi="Times New Roman"/>
                <w:b/>
                <w:color w:val="000000"/>
                <w:sz w:val="22"/>
                <w:szCs w:val="22"/>
              </w:rPr>
              <w:t>не более2 этажей</w:t>
            </w:r>
            <w:r w:rsidR="00DF0842">
              <w:rPr>
                <w:rFonts w:ascii="Times New Roman" w:hAnsi="Times New Roman"/>
                <w:color w:val="000000"/>
                <w:sz w:val="22"/>
                <w:szCs w:val="22"/>
              </w:rPr>
              <w:t>;</w:t>
            </w:r>
          </w:p>
          <w:p w:rsidR="00DF0842" w:rsidRDefault="001352FA">
            <w:pPr>
              <w:pStyle w:val="af1"/>
              <w:tabs>
                <w:tab w:val="left" w:pos="207"/>
              </w:tabs>
              <w:autoSpaceDE/>
              <w:adjustRightInd/>
              <w:spacing w:after="0"/>
              <w:ind w:left="23"/>
              <w:jc w:val="both"/>
              <w:rPr>
                <w:color w:val="000000"/>
                <w:sz w:val="22"/>
                <w:szCs w:val="22"/>
              </w:rPr>
            </w:pPr>
            <w:r>
              <w:rPr>
                <w:color w:val="000000"/>
                <w:sz w:val="22"/>
                <w:szCs w:val="22"/>
              </w:rPr>
              <w:t>5</w:t>
            </w:r>
            <w:r w:rsidR="00DF0842">
              <w:rPr>
                <w:color w:val="000000"/>
                <w:sz w:val="22"/>
                <w:szCs w:val="22"/>
              </w:rPr>
              <w:t>) для иных объектов капитального строительства предельное количество этажей не подлежит установлению.</w:t>
            </w:r>
          </w:p>
        </w:tc>
      </w:tr>
      <w:tr w:rsidR="00DF0842" w:rsidTr="00DF0842">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DF0842" w:rsidRDefault="00DF0842">
            <w:pPr>
              <w:pStyle w:val="a"/>
              <w:numPr>
                <w:ilvl w:val="0"/>
                <w:numId w:val="0"/>
              </w:numPr>
              <w:tabs>
                <w:tab w:val="clear" w:pos="340"/>
                <w:tab w:val="decimal" w:pos="284"/>
                <w:tab w:val="left" w:pos="1134"/>
              </w:tabs>
              <w:rPr>
                <w:sz w:val="22"/>
                <w:szCs w:val="22"/>
              </w:rPr>
            </w:pPr>
            <w:r>
              <w:rPr>
                <w:sz w:val="22"/>
                <w:szCs w:val="22"/>
              </w:rPr>
              <w:t>4</w:t>
            </w:r>
          </w:p>
        </w:tc>
        <w:tc>
          <w:tcPr>
            <w:tcW w:w="2113" w:type="dxa"/>
            <w:tcBorders>
              <w:top w:val="single" w:sz="4" w:space="0" w:color="000000"/>
              <w:left w:val="single" w:sz="4" w:space="0" w:color="000000"/>
              <w:bottom w:val="single" w:sz="4" w:space="0" w:color="000000"/>
              <w:right w:val="single" w:sz="4" w:space="0" w:color="000000"/>
            </w:tcBorders>
            <w:hideMark/>
          </w:tcPr>
          <w:p w:rsidR="00DF0842" w:rsidRDefault="00DF0842">
            <w:pPr>
              <w:pStyle w:val="af1"/>
              <w:spacing w:after="0"/>
              <w:ind w:left="23"/>
              <w:jc w:val="both"/>
              <w:rPr>
                <w:color w:val="000000"/>
                <w:sz w:val="22"/>
                <w:szCs w:val="22"/>
              </w:rPr>
            </w:pPr>
            <w:r>
              <w:rPr>
                <w:rStyle w:val="80"/>
                <w:color w:val="000000"/>
                <w:sz w:val="22"/>
                <w:szCs w:val="22"/>
              </w:rPr>
              <w:t>Максимальный процент застройки в границах земельного участка</w:t>
            </w:r>
          </w:p>
        </w:tc>
        <w:tc>
          <w:tcPr>
            <w:tcW w:w="7577" w:type="dxa"/>
            <w:tcBorders>
              <w:top w:val="single" w:sz="4" w:space="0" w:color="000000"/>
              <w:left w:val="single" w:sz="4" w:space="0" w:color="000000"/>
              <w:bottom w:val="single" w:sz="4" w:space="0" w:color="000000"/>
              <w:right w:val="single" w:sz="4" w:space="0" w:color="000000"/>
            </w:tcBorders>
            <w:hideMark/>
          </w:tcPr>
          <w:p w:rsidR="00DF0842" w:rsidRDefault="00DF0842">
            <w:pPr>
              <w:pStyle w:val="af1"/>
              <w:tabs>
                <w:tab w:val="left" w:pos="182"/>
              </w:tabs>
              <w:autoSpaceDE/>
              <w:adjustRightInd/>
              <w:spacing w:after="0"/>
              <w:ind w:left="23"/>
              <w:jc w:val="both"/>
              <w:rPr>
                <w:color w:val="000000"/>
                <w:sz w:val="22"/>
                <w:szCs w:val="22"/>
              </w:rPr>
            </w:pPr>
            <w:r>
              <w:rPr>
                <w:rStyle w:val="80"/>
                <w:color w:val="000000"/>
                <w:sz w:val="22"/>
                <w:szCs w:val="22"/>
              </w:rPr>
              <w:t xml:space="preserve">1) </w:t>
            </w:r>
            <w:r>
              <w:rPr>
                <w:rStyle w:val="80"/>
                <w:b/>
                <w:color w:val="000000"/>
                <w:sz w:val="22"/>
                <w:szCs w:val="22"/>
              </w:rPr>
              <w:t>30%</w:t>
            </w:r>
            <w:r>
              <w:rPr>
                <w:rStyle w:val="80"/>
                <w:color w:val="000000"/>
                <w:sz w:val="22"/>
                <w:szCs w:val="22"/>
              </w:rPr>
              <w:t xml:space="preserve"> для размещения объектов дошкольного образования;</w:t>
            </w:r>
          </w:p>
          <w:p w:rsidR="00DF0842" w:rsidRDefault="00DF0842">
            <w:pPr>
              <w:pStyle w:val="af1"/>
              <w:tabs>
                <w:tab w:val="left" w:pos="187"/>
              </w:tabs>
              <w:autoSpaceDE/>
              <w:adjustRightInd/>
              <w:spacing w:after="0"/>
              <w:ind w:left="23"/>
              <w:jc w:val="both"/>
              <w:rPr>
                <w:color w:val="000000"/>
                <w:sz w:val="22"/>
                <w:szCs w:val="22"/>
              </w:rPr>
            </w:pPr>
            <w:r>
              <w:rPr>
                <w:rStyle w:val="79"/>
                <w:color w:val="000000"/>
                <w:sz w:val="22"/>
                <w:szCs w:val="22"/>
              </w:rPr>
              <w:t xml:space="preserve">2) 40% </w:t>
            </w:r>
            <w:r>
              <w:rPr>
                <w:rStyle w:val="80"/>
                <w:color w:val="000000"/>
                <w:sz w:val="22"/>
                <w:szCs w:val="22"/>
              </w:rPr>
              <w:t>для размещения объектов общеобразовательного назначения;</w:t>
            </w:r>
          </w:p>
          <w:p w:rsidR="00DF0842" w:rsidRDefault="00DF0842">
            <w:pPr>
              <w:pStyle w:val="af1"/>
              <w:tabs>
                <w:tab w:val="left" w:pos="207"/>
              </w:tabs>
              <w:autoSpaceDE/>
              <w:adjustRightInd/>
              <w:spacing w:after="0"/>
              <w:ind w:left="23"/>
              <w:jc w:val="both"/>
              <w:rPr>
                <w:color w:val="000000"/>
                <w:sz w:val="22"/>
                <w:szCs w:val="22"/>
              </w:rPr>
            </w:pPr>
            <w:r>
              <w:rPr>
                <w:rStyle w:val="80"/>
                <w:color w:val="000000"/>
                <w:sz w:val="22"/>
                <w:szCs w:val="22"/>
              </w:rPr>
              <w:t>3) для иных объектов капитального строительства определить проектной документацией</w:t>
            </w:r>
          </w:p>
        </w:tc>
      </w:tr>
    </w:tbl>
    <w:p w:rsidR="00F422F6" w:rsidRPr="00C30E9C" w:rsidRDefault="00DF0842" w:rsidP="00C30E9C">
      <w:pPr>
        <w:pStyle w:val="2"/>
        <w:spacing w:after="240" w:line="0" w:lineRule="atLeast"/>
        <w:jc w:val="center"/>
        <w:rPr>
          <w:rFonts w:ascii="Times New Roman" w:hAnsi="Times New Roman"/>
          <w:i w:val="0"/>
        </w:rPr>
      </w:pPr>
      <w:r w:rsidRPr="00C30E9C">
        <w:rPr>
          <w:i w:val="0"/>
        </w:rPr>
        <w:t xml:space="preserve">О-4А </w:t>
      </w:r>
      <w:r w:rsidR="00F9058F" w:rsidRPr="00C30E9C">
        <w:rPr>
          <w:i w:val="0"/>
        </w:rPr>
        <w:t>-</w:t>
      </w:r>
      <w:r w:rsidR="00137AA0" w:rsidRPr="00C30E9C">
        <w:rPr>
          <w:rFonts w:ascii="Times New Roman" w:hAnsi="Times New Roman"/>
          <w:i w:val="0"/>
        </w:rPr>
        <w:t>Территория образовательных учреждений поселкового</w:t>
      </w:r>
      <w:r w:rsidR="00F422F6" w:rsidRPr="00C30E9C">
        <w:rPr>
          <w:rFonts w:ascii="Times New Roman" w:hAnsi="Times New Roman"/>
          <w:i w:val="0"/>
        </w:rPr>
        <w:t xml:space="preserve"> значения/проектная</w:t>
      </w:r>
    </w:p>
    <w:p w:rsidR="009E015A" w:rsidRPr="00887C14" w:rsidRDefault="00B66EBF" w:rsidP="00887C14">
      <w:pPr>
        <w:pStyle w:val="aff6"/>
        <w:ind w:left="0" w:firstLine="709"/>
        <w:rPr>
          <w:b w:val="0"/>
          <w:i w:val="0"/>
          <w:color w:val="FF0000"/>
        </w:rPr>
      </w:pPr>
      <w:r w:rsidRPr="00C30E9C">
        <w:rPr>
          <w:b w:val="0"/>
          <w:i w:val="0"/>
          <w:color w:val="FF0000"/>
        </w:rPr>
        <w:t xml:space="preserve">Градостроительные регламенты территориальной зоны О-4А применяются для подготовки документации по планировке территории и определяют правовой режим земельных участков, ровно как всего, что находится над и под поверхностью земельного участка и используется в процессе их застройки и последующей эксплуатации объектов капитального строительства после утверждения в установленном законом порядке документации по планировке территории. Изменение вида разрешенного использования земельных участков и объектов капитального строительства, расположенных в границах территориальной зоны О-4А, осуществляется в соответствии с градостроительными регламентами в порядке, установленном Градостроительным кодексом Российской Федерации и настоящими Правилами после утверждения документации по планировке территории </w:t>
      </w:r>
      <w:r w:rsidR="00887C14">
        <w:rPr>
          <w:b w:val="0"/>
          <w:i w:val="0"/>
          <w:color w:val="FF0000"/>
        </w:rPr>
        <w:t>в установленном законом порядке</w:t>
      </w:r>
    </w:p>
    <w:p w:rsidR="00855AC0" w:rsidRPr="00C30E9C" w:rsidRDefault="00F422F6" w:rsidP="00855AC0">
      <w:pPr>
        <w:pStyle w:val="5"/>
        <w:ind w:firstLine="709"/>
        <w:jc w:val="center"/>
        <w:rPr>
          <w:i w:val="0"/>
          <w:color w:val="000000"/>
          <w:sz w:val="28"/>
          <w:szCs w:val="28"/>
        </w:rPr>
      </w:pPr>
      <w:r w:rsidRPr="00C30E9C">
        <w:rPr>
          <w:i w:val="0"/>
          <w:color w:val="000000"/>
          <w:sz w:val="28"/>
          <w:szCs w:val="28"/>
        </w:rPr>
        <w:t>Виды разрешенного использования</w:t>
      </w:r>
    </w:p>
    <w:tbl>
      <w:tblPr>
        <w:tblW w:w="102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40"/>
        <w:gridCol w:w="6148"/>
        <w:gridCol w:w="1880"/>
      </w:tblGrid>
      <w:tr w:rsidR="00855AC0" w:rsidTr="00855AC0">
        <w:trPr>
          <w:tblHeader/>
          <w:jc w:val="center"/>
        </w:trPr>
        <w:tc>
          <w:tcPr>
            <w:tcW w:w="2240" w:type="dxa"/>
            <w:tcBorders>
              <w:top w:val="single" w:sz="4" w:space="0" w:color="000000"/>
              <w:left w:val="single" w:sz="4" w:space="0" w:color="000000"/>
              <w:bottom w:val="single" w:sz="4" w:space="0" w:color="000000"/>
              <w:right w:val="single" w:sz="4" w:space="0" w:color="000000"/>
            </w:tcBorders>
            <w:vAlign w:val="center"/>
            <w:hideMark/>
          </w:tcPr>
          <w:p w:rsidR="00855AC0" w:rsidRDefault="00855AC0" w:rsidP="00855AC0">
            <w:pPr>
              <w:spacing w:before="16" w:after="16"/>
              <w:jc w:val="center"/>
              <w:rPr>
                <w:rFonts w:ascii="Times New Roman" w:hAnsi="Times New Roman"/>
                <w:b/>
                <w:color w:val="000000"/>
                <w:sz w:val="22"/>
                <w:szCs w:val="22"/>
              </w:rPr>
            </w:pPr>
            <w:r>
              <w:rPr>
                <w:rFonts w:ascii="Times New Roman" w:hAnsi="Times New Roman"/>
                <w:b/>
                <w:color w:val="000000"/>
                <w:sz w:val="22"/>
                <w:szCs w:val="22"/>
              </w:rPr>
              <w:t>Наименование вида разрешенного использования земельного участка</w:t>
            </w:r>
          </w:p>
        </w:tc>
        <w:tc>
          <w:tcPr>
            <w:tcW w:w="6148" w:type="dxa"/>
            <w:tcBorders>
              <w:top w:val="single" w:sz="4" w:space="0" w:color="000000"/>
              <w:left w:val="single" w:sz="4" w:space="0" w:color="000000"/>
              <w:bottom w:val="single" w:sz="4" w:space="0" w:color="000000"/>
              <w:right w:val="single" w:sz="4" w:space="0" w:color="000000"/>
            </w:tcBorders>
            <w:vAlign w:val="center"/>
            <w:hideMark/>
          </w:tcPr>
          <w:p w:rsidR="00855AC0" w:rsidRDefault="00855AC0" w:rsidP="00855AC0">
            <w:pPr>
              <w:spacing w:before="16" w:after="16"/>
              <w:jc w:val="center"/>
              <w:rPr>
                <w:rFonts w:ascii="Times New Roman" w:hAnsi="Times New Roman"/>
                <w:b/>
                <w:color w:val="000000"/>
                <w:sz w:val="22"/>
                <w:szCs w:val="22"/>
              </w:rPr>
            </w:pPr>
            <w:r>
              <w:rPr>
                <w:rFonts w:ascii="Times New Roman" w:hAnsi="Times New Roman"/>
                <w:b/>
                <w:color w:val="000000"/>
                <w:sz w:val="22"/>
                <w:szCs w:val="22"/>
              </w:rPr>
              <w:t>Описание вида разрешенного использования земельного участка</w:t>
            </w:r>
          </w:p>
        </w:tc>
        <w:tc>
          <w:tcPr>
            <w:tcW w:w="1880" w:type="dxa"/>
            <w:tcBorders>
              <w:top w:val="single" w:sz="4" w:space="0" w:color="000000"/>
              <w:left w:val="single" w:sz="4" w:space="0" w:color="000000"/>
              <w:bottom w:val="single" w:sz="4" w:space="0" w:color="000000"/>
              <w:right w:val="single" w:sz="4" w:space="0" w:color="000000"/>
            </w:tcBorders>
            <w:vAlign w:val="center"/>
            <w:hideMark/>
          </w:tcPr>
          <w:p w:rsidR="00855AC0" w:rsidRDefault="00855AC0" w:rsidP="00855AC0">
            <w:pPr>
              <w:spacing w:before="16" w:after="16"/>
              <w:jc w:val="center"/>
              <w:rPr>
                <w:rFonts w:ascii="Times New Roman" w:hAnsi="Times New Roman"/>
                <w:b/>
                <w:color w:val="000000"/>
                <w:sz w:val="22"/>
                <w:szCs w:val="22"/>
              </w:rPr>
            </w:pPr>
            <w:r>
              <w:rPr>
                <w:rFonts w:ascii="Times New Roman" w:hAnsi="Times New Roman"/>
                <w:b/>
                <w:color w:val="000000"/>
                <w:sz w:val="22"/>
                <w:szCs w:val="22"/>
              </w:rPr>
              <w:t>Код (числовое обозначение вида разрешенного использования земельного участка)</w:t>
            </w:r>
          </w:p>
        </w:tc>
      </w:tr>
      <w:tr w:rsidR="00855AC0" w:rsidTr="00855AC0">
        <w:trPr>
          <w:jc w:val="center"/>
        </w:trPr>
        <w:tc>
          <w:tcPr>
            <w:tcW w:w="10268" w:type="dxa"/>
            <w:gridSpan w:val="3"/>
            <w:tcBorders>
              <w:top w:val="single" w:sz="4" w:space="0" w:color="000000"/>
              <w:left w:val="single" w:sz="4" w:space="0" w:color="000000"/>
              <w:bottom w:val="single" w:sz="4" w:space="0" w:color="000000"/>
              <w:right w:val="single" w:sz="4" w:space="0" w:color="000000"/>
            </w:tcBorders>
            <w:vAlign w:val="center"/>
            <w:hideMark/>
          </w:tcPr>
          <w:p w:rsidR="00855AC0" w:rsidRDefault="00855AC0" w:rsidP="00855AC0">
            <w:pPr>
              <w:spacing w:before="16" w:after="16"/>
              <w:jc w:val="center"/>
              <w:rPr>
                <w:rFonts w:ascii="Times New Roman" w:hAnsi="Times New Roman"/>
                <w:b/>
                <w:color w:val="000000"/>
                <w:sz w:val="22"/>
                <w:szCs w:val="22"/>
              </w:rPr>
            </w:pPr>
            <w:r>
              <w:rPr>
                <w:rFonts w:ascii="Times New Roman" w:hAnsi="Times New Roman"/>
                <w:b/>
                <w:color w:val="000000"/>
                <w:sz w:val="22"/>
                <w:szCs w:val="22"/>
              </w:rPr>
              <w:t>Основные виды разрешенного использования</w:t>
            </w:r>
          </w:p>
        </w:tc>
      </w:tr>
      <w:tr w:rsidR="00855AC0" w:rsidTr="00855AC0">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855AC0" w:rsidRDefault="00855AC0" w:rsidP="00855AC0">
            <w:pPr>
              <w:spacing w:before="16" w:after="16"/>
              <w:jc w:val="both"/>
              <w:rPr>
                <w:rFonts w:ascii="Times New Roman" w:hAnsi="Times New Roman"/>
                <w:color w:val="000000"/>
                <w:sz w:val="22"/>
                <w:szCs w:val="22"/>
              </w:rPr>
            </w:pPr>
          </w:p>
        </w:tc>
        <w:tc>
          <w:tcPr>
            <w:tcW w:w="6148" w:type="dxa"/>
            <w:tcBorders>
              <w:top w:val="single" w:sz="4" w:space="0" w:color="000000"/>
              <w:left w:val="single" w:sz="4" w:space="0" w:color="000000"/>
              <w:bottom w:val="single" w:sz="4" w:space="0" w:color="000000"/>
              <w:right w:val="single" w:sz="4" w:space="0" w:color="000000"/>
            </w:tcBorders>
            <w:hideMark/>
          </w:tcPr>
          <w:p w:rsidR="00855AC0" w:rsidRDefault="00855AC0" w:rsidP="00855AC0">
            <w:pPr>
              <w:spacing w:before="16" w:after="16"/>
              <w:jc w:val="both"/>
              <w:rPr>
                <w:rFonts w:ascii="Times New Roman" w:hAnsi="Times New Roman"/>
                <w:color w:val="000000"/>
                <w:sz w:val="22"/>
                <w:szCs w:val="22"/>
              </w:rPr>
            </w:pPr>
          </w:p>
        </w:tc>
        <w:tc>
          <w:tcPr>
            <w:tcW w:w="1880" w:type="dxa"/>
            <w:tcBorders>
              <w:top w:val="single" w:sz="4" w:space="0" w:color="000000"/>
              <w:left w:val="single" w:sz="4" w:space="0" w:color="000000"/>
              <w:bottom w:val="single" w:sz="4" w:space="0" w:color="000000"/>
              <w:right w:val="single" w:sz="4" w:space="0" w:color="000000"/>
            </w:tcBorders>
            <w:hideMark/>
          </w:tcPr>
          <w:p w:rsidR="00855AC0" w:rsidRDefault="00855AC0" w:rsidP="00855AC0">
            <w:pPr>
              <w:spacing w:before="16" w:after="16"/>
              <w:jc w:val="center"/>
              <w:rPr>
                <w:rFonts w:ascii="Times New Roman" w:hAnsi="Times New Roman"/>
                <w:color w:val="000000"/>
                <w:sz w:val="22"/>
                <w:szCs w:val="22"/>
              </w:rPr>
            </w:pPr>
          </w:p>
        </w:tc>
      </w:tr>
      <w:tr w:rsidR="00855AC0" w:rsidTr="00855AC0">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855AC0" w:rsidRDefault="00855AC0" w:rsidP="00855AC0">
            <w:pPr>
              <w:spacing w:before="16" w:after="16"/>
              <w:jc w:val="both"/>
              <w:rPr>
                <w:rFonts w:ascii="Times New Roman" w:hAnsi="Times New Roman"/>
                <w:color w:val="000000"/>
                <w:sz w:val="22"/>
                <w:szCs w:val="22"/>
              </w:rPr>
            </w:pPr>
            <w:r>
              <w:rPr>
                <w:rFonts w:ascii="Times New Roman" w:hAnsi="Times New Roman"/>
                <w:color w:val="000000"/>
                <w:sz w:val="22"/>
                <w:szCs w:val="22"/>
              </w:rPr>
              <w:t>Образование и просвещение</w:t>
            </w:r>
          </w:p>
        </w:tc>
        <w:tc>
          <w:tcPr>
            <w:tcW w:w="6148" w:type="dxa"/>
            <w:tcBorders>
              <w:top w:val="single" w:sz="4" w:space="0" w:color="000000"/>
              <w:left w:val="single" w:sz="4" w:space="0" w:color="000000"/>
              <w:bottom w:val="single" w:sz="4" w:space="0" w:color="000000"/>
              <w:right w:val="single" w:sz="4" w:space="0" w:color="000000"/>
            </w:tcBorders>
            <w:hideMark/>
          </w:tcPr>
          <w:p w:rsidR="00855AC0" w:rsidRDefault="00855AC0" w:rsidP="00AD2FCC">
            <w:pPr>
              <w:jc w:val="both"/>
              <w:rPr>
                <w:rFonts w:ascii="Times New Roman" w:hAnsi="Times New Roman"/>
                <w:color w:val="000000"/>
                <w:sz w:val="22"/>
                <w:szCs w:val="22"/>
              </w:rPr>
            </w:pPr>
            <w:r>
              <w:rPr>
                <w:rFonts w:ascii="Times New Roman" w:hAnsi="Times New Roman"/>
                <w:color w:val="000000"/>
                <w:sz w:val="22"/>
                <w:szCs w:val="22"/>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кодами 3.5.1 - 3.5.2 </w:t>
            </w:r>
          </w:p>
        </w:tc>
        <w:tc>
          <w:tcPr>
            <w:tcW w:w="1880" w:type="dxa"/>
            <w:tcBorders>
              <w:top w:val="single" w:sz="4" w:space="0" w:color="000000"/>
              <w:left w:val="single" w:sz="4" w:space="0" w:color="000000"/>
              <w:bottom w:val="single" w:sz="4" w:space="0" w:color="000000"/>
              <w:right w:val="single" w:sz="4" w:space="0" w:color="000000"/>
            </w:tcBorders>
            <w:hideMark/>
          </w:tcPr>
          <w:p w:rsidR="00855AC0" w:rsidRDefault="00855AC0" w:rsidP="00855AC0">
            <w:pPr>
              <w:spacing w:before="16" w:after="16"/>
              <w:jc w:val="center"/>
              <w:rPr>
                <w:rFonts w:ascii="Times New Roman" w:hAnsi="Times New Roman"/>
                <w:color w:val="000000"/>
                <w:sz w:val="22"/>
                <w:szCs w:val="22"/>
              </w:rPr>
            </w:pPr>
            <w:r>
              <w:rPr>
                <w:rFonts w:ascii="Times New Roman" w:hAnsi="Times New Roman"/>
                <w:color w:val="000000"/>
                <w:sz w:val="22"/>
                <w:szCs w:val="22"/>
              </w:rPr>
              <w:t>3.5</w:t>
            </w:r>
          </w:p>
        </w:tc>
      </w:tr>
      <w:tr w:rsidR="00855AC0" w:rsidTr="00855AC0">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855AC0" w:rsidRDefault="00855AC0" w:rsidP="00855AC0">
            <w:pPr>
              <w:spacing w:before="16" w:after="16"/>
              <w:jc w:val="both"/>
              <w:rPr>
                <w:rFonts w:ascii="Times New Roman" w:hAnsi="Times New Roman"/>
                <w:color w:val="000000"/>
                <w:sz w:val="22"/>
                <w:szCs w:val="22"/>
              </w:rPr>
            </w:pPr>
            <w:r>
              <w:rPr>
                <w:rFonts w:ascii="Times New Roman" w:hAnsi="Times New Roman"/>
                <w:color w:val="000000"/>
                <w:sz w:val="22"/>
                <w:szCs w:val="22"/>
              </w:rPr>
              <w:t>Дошкольное, начальное и среднее общее образования</w:t>
            </w:r>
          </w:p>
        </w:tc>
        <w:tc>
          <w:tcPr>
            <w:tcW w:w="6148" w:type="dxa"/>
            <w:tcBorders>
              <w:top w:val="single" w:sz="4" w:space="0" w:color="000000"/>
              <w:left w:val="single" w:sz="4" w:space="0" w:color="000000"/>
              <w:bottom w:val="single" w:sz="4" w:space="0" w:color="000000"/>
              <w:right w:val="single" w:sz="4" w:space="0" w:color="000000"/>
            </w:tcBorders>
            <w:hideMark/>
          </w:tcPr>
          <w:p w:rsidR="00855AC0" w:rsidRDefault="00855AC0" w:rsidP="00AD2FCC">
            <w:pPr>
              <w:pStyle w:val="s10"/>
              <w:rPr>
                <w:rFonts w:ascii="Times New Roman" w:hAnsi="Times New Roman"/>
                <w:color w:val="000000"/>
                <w:sz w:val="22"/>
                <w:szCs w:val="22"/>
              </w:rPr>
            </w:pPr>
            <w:r>
              <w:rPr>
                <w:rFonts w:ascii="Times New Roman" w:hAnsi="Times New Roman" w:cs="Times New Roman"/>
                <w:color w:val="000000"/>
                <w:sz w:val="22"/>
                <w:szCs w:val="22"/>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880" w:type="dxa"/>
            <w:tcBorders>
              <w:top w:val="single" w:sz="4" w:space="0" w:color="000000"/>
              <w:left w:val="single" w:sz="4" w:space="0" w:color="000000"/>
              <w:bottom w:val="single" w:sz="4" w:space="0" w:color="000000"/>
              <w:right w:val="single" w:sz="4" w:space="0" w:color="000000"/>
            </w:tcBorders>
            <w:hideMark/>
          </w:tcPr>
          <w:p w:rsidR="00855AC0" w:rsidRDefault="00855AC0" w:rsidP="00855AC0">
            <w:pPr>
              <w:spacing w:before="16" w:after="16"/>
              <w:jc w:val="center"/>
              <w:rPr>
                <w:rFonts w:ascii="Times New Roman" w:hAnsi="Times New Roman"/>
                <w:color w:val="000000"/>
                <w:sz w:val="22"/>
                <w:szCs w:val="22"/>
              </w:rPr>
            </w:pPr>
            <w:r>
              <w:rPr>
                <w:rFonts w:ascii="Times New Roman" w:hAnsi="Times New Roman"/>
                <w:color w:val="000000"/>
                <w:sz w:val="22"/>
                <w:szCs w:val="22"/>
              </w:rPr>
              <w:t>3.5.1</w:t>
            </w:r>
          </w:p>
        </w:tc>
      </w:tr>
      <w:tr w:rsidR="00855AC0" w:rsidTr="00855AC0">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855AC0" w:rsidRDefault="00855AC0" w:rsidP="00855AC0">
            <w:pPr>
              <w:spacing w:before="16" w:after="16"/>
              <w:jc w:val="both"/>
              <w:rPr>
                <w:rFonts w:ascii="Times New Roman" w:hAnsi="Times New Roman"/>
                <w:color w:val="000000"/>
                <w:sz w:val="22"/>
                <w:szCs w:val="22"/>
              </w:rPr>
            </w:pPr>
            <w:r>
              <w:rPr>
                <w:rFonts w:ascii="Times New Roman" w:hAnsi="Times New Roman"/>
                <w:color w:val="000000"/>
                <w:sz w:val="22"/>
                <w:szCs w:val="22"/>
              </w:rPr>
              <w:t>Среднее и высшее профессиональное образование</w:t>
            </w:r>
          </w:p>
        </w:tc>
        <w:tc>
          <w:tcPr>
            <w:tcW w:w="6148" w:type="dxa"/>
            <w:tcBorders>
              <w:top w:val="single" w:sz="4" w:space="0" w:color="000000"/>
              <w:left w:val="single" w:sz="4" w:space="0" w:color="000000"/>
              <w:bottom w:val="single" w:sz="4" w:space="0" w:color="000000"/>
              <w:right w:val="single" w:sz="4" w:space="0" w:color="000000"/>
            </w:tcBorders>
            <w:hideMark/>
          </w:tcPr>
          <w:p w:rsidR="00855AC0" w:rsidRDefault="00855AC0" w:rsidP="00AD2FCC">
            <w:pPr>
              <w:jc w:val="both"/>
              <w:rPr>
                <w:rFonts w:ascii="Times New Roman" w:hAnsi="Times New Roman"/>
                <w:color w:val="000000"/>
                <w:sz w:val="22"/>
                <w:szCs w:val="22"/>
              </w:rPr>
            </w:pPr>
            <w:r>
              <w:rPr>
                <w:rFonts w:ascii="Times New Roman" w:hAnsi="Times New Roman"/>
                <w:color w:val="000000"/>
                <w:sz w:val="22"/>
                <w:szCs w:val="22"/>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880" w:type="dxa"/>
            <w:tcBorders>
              <w:top w:val="single" w:sz="4" w:space="0" w:color="000000"/>
              <w:left w:val="single" w:sz="4" w:space="0" w:color="000000"/>
              <w:bottom w:val="single" w:sz="4" w:space="0" w:color="000000"/>
              <w:right w:val="single" w:sz="4" w:space="0" w:color="000000"/>
            </w:tcBorders>
            <w:hideMark/>
          </w:tcPr>
          <w:p w:rsidR="00855AC0" w:rsidRDefault="00855AC0" w:rsidP="00855AC0">
            <w:pPr>
              <w:spacing w:before="16" w:after="16"/>
              <w:jc w:val="center"/>
              <w:rPr>
                <w:rFonts w:ascii="Times New Roman" w:hAnsi="Times New Roman"/>
                <w:color w:val="000000"/>
                <w:sz w:val="22"/>
                <w:szCs w:val="22"/>
              </w:rPr>
            </w:pPr>
            <w:r>
              <w:rPr>
                <w:rFonts w:ascii="Times New Roman" w:hAnsi="Times New Roman"/>
                <w:color w:val="000000"/>
                <w:sz w:val="22"/>
                <w:szCs w:val="22"/>
              </w:rPr>
              <w:t>3.5.2</w:t>
            </w:r>
          </w:p>
        </w:tc>
      </w:tr>
      <w:tr w:rsidR="00855AC0" w:rsidTr="00855AC0">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855AC0" w:rsidRDefault="00855AC0" w:rsidP="00855AC0">
            <w:pPr>
              <w:spacing w:before="16" w:after="16"/>
              <w:jc w:val="both"/>
              <w:rPr>
                <w:rFonts w:ascii="Times New Roman" w:hAnsi="Times New Roman"/>
                <w:color w:val="000000"/>
                <w:sz w:val="22"/>
                <w:szCs w:val="22"/>
              </w:rPr>
            </w:pPr>
            <w:r>
              <w:rPr>
                <w:rFonts w:ascii="Times New Roman" w:hAnsi="Times New Roman"/>
                <w:color w:val="000000"/>
                <w:sz w:val="22"/>
                <w:szCs w:val="22"/>
              </w:rPr>
              <w:t>Спорт</w:t>
            </w:r>
          </w:p>
        </w:tc>
        <w:tc>
          <w:tcPr>
            <w:tcW w:w="6148" w:type="dxa"/>
            <w:tcBorders>
              <w:top w:val="single" w:sz="4" w:space="0" w:color="000000"/>
              <w:left w:val="single" w:sz="4" w:space="0" w:color="000000"/>
              <w:bottom w:val="single" w:sz="4" w:space="0" w:color="000000"/>
              <w:right w:val="single" w:sz="4" w:space="0" w:color="000000"/>
            </w:tcBorders>
            <w:hideMark/>
          </w:tcPr>
          <w:p w:rsidR="00855AC0" w:rsidRPr="00AD2FCC" w:rsidRDefault="00855AC0" w:rsidP="00AD2FCC">
            <w:pPr>
              <w:pStyle w:val="s10"/>
              <w:rPr>
                <w:rFonts w:ascii="Times New Roman" w:hAnsi="Times New Roman" w:cs="Times New Roman"/>
                <w:color w:val="000000"/>
                <w:sz w:val="22"/>
                <w:szCs w:val="22"/>
              </w:rPr>
            </w:pPr>
            <w:r>
              <w:rPr>
                <w:rFonts w:ascii="Times New Roman" w:hAnsi="Times New Roman" w:cs="Times New Roman"/>
                <w:color w:val="000000"/>
                <w:sz w:val="22"/>
                <w:szCs w:val="22"/>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инвентаря);размещение спортивных баз и лагерей</w:t>
            </w:r>
          </w:p>
        </w:tc>
        <w:tc>
          <w:tcPr>
            <w:tcW w:w="1880" w:type="dxa"/>
            <w:tcBorders>
              <w:top w:val="single" w:sz="4" w:space="0" w:color="000000"/>
              <w:left w:val="single" w:sz="4" w:space="0" w:color="000000"/>
              <w:bottom w:val="single" w:sz="4" w:space="0" w:color="000000"/>
              <w:right w:val="single" w:sz="4" w:space="0" w:color="000000"/>
            </w:tcBorders>
            <w:hideMark/>
          </w:tcPr>
          <w:p w:rsidR="00855AC0" w:rsidRDefault="00855AC0" w:rsidP="00855AC0">
            <w:pPr>
              <w:spacing w:before="16" w:after="16"/>
              <w:jc w:val="center"/>
              <w:rPr>
                <w:rFonts w:ascii="Times New Roman" w:hAnsi="Times New Roman"/>
                <w:color w:val="000000"/>
                <w:sz w:val="22"/>
                <w:szCs w:val="22"/>
              </w:rPr>
            </w:pPr>
            <w:r>
              <w:rPr>
                <w:rFonts w:ascii="Times New Roman" w:hAnsi="Times New Roman"/>
                <w:color w:val="000000"/>
                <w:sz w:val="22"/>
                <w:szCs w:val="22"/>
              </w:rPr>
              <w:t>5.1</w:t>
            </w:r>
          </w:p>
        </w:tc>
      </w:tr>
      <w:tr w:rsidR="00855AC0" w:rsidTr="00855AC0">
        <w:trPr>
          <w:jc w:val="center"/>
        </w:trPr>
        <w:tc>
          <w:tcPr>
            <w:tcW w:w="10268" w:type="dxa"/>
            <w:gridSpan w:val="3"/>
            <w:tcBorders>
              <w:top w:val="single" w:sz="4" w:space="0" w:color="000000"/>
              <w:left w:val="single" w:sz="4" w:space="0" w:color="000000"/>
              <w:bottom w:val="single" w:sz="4" w:space="0" w:color="000000"/>
              <w:right w:val="single" w:sz="4" w:space="0" w:color="000000"/>
            </w:tcBorders>
            <w:hideMark/>
          </w:tcPr>
          <w:p w:rsidR="00855AC0" w:rsidRDefault="00855AC0" w:rsidP="00855AC0">
            <w:pPr>
              <w:spacing w:before="16" w:after="16"/>
              <w:jc w:val="center"/>
              <w:rPr>
                <w:rFonts w:ascii="Times New Roman" w:hAnsi="Times New Roman"/>
                <w:color w:val="000000"/>
                <w:sz w:val="24"/>
                <w:szCs w:val="24"/>
              </w:rPr>
            </w:pPr>
            <w:r>
              <w:rPr>
                <w:rFonts w:ascii="Times New Roman" w:hAnsi="Times New Roman"/>
                <w:b/>
                <w:color w:val="000000"/>
                <w:sz w:val="24"/>
                <w:szCs w:val="24"/>
              </w:rPr>
              <w:t>Условно разрешенные виды использования</w:t>
            </w:r>
          </w:p>
        </w:tc>
      </w:tr>
      <w:tr w:rsidR="00855AC0" w:rsidTr="00855AC0">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855AC0" w:rsidRDefault="00855AC0" w:rsidP="00855AC0">
            <w:pPr>
              <w:spacing w:before="16" w:after="16"/>
              <w:jc w:val="both"/>
              <w:rPr>
                <w:rFonts w:ascii="Times New Roman" w:hAnsi="Times New Roman"/>
                <w:color w:val="000000"/>
                <w:sz w:val="22"/>
                <w:szCs w:val="22"/>
              </w:rPr>
            </w:pPr>
            <w:r>
              <w:rPr>
                <w:rFonts w:ascii="Times New Roman" w:hAnsi="Times New Roman"/>
                <w:color w:val="000000"/>
                <w:sz w:val="22"/>
                <w:szCs w:val="22"/>
              </w:rPr>
              <w:t>Общественное питание</w:t>
            </w:r>
          </w:p>
        </w:tc>
        <w:tc>
          <w:tcPr>
            <w:tcW w:w="6148" w:type="dxa"/>
            <w:tcBorders>
              <w:top w:val="single" w:sz="4" w:space="0" w:color="000000"/>
              <w:left w:val="single" w:sz="4" w:space="0" w:color="000000"/>
              <w:bottom w:val="single" w:sz="4" w:space="0" w:color="000000"/>
              <w:right w:val="single" w:sz="4" w:space="0" w:color="000000"/>
            </w:tcBorders>
            <w:hideMark/>
          </w:tcPr>
          <w:p w:rsidR="00855AC0" w:rsidRDefault="00855AC0" w:rsidP="00855AC0">
            <w:pPr>
              <w:rPr>
                <w:rFonts w:ascii="Times New Roman" w:hAnsi="Times New Roman"/>
                <w:color w:val="000000"/>
                <w:sz w:val="22"/>
                <w:szCs w:val="22"/>
              </w:rPr>
            </w:pPr>
            <w:r>
              <w:rPr>
                <w:rFonts w:ascii="Times New Roman" w:hAnsi="Times New Roman"/>
                <w:color w:val="000000"/>
                <w:sz w:val="22"/>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80" w:type="dxa"/>
            <w:tcBorders>
              <w:top w:val="single" w:sz="4" w:space="0" w:color="000000"/>
              <w:left w:val="single" w:sz="4" w:space="0" w:color="000000"/>
              <w:bottom w:val="single" w:sz="4" w:space="0" w:color="000000"/>
              <w:right w:val="single" w:sz="4" w:space="0" w:color="000000"/>
            </w:tcBorders>
            <w:hideMark/>
          </w:tcPr>
          <w:p w:rsidR="00855AC0" w:rsidRDefault="00855AC0" w:rsidP="00855AC0">
            <w:pPr>
              <w:spacing w:before="16" w:after="16"/>
              <w:jc w:val="center"/>
              <w:rPr>
                <w:rFonts w:ascii="Times New Roman" w:hAnsi="Times New Roman"/>
                <w:color w:val="000000"/>
                <w:sz w:val="22"/>
                <w:szCs w:val="22"/>
              </w:rPr>
            </w:pPr>
            <w:r>
              <w:rPr>
                <w:rFonts w:ascii="Times New Roman" w:hAnsi="Times New Roman"/>
                <w:color w:val="000000"/>
                <w:sz w:val="22"/>
                <w:szCs w:val="22"/>
              </w:rPr>
              <w:t>4.6*</w:t>
            </w:r>
          </w:p>
        </w:tc>
      </w:tr>
    </w:tbl>
    <w:p w:rsidR="00855AC0" w:rsidRDefault="00855AC0" w:rsidP="00855AC0">
      <w:pPr>
        <w:pStyle w:val="a"/>
        <w:numPr>
          <w:ilvl w:val="0"/>
          <w:numId w:val="0"/>
        </w:numPr>
        <w:tabs>
          <w:tab w:val="clear" w:pos="340"/>
          <w:tab w:val="left" w:pos="9356"/>
        </w:tabs>
        <w:ind w:firstLine="709"/>
        <w:rPr>
          <w:rStyle w:val="7"/>
          <w:i/>
          <w:sz w:val="22"/>
          <w:szCs w:val="22"/>
        </w:rPr>
      </w:pPr>
      <w:r>
        <w:rPr>
          <w:rStyle w:val="7"/>
          <w:i/>
          <w:sz w:val="22"/>
          <w:szCs w:val="22"/>
        </w:rPr>
        <w:t>Примечание: * - Размещение объектов капитального строительства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855AC0" w:rsidRPr="00855AC0" w:rsidRDefault="00855AC0" w:rsidP="00855AC0">
      <w:pPr>
        <w:pStyle w:val="aff6"/>
        <w:ind w:left="0" w:firstLine="709"/>
        <w:rPr>
          <w:sz w:val="22"/>
          <w:szCs w:val="22"/>
        </w:rPr>
      </w:pPr>
    </w:p>
    <w:p w:rsidR="00855AC0" w:rsidRPr="00855AC0" w:rsidRDefault="00855AC0" w:rsidP="00855AC0">
      <w:pPr>
        <w:pStyle w:val="a"/>
        <w:numPr>
          <w:ilvl w:val="0"/>
          <w:numId w:val="0"/>
        </w:numPr>
        <w:ind w:firstLine="709"/>
        <w:rPr>
          <w:sz w:val="22"/>
          <w:szCs w:val="22"/>
        </w:rPr>
      </w:pPr>
      <w:r w:rsidRPr="00855AC0">
        <w:rPr>
          <w:rStyle w:val="7"/>
          <w:b/>
          <w:sz w:val="22"/>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1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13"/>
        <w:gridCol w:w="7577"/>
      </w:tblGrid>
      <w:tr w:rsidR="00855AC0" w:rsidTr="00855AC0">
        <w:trPr>
          <w:tblHeader/>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rsidR="00855AC0" w:rsidRDefault="00855AC0" w:rsidP="00855AC0">
            <w:pPr>
              <w:pStyle w:val="a"/>
              <w:numPr>
                <w:ilvl w:val="0"/>
                <w:numId w:val="0"/>
              </w:numPr>
              <w:tabs>
                <w:tab w:val="clear" w:pos="340"/>
                <w:tab w:val="decimal" w:pos="284"/>
                <w:tab w:val="left" w:pos="1134"/>
              </w:tabs>
              <w:jc w:val="center"/>
              <w:rPr>
                <w:b/>
                <w:sz w:val="22"/>
                <w:szCs w:val="22"/>
              </w:rPr>
            </w:pPr>
            <w:r>
              <w:rPr>
                <w:b/>
                <w:sz w:val="22"/>
                <w:szCs w:val="22"/>
              </w:rPr>
              <w:t>№ п/п</w:t>
            </w:r>
          </w:p>
        </w:tc>
        <w:tc>
          <w:tcPr>
            <w:tcW w:w="2113" w:type="dxa"/>
            <w:tcBorders>
              <w:top w:val="single" w:sz="4" w:space="0" w:color="000000"/>
              <w:left w:val="single" w:sz="4" w:space="0" w:color="000000"/>
              <w:bottom w:val="single" w:sz="4" w:space="0" w:color="000000"/>
              <w:right w:val="single" w:sz="4" w:space="0" w:color="000000"/>
            </w:tcBorders>
            <w:vAlign w:val="center"/>
            <w:hideMark/>
          </w:tcPr>
          <w:p w:rsidR="00855AC0" w:rsidRDefault="00855AC0" w:rsidP="00855AC0">
            <w:pPr>
              <w:pStyle w:val="a"/>
              <w:numPr>
                <w:ilvl w:val="0"/>
                <w:numId w:val="0"/>
              </w:numPr>
              <w:tabs>
                <w:tab w:val="clear" w:pos="340"/>
                <w:tab w:val="decimal" w:pos="284"/>
                <w:tab w:val="left" w:pos="1134"/>
              </w:tabs>
              <w:jc w:val="center"/>
              <w:rPr>
                <w:b/>
                <w:sz w:val="22"/>
                <w:szCs w:val="22"/>
              </w:rPr>
            </w:pPr>
            <w:r>
              <w:rPr>
                <w:b/>
                <w:sz w:val="22"/>
                <w:szCs w:val="22"/>
              </w:rPr>
              <w:t>Наименование размера, параметра</w:t>
            </w:r>
          </w:p>
        </w:tc>
        <w:tc>
          <w:tcPr>
            <w:tcW w:w="7577" w:type="dxa"/>
            <w:tcBorders>
              <w:top w:val="single" w:sz="4" w:space="0" w:color="000000"/>
              <w:left w:val="single" w:sz="4" w:space="0" w:color="000000"/>
              <w:bottom w:val="single" w:sz="4" w:space="0" w:color="000000"/>
              <w:right w:val="single" w:sz="4" w:space="0" w:color="000000"/>
            </w:tcBorders>
            <w:vAlign w:val="center"/>
            <w:hideMark/>
          </w:tcPr>
          <w:p w:rsidR="00855AC0" w:rsidRDefault="00855AC0" w:rsidP="00855AC0">
            <w:pPr>
              <w:pStyle w:val="a"/>
              <w:numPr>
                <w:ilvl w:val="0"/>
                <w:numId w:val="0"/>
              </w:numPr>
              <w:tabs>
                <w:tab w:val="clear" w:pos="340"/>
                <w:tab w:val="decimal" w:pos="284"/>
                <w:tab w:val="left" w:pos="1134"/>
              </w:tabs>
              <w:jc w:val="center"/>
              <w:rPr>
                <w:b/>
                <w:sz w:val="22"/>
                <w:szCs w:val="22"/>
              </w:rPr>
            </w:pPr>
            <w:r>
              <w:rPr>
                <w:b/>
                <w:sz w:val="22"/>
                <w:szCs w:val="22"/>
              </w:rPr>
              <w:t>Значение, единица измерения, дополнительные условия</w:t>
            </w:r>
          </w:p>
        </w:tc>
      </w:tr>
      <w:tr w:rsidR="00855AC0" w:rsidTr="00855AC0">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855AC0" w:rsidRDefault="00855AC0" w:rsidP="00855AC0">
            <w:pPr>
              <w:pStyle w:val="a"/>
              <w:numPr>
                <w:ilvl w:val="0"/>
                <w:numId w:val="0"/>
              </w:numPr>
              <w:tabs>
                <w:tab w:val="clear" w:pos="340"/>
                <w:tab w:val="decimal" w:pos="284"/>
                <w:tab w:val="left" w:pos="1134"/>
              </w:tabs>
              <w:rPr>
                <w:sz w:val="22"/>
                <w:szCs w:val="22"/>
              </w:rPr>
            </w:pPr>
            <w:r>
              <w:rPr>
                <w:sz w:val="22"/>
                <w:szCs w:val="22"/>
              </w:rPr>
              <w:t>1</w:t>
            </w:r>
          </w:p>
        </w:tc>
        <w:tc>
          <w:tcPr>
            <w:tcW w:w="2113" w:type="dxa"/>
            <w:tcBorders>
              <w:top w:val="single" w:sz="4" w:space="0" w:color="000000"/>
              <w:left w:val="single" w:sz="4" w:space="0" w:color="000000"/>
              <w:bottom w:val="single" w:sz="4" w:space="0" w:color="000000"/>
              <w:right w:val="single" w:sz="4" w:space="0" w:color="000000"/>
            </w:tcBorders>
          </w:tcPr>
          <w:p w:rsidR="00855AC0" w:rsidRDefault="00855AC0" w:rsidP="00855AC0">
            <w:pPr>
              <w:pStyle w:val="af1"/>
              <w:spacing w:after="0"/>
              <w:ind w:left="23"/>
              <w:jc w:val="both"/>
              <w:rPr>
                <w:color w:val="000000"/>
                <w:sz w:val="22"/>
                <w:szCs w:val="22"/>
              </w:rPr>
            </w:pPr>
            <w:r>
              <w:rPr>
                <w:rStyle w:val="80"/>
                <w:color w:val="000000"/>
                <w:sz w:val="22"/>
                <w:szCs w:val="22"/>
              </w:rPr>
              <w:t>Минимальные и (или) максимальные размеры земельного участка, в том числе его площадь</w:t>
            </w:r>
          </w:p>
          <w:p w:rsidR="00855AC0" w:rsidRDefault="00855AC0" w:rsidP="00855AC0">
            <w:pPr>
              <w:pStyle w:val="af1"/>
              <w:spacing w:after="0"/>
              <w:ind w:left="23"/>
              <w:jc w:val="both"/>
              <w:rPr>
                <w:color w:val="000000"/>
                <w:sz w:val="22"/>
                <w:szCs w:val="22"/>
              </w:rPr>
            </w:pPr>
          </w:p>
        </w:tc>
        <w:tc>
          <w:tcPr>
            <w:tcW w:w="7577" w:type="dxa"/>
            <w:tcBorders>
              <w:top w:val="single" w:sz="4" w:space="0" w:color="000000"/>
              <w:left w:val="single" w:sz="4" w:space="0" w:color="000000"/>
              <w:bottom w:val="single" w:sz="4" w:space="0" w:color="000000"/>
              <w:right w:val="single" w:sz="4" w:space="0" w:color="000000"/>
            </w:tcBorders>
            <w:hideMark/>
          </w:tcPr>
          <w:p w:rsidR="00855AC0" w:rsidRDefault="00855AC0" w:rsidP="00855AC0">
            <w:pPr>
              <w:widowControl w:val="0"/>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 xml:space="preserve">1) минимальный размер земельного участка для объектов дошкольного образования </w:t>
            </w:r>
            <w:r>
              <w:rPr>
                <w:rFonts w:ascii="Times New Roman" w:hAnsi="Times New Roman"/>
                <w:b/>
                <w:color w:val="000000"/>
                <w:sz w:val="22"/>
                <w:szCs w:val="22"/>
              </w:rPr>
              <w:t>1600 кв.м</w:t>
            </w:r>
            <w:r>
              <w:rPr>
                <w:rFonts w:ascii="Times New Roman" w:hAnsi="Times New Roman"/>
                <w:color w:val="000000"/>
                <w:sz w:val="22"/>
                <w:szCs w:val="22"/>
              </w:rPr>
              <w:t>;</w:t>
            </w:r>
          </w:p>
          <w:p w:rsidR="00855AC0" w:rsidRDefault="00855AC0" w:rsidP="00855AC0">
            <w:pPr>
              <w:widowControl w:val="0"/>
              <w:autoSpaceDE w:val="0"/>
              <w:autoSpaceDN w:val="0"/>
              <w:adjustRightInd w:val="0"/>
              <w:jc w:val="both"/>
              <w:rPr>
                <w:rFonts w:ascii="Times New Roman" w:hAnsi="Times New Roman"/>
                <w:b/>
                <w:color w:val="000000"/>
                <w:sz w:val="22"/>
                <w:szCs w:val="22"/>
              </w:rPr>
            </w:pPr>
            <w:r>
              <w:rPr>
                <w:rFonts w:ascii="Times New Roman" w:hAnsi="Times New Roman"/>
                <w:color w:val="000000"/>
                <w:sz w:val="22"/>
                <w:szCs w:val="22"/>
              </w:rPr>
              <w:t xml:space="preserve">2) минимальный размер земельного участка для объектов общеобразовательного назначения </w:t>
            </w:r>
            <w:r>
              <w:rPr>
                <w:rFonts w:ascii="Times New Roman" w:hAnsi="Times New Roman"/>
                <w:b/>
                <w:color w:val="000000"/>
                <w:sz w:val="22"/>
                <w:szCs w:val="22"/>
              </w:rPr>
              <w:t>6000 кв.м.;</w:t>
            </w:r>
          </w:p>
          <w:p w:rsidR="00855AC0" w:rsidRDefault="00855AC0" w:rsidP="00855AC0">
            <w:pPr>
              <w:widowControl w:val="0"/>
              <w:autoSpaceDE w:val="0"/>
              <w:autoSpaceDN w:val="0"/>
              <w:adjustRightInd w:val="0"/>
              <w:jc w:val="both"/>
              <w:rPr>
                <w:rFonts w:ascii="Times New Roman" w:hAnsi="Times New Roman"/>
                <w:b/>
                <w:color w:val="000000"/>
                <w:sz w:val="22"/>
                <w:szCs w:val="22"/>
              </w:rPr>
            </w:pPr>
            <w:r>
              <w:rPr>
                <w:rFonts w:ascii="Times New Roman" w:hAnsi="Times New Roman"/>
                <w:color w:val="000000"/>
                <w:sz w:val="22"/>
                <w:szCs w:val="22"/>
              </w:rPr>
              <w:t xml:space="preserve">3) минимальный размер земельного участка для объектов общественного питания </w:t>
            </w:r>
            <w:r>
              <w:rPr>
                <w:rFonts w:ascii="Times New Roman" w:hAnsi="Times New Roman"/>
                <w:b/>
                <w:color w:val="000000"/>
                <w:sz w:val="22"/>
                <w:szCs w:val="22"/>
              </w:rPr>
              <w:t>560 кв.м.;</w:t>
            </w:r>
          </w:p>
          <w:p w:rsidR="00855AC0" w:rsidRDefault="00855AC0" w:rsidP="00855AC0">
            <w:pPr>
              <w:widowControl w:val="0"/>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 xml:space="preserve">4) минимальный размер земельного участка для объектов спорта </w:t>
            </w:r>
            <w:r>
              <w:rPr>
                <w:rFonts w:ascii="Times New Roman" w:hAnsi="Times New Roman"/>
                <w:b/>
                <w:color w:val="000000"/>
                <w:sz w:val="22"/>
                <w:szCs w:val="22"/>
              </w:rPr>
              <w:t>200 кв.м.;</w:t>
            </w:r>
          </w:p>
          <w:p w:rsidR="00855AC0" w:rsidRPr="001352FA" w:rsidRDefault="00855AC0" w:rsidP="00855AC0">
            <w:pPr>
              <w:pStyle w:val="af1"/>
              <w:tabs>
                <w:tab w:val="left" w:pos="236"/>
              </w:tabs>
              <w:autoSpaceDE/>
              <w:adjustRightInd/>
              <w:spacing w:after="0"/>
              <w:jc w:val="both"/>
              <w:rPr>
                <w:color w:val="000000"/>
                <w:sz w:val="22"/>
                <w:szCs w:val="22"/>
              </w:rPr>
            </w:pPr>
            <w:r>
              <w:rPr>
                <w:color w:val="000000"/>
                <w:sz w:val="22"/>
                <w:szCs w:val="22"/>
              </w:rPr>
              <w:t>5</w:t>
            </w:r>
            <w:r w:rsidRPr="001352FA">
              <w:rPr>
                <w:color w:val="000000"/>
                <w:sz w:val="22"/>
                <w:szCs w:val="22"/>
              </w:rPr>
              <w:t>) максимальный и минимальный размер земельного участка для иных объектов не подлежит установлению.</w:t>
            </w:r>
          </w:p>
        </w:tc>
      </w:tr>
      <w:tr w:rsidR="00855AC0" w:rsidTr="00855AC0">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855AC0" w:rsidRDefault="00855AC0" w:rsidP="00855AC0">
            <w:pPr>
              <w:pStyle w:val="a"/>
              <w:numPr>
                <w:ilvl w:val="0"/>
                <w:numId w:val="0"/>
              </w:numPr>
              <w:tabs>
                <w:tab w:val="clear" w:pos="340"/>
                <w:tab w:val="decimal" w:pos="284"/>
                <w:tab w:val="left" w:pos="1134"/>
              </w:tabs>
              <w:rPr>
                <w:sz w:val="22"/>
                <w:szCs w:val="22"/>
              </w:rPr>
            </w:pPr>
            <w:r>
              <w:rPr>
                <w:sz w:val="22"/>
                <w:szCs w:val="22"/>
              </w:rPr>
              <w:t>2</w:t>
            </w:r>
          </w:p>
        </w:tc>
        <w:tc>
          <w:tcPr>
            <w:tcW w:w="2113" w:type="dxa"/>
            <w:tcBorders>
              <w:top w:val="single" w:sz="4" w:space="0" w:color="000000"/>
              <w:left w:val="single" w:sz="4" w:space="0" w:color="000000"/>
              <w:bottom w:val="single" w:sz="4" w:space="0" w:color="000000"/>
              <w:right w:val="single" w:sz="4" w:space="0" w:color="000000"/>
            </w:tcBorders>
            <w:hideMark/>
          </w:tcPr>
          <w:p w:rsidR="00855AC0" w:rsidRDefault="00855AC0" w:rsidP="00855AC0">
            <w:pPr>
              <w:pStyle w:val="af1"/>
              <w:spacing w:after="0"/>
              <w:ind w:left="23"/>
              <w:jc w:val="both"/>
              <w:rPr>
                <w:color w:val="000000"/>
                <w:sz w:val="22"/>
                <w:szCs w:val="22"/>
              </w:rPr>
            </w:pPr>
            <w:r>
              <w:rPr>
                <w:rStyle w:val="80"/>
                <w:color w:val="000000"/>
                <w:sz w:val="22"/>
                <w:szCs w:val="22"/>
              </w:rPr>
              <w:t>Минимальный отступ от границ земельных участков до зданий, строений, сооружений</w:t>
            </w:r>
          </w:p>
        </w:tc>
        <w:tc>
          <w:tcPr>
            <w:tcW w:w="7577" w:type="dxa"/>
            <w:tcBorders>
              <w:top w:val="single" w:sz="4" w:space="0" w:color="000000"/>
              <w:left w:val="single" w:sz="4" w:space="0" w:color="000000"/>
              <w:bottom w:val="single" w:sz="4" w:space="0" w:color="000000"/>
              <w:right w:val="single" w:sz="4" w:space="0" w:color="000000"/>
            </w:tcBorders>
            <w:hideMark/>
          </w:tcPr>
          <w:p w:rsidR="00855AC0" w:rsidRDefault="00855AC0" w:rsidP="00855AC0">
            <w:pPr>
              <w:pStyle w:val="af1"/>
              <w:tabs>
                <w:tab w:val="left" w:pos="212"/>
              </w:tabs>
              <w:autoSpaceDE/>
              <w:adjustRightInd/>
              <w:ind w:left="23"/>
              <w:rPr>
                <w:color w:val="000000"/>
                <w:spacing w:val="2"/>
                <w:sz w:val="22"/>
                <w:szCs w:val="22"/>
                <w:shd w:val="clear" w:color="auto" w:fill="FFFFFF"/>
              </w:rPr>
            </w:pPr>
            <w:r>
              <w:rPr>
                <w:color w:val="000000"/>
                <w:spacing w:val="2"/>
                <w:sz w:val="22"/>
                <w:szCs w:val="22"/>
                <w:shd w:val="clear" w:color="auto" w:fill="FFFFFF"/>
              </w:rPr>
              <w:t>1) минимальные отступы от границ земельных участков до стен зданий, строений, сооружений должны составлять со стороны улиц – не менее чем 5 м, со стороны проездов –не менее чем 3 м, от других границ земельного участка – не менее 3 м. при условии соблюдения норм инсоляции, освещенности и требований пожарной безопасности.</w:t>
            </w:r>
          </w:p>
          <w:p w:rsidR="00855AC0" w:rsidRDefault="00855AC0" w:rsidP="00855AC0">
            <w:pPr>
              <w:pStyle w:val="af1"/>
              <w:tabs>
                <w:tab w:val="left" w:pos="212"/>
              </w:tabs>
              <w:autoSpaceDE/>
              <w:adjustRightInd/>
              <w:ind w:left="23"/>
              <w:rPr>
                <w:bCs/>
                <w:color w:val="000000"/>
                <w:spacing w:val="2"/>
                <w:sz w:val="22"/>
                <w:szCs w:val="22"/>
                <w:shd w:val="clear" w:color="auto" w:fill="FFFFFF"/>
              </w:rPr>
            </w:pPr>
            <w:r>
              <w:rPr>
                <w:bCs/>
                <w:color w:val="000000"/>
                <w:spacing w:val="2"/>
                <w:sz w:val="22"/>
                <w:szCs w:val="22"/>
                <w:shd w:val="clear" w:color="auto" w:fill="FFFFFF"/>
              </w:rPr>
              <w:t xml:space="preserve">2) минимальный отступ от границ земельного участка до иных зданий строений, сооружений - </w:t>
            </w:r>
            <w:r>
              <w:rPr>
                <w:b/>
                <w:bCs/>
                <w:color w:val="000000"/>
                <w:spacing w:val="2"/>
                <w:sz w:val="22"/>
                <w:szCs w:val="22"/>
                <w:shd w:val="clear" w:color="auto" w:fill="FFFFFF"/>
              </w:rPr>
              <w:t>3 м</w:t>
            </w:r>
            <w:r>
              <w:rPr>
                <w:color w:val="000000"/>
                <w:spacing w:val="2"/>
                <w:sz w:val="22"/>
                <w:szCs w:val="22"/>
                <w:shd w:val="clear" w:color="auto" w:fill="FFFFFF"/>
              </w:rPr>
              <w:t xml:space="preserve"> при условии соблюдения норм инсоляции, освещенности и требований пожарной безопасности.</w:t>
            </w:r>
          </w:p>
          <w:p w:rsidR="00855AC0" w:rsidRDefault="00855AC0" w:rsidP="00855AC0">
            <w:pPr>
              <w:pStyle w:val="af1"/>
              <w:rPr>
                <w:color w:val="000000"/>
                <w:spacing w:val="2"/>
                <w:sz w:val="22"/>
                <w:szCs w:val="22"/>
                <w:shd w:val="clear" w:color="auto" w:fill="FFFFFF"/>
              </w:rPr>
            </w:pPr>
            <w:r>
              <w:rPr>
                <w:color w:val="000000"/>
                <w:spacing w:val="2"/>
                <w:sz w:val="22"/>
                <w:szCs w:val="22"/>
                <w:shd w:val="clear" w:color="auto" w:fill="FFFFFF"/>
              </w:rPr>
              <w:t>3) минимальный отступ от красной линии до зданий строений и сооружений:</w:t>
            </w:r>
          </w:p>
          <w:p w:rsidR="00855AC0" w:rsidRDefault="00855AC0" w:rsidP="00855AC0">
            <w:pPr>
              <w:pStyle w:val="af1"/>
              <w:rPr>
                <w:color w:val="000000"/>
                <w:spacing w:val="2"/>
                <w:sz w:val="22"/>
                <w:szCs w:val="22"/>
                <w:shd w:val="clear" w:color="auto" w:fill="FFFFFF"/>
              </w:rPr>
            </w:pPr>
            <w:r>
              <w:rPr>
                <w:color w:val="000000"/>
                <w:spacing w:val="2"/>
                <w:sz w:val="22"/>
                <w:szCs w:val="22"/>
                <w:shd w:val="clear" w:color="auto" w:fill="FFFFFF"/>
              </w:rPr>
              <w:t>а) 5 м при осуществлении нового строительства;</w:t>
            </w:r>
            <w:r>
              <w:rPr>
                <w:color w:val="000000"/>
                <w:spacing w:val="2"/>
                <w:sz w:val="22"/>
                <w:szCs w:val="22"/>
                <w:shd w:val="clear" w:color="auto" w:fill="FFFFFF"/>
              </w:rPr>
              <w:br/>
              <w:t>б) 25 м до зданий дошкольных образованных организаций и зданий организаций начального общего и среднего (полного) общего  образования.</w:t>
            </w:r>
          </w:p>
          <w:p w:rsidR="00855AC0" w:rsidRDefault="00855AC0" w:rsidP="00855AC0">
            <w:pPr>
              <w:pStyle w:val="af1"/>
              <w:tabs>
                <w:tab w:val="left" w:pos="212"/>
              </w:tabs>
              <w:autoSpaceDE/>
              <w:adjustRightInd/>
              <w:spacing w:after="0"/>
              <w:ind w:left="23"/>
              <w:jc w:val="both"/>
              <w:rPr>
                <w:color w:val="000000"/>
                <w:sz w:val="22"/>
                <w:szCs w:val="22"/>
              </w:rPr>
            </w:pPr>
            <w:r>
              <w:rPr>
                <w:color w:val="000000"/>
                <w:spacing w:val="2"/>
                <w:sz w:val="22"/>
                <w:szCs w:val="22"/>
                <w:shd w:val="clear" w:color="auto" w:fill="FFFFFF"/>
              </w:rPr>
              <w:t>При осуществлении проектирования и строительства в границах реконструируемой застройки, с учетом линии регулирования застройки.</w:t>
            </w:r>
          </w:p>
        </w:tc>
      </w:tr>
      <w:tr w:rsidR="00855AC0" w:rsidTr="00855AC0">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855AC0" w:rsidRDefault="00855AC0" w:rsidP="00855AC0">
            <w:pPr>
              <w:pStyle w:val="a"/>
              <w:numPr>
                <w:ilvl w:val="0"/>
                <w:numId w:val="0"/>
              </w:numPr>
              <w:tabs>
                <w:tab w:val="clear" w:pos="340"/>
                <w:tab w:val="decimal" w:pos="284"/>
                <w:tab w:val="left" w:pos="1134"/>
              </w:tabs>
              <w:rPr>
                <w:sz w:val="22"/>
                <w:szCs w:val="22"/>
              </w:rPr>
            </w:pPr>
            <w:r>
              <w:rPr>
                <w:sz w:val="22"/>
                <w:szCs w:val="22"/>
              </w:rPr>
              <w:t>3</w:t>
            </w:r>
          </w:p>
        </w:tc>
        <w:tc>
          <w:tcPr>
            <w:tcW w:w="2113" w:type="dxa"/>
            <w:tcBorders>
              <w:top w:val="single" w:sz="4" w:space="0" w:color="000000"/>
              <w:left w:val="single" w:sz="4" w:space="0" w:color="000000"/>
              <w:bottom w:val="single" w:sz="4" w:space="0" w:color="000000"/>
              <w:right w:val="single" w:sz="4" w:space="0" w:color="000000"/>
            </w:tcBorders>
            <w:hideMark/>
          </w:tcPr>
          <w:p w:rsidR="00855AC0" w:rsidRDefault="00855AC0" w:rsidP="00855AC0">
            <w:pPr>
              <w:pStyle w:val="af1"/>
              <w:spacing w:after="0"/>
              <w:ind w:left="23"/>
              <w:jc w:val="both"/>
              <w:rPr>
                <w:color w:val="000000"/>
                <w:sz w:val="22"/>
                <w:szCs w:val="22"/>
              </w:rPr>
            </w:pPr>
            <w:r>
              <w:rPr>
                <w:rStyle w:val="811"/>
                <w:color w:val="000000"/>
                <w:sz w:val="22"/>
                <w:szCs w:val="22"/>
              </w:rPr>
              <w:t>Предельное количество этажей</w:t>
            </w:r>
          </w:p>
        </w:tc>
        <w:tc>
          <w:tcPr>
            <w:tcW w:w="7577" w:type="dxa"/>
            <w:tcBorders>
              <w:top w:val="single" w:sz="4" w:space="0" w:color="000000"/>
              <w:left w:val="single" w:sz="4" w:space="0" w:color="000000"/>
              <w:bottom w:val="single" w:sz="4" w:space="0" w:color="000000"/>
              <w:right w:val="single" w:sz="4" w:space="0" w:color="000000"/>
            </w:tcBorders>
            <w:hideMark/>
          </w:tcPr>
          <w:p w:rsidR="00855AC0" w:rsidRDefault="00855AC0" w:rsidP="00855AC0">
            <w:pPr>
              <w:widowControl w:val="0"/>
              <w:tabs>
                <w:tab w:val="left" w:pos="212"/>
              </w:tabs>
              <w:ind w:left="23"/>
              <w:jc w:val="both"/>
              <w:rPr>
                <w:rFonts w:ascii="Times New Roman" w:hAnsi="Times New Roman"/>
                <w:color w:val="000000"/>
                <w:sz w:val="22"/>
                <w:szCs w:val="22"/>
              </w:rPr>
            </w:pPr>
            <w:r>
              <w:rPr>
                <w:rFonts w:ascii="Times New Roman" w:hAnsi="Times New Roman"/>
                <w:color w:val="000000"/>
                <w:sz w:val="22"/>
                <w:szCs w:val="22"/>
              </w:rPr>
              <w:t xml:space="preserve">1) для объектов дошкольного образования </w:t>
            </w:r>
            <w:r>
              <w:rPr>
                <w:rFonts w:ascii="Times New Roman" w:hAnsi="Times New Roman"/>
                <w:b/>
                <w:bCs/>
                <w:color w:val="000000"/>
                <w:sz w:val="22"/>
                <w:szCs w:val="22"/>
              </w:rPr>
              <w:t xml:space="preserve">не более 3 этажей, </w:t>
            </w:r>
            <w:r>
              <w:rPr>
                <w:rFonts w:ascii="Times New Roman" w:hAnsi="Times New Roman"/>
                <w:color w:val="000000"/>
                <w:sz w:val="22"/>
                <w:szCs w:val="22"/>
              </w:rPr>
              <w:t>если иное не установлено техническими регламентами;</w:t>
            </w:r>
          </w:p>
          <w:p w:rsidR="00855AC0" w:rsidRDefault="00855AC0" w:rsidP="00855AC0">
            <w:pPr>
              <w:widowControl w:val="0"/>
              <w:tabs>
                <w:tab w:val="left" w:pos="182"/>
              </w:tabs>
              <w:ind w:left="23"/>
              <w:jc w:val="both"/>
              <w:rPr>
                <w:rFonts w:ascii="Times New Roman" w:hAnsi="Times New Roman"/>
                <w:color w:val="000000"/>
                <w:sz w:val="22"/>
                <w:szCs w:val="22"/>
              </w:rPr>
            </w:pPr>
            <w:r>
              <w:rPr>
                <w:rFonts w:ascii="Times New Roman" w:hAnsi="Times New Roman"/>
                <w:color w:val="000000"/>
                <w:sz w:val="22"/>
                <w:szCs w:val="22"/>
              </w:rPr>
              <w:t xml:space="preserve">2) для объектов общеобразовательного назначения </w:t>
            </w:r>
            <w:r>
              <w:rPr>
                <w:rFonts w:ascii="Times New Roman" w:hAnsi="Times New Roman"/>
                <w:b/>
                <w:bCs/>
                <w:color w:val="000000"/>
                <w:sz w:val="22"/>
                <w:szCs w:val="22"/>
              </w:rPr>
              <w:t xml:space="preserve">не более </w:t>
            </w:r>
            <w:r>
              <w:rPr>
                <w:rFonts w:ascii="Times New Roman" w:hAnsi="Times New Roman"/>
                <w:b/>
                <w:color w:val="000000"/>
                <w:sz w:val="22"/>
                <w:szCs w:val="22"/>
              </w:rPr>
              <w:t>4</w:t>
            </w:r>
            <w:r>
              <w:rPr>
                <w:rFonts w:ascii="Times New Roman" w:hAnsi="Times New Roman"/>
                <w:b/>
                <w:bCs/>
                <w:color w:val="000000"/>
                <w:sz w:val="22"/>
                <w:szCs w:val="22"/>
              </w:rPr>
              <w:t xml:space="preserve">этажей, </w:t>
            </w:r>
            <w:r>
              <w:rPr>
                <w:rFonts w:ascii="Times New Roman" w:hAnsi="Times New Roman"/>
                <w:color w:val="000000"/>
                <w:sz w:val="22"/>
                <w:szCs w:val="22"/>
              </w:rPr>
              <w:t>если иное не установлено техническими регламентами;</w:t>
            </w:r>
          </w:p>
          <w:p w:rsidR="00855AC0" w:rsidRDefault="00855AC0" w:rsidP="00855AC0">
            <w:pPr>
              <w:widowControl w:val="0"/>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 xml:space="preserve">3) для объектов спорта </w:t>
            </w:r>
            <w:r>
              <w:rPr>
                <w:rFonts w:ascii="Times New Roman" w:hAnsi="Times New Roman"/>
                <w:b/>
                <w:color w:val="000000"/>
                <w:sz w:val="22"/>
                <w:szCs w:val="22"/>
              </w:rPr>
              <w:t>не более 2 этажей;</w:t>
            </w:r>
          </w:p>
          <w:p w:rsidR="00855AC0" w:rsidRDefault="00855AC0" w:rsidP="00855AC0">
            <w:pPr>
              <w:widowControl w:val="0"/>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 xml:space="preserve">4) для объектов общественного питания </w:t>
            </w:r>
            <w:r>
              <w:rPr>
                <w:rFonts w:ascii="Times New Roman" w:hAnsi="Times New Roman"/>
                <w:b/>
                <w:color w:val="000000"/>
                <w:sz w:val="22"/>
                <w:szCs w:val="22"/>
              </w:rPr>
              <w:t>не более2 этажей</w:t>
            </w:r>
            <w:r>
              <w:rPr>
                <w:rFonts w:ascii="Times New Roman" w:hAnsi="Times New Roman"/>
                <w:color w:val="000000"/>
                <w:sz w:val="22"/>
                <w:szCs w:val="22"/>
              </w:rPr>
              <w:t>;</w:t>
            </w:r>
          </w:p>
          <w:p w:rsidR="00855AC0" w:rsidRDefault="00855AC0" w:rsidP="00855AC0">
            <w:pPr>
              <w:pStyle w:val="af1"/>
              <w:tabs>
                <w:tab w:val="left" w:pos="207"/>
              </w:tabs>
              <w:autoSpaceDE/>
              <w:adjustRightInd/>
              <w:spacing w:after="0"/>
              <w:ind w:left="23"/>
              <w:jc w:val="both"/>
              <w:rPr>
                <w:color w:val="000000"/>
                <w:sz w:val="22"/>
                <w:szCs w:val="22"/>
              </w:rPr>
            </w:pPr>
            <w:r>
              <w:rPr>
                <w:color w:val="000000"/>
                <w:sz w:val="22"/>
                <w:szCs w:val="22"/>
              </w:rPr>
              <w:t>5) для иных объектов капитального строительства предельное количество этажей не подлежит установлению.</w:t>
            </w:r>
          </w:p>
        </w:tc>
      </w:tr>
      <w:tr w:rsidR="00855AC0" w:rsidTr="00855AC0">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855AC0" w:rsidRDefault="00855AC0" w:rsidP="00855AC0">
            <w:pPr>
              <w:pStyle w:val="a"/>
              <w:numPr>
                <w:ilvl w:val="0"/>
                <w:numId w:val="0"/>
              </w:numPr>
              <w:tabs>
                <w:tab w:val="clear" w:pos="340"/>
                <w:tab w:val="decimal" w:pos="284"/>
                <w:tab w:val="left" w:pos="1134"/>
              </w:tabs>
              <w:rPr>
                <w:sz w:val="22"/>
                <w:szCs w:val="22"/>
              </w:rPr>
            </w:pPr>
            <w:r>
              <w:rPr>
                <w:sz w:val="22"/>
                <w:szCs w:val="22"/>
              </w:rPr>
              <w:t>4</w:t>
            </w:r>
          </w:p>
        </w:tc>
        <w:tc>
          <w:tcPr>
            <w:tcW w:w="2113" w:type="dxa"/>
            <w:tcBorders>
              <w:top w:val="single" w:sz="4" w:space="0" w:color="000000"/>
              <w:left w:val="single" w:sz="4" w:space="0" w:color="000000"/>
              <w:bottom w:val="single" w:sz="4" w:space="0" w:color="000000"/>
              <w:right w:val="single" w:sz="4" w:space="0" w:color="000000"/>
            </w:tcBorders>
            <w:hideMark/>
          </w:tcPr>
          <w:p w:rsidR="00855AC0" w:rsidRDefault="00855AC0" w:rsidP="00855AC0">
            <w:pPr>
              <w:pStyle w:val="af1"/>
              <w:spacing w:after="0"/>
              <w:ind w:left="23"/>
              <w:jc w:val="both"/>
              <w:rPr>
                <w:color w:val="000000"/>
                <w:sz w:val="22"/>
                <w:szCs w:val="22"/>
              </w:rPr>
            </w:pPr>
            <w:r>
              <w:rPr>
                <w:rStyle w:val="80"/>
                <w:color w:val="000000"/>
                <w:sz w:val="22"/>
                <w:szCs w:val="22"/>
              </w:rPr>
              <w:t>Максимальный процент застройки в границах земельного участка</w:t>
            </w:r>
          </w:p>
        </w:tc>
        <w:tc>
          <w:tcPr>
            <w:tcW w:w="7577" w:type="dxa"/>
            <w:tcBorders>
              <w:top w:val="single" w:sz="4" w:space="0" w:color="000000"/>
              <w:left w:val="single" w:sz="4" w:space="0" w:color="000000"/>
              <w:bottom w:val="single" w:sz="4" w:space="0" w:color="000000"/>
              <w:right w:val="single" w:sz="4" w:space="0" w:color="000000"/>
            </w:tcBorders>
            <w:hideMark/>
          </w:tcPr>
          <w:p w:rsidR="00855AC0" w:rsidRDefault="00855AC0" w:rsidP="00855AC0">
            <w:pPr>
              <w:pStyle w:val="af1"/>
              <w:tabs>
                <w:tab w:val="left" w:pos="182"/>
              </w:tabs>
              <w:autoSpaceDE/>
              <w:adjustRightInd/>
              <w:spacing w:after="0"/>
              <w:ind w:left="23"/>
              <w:jc w:val="both"/>
              <w:rPr>
                <w:color w:val="000000"/>
                <w:sz w:val="22"/>
                <w:szCs w:val="22"/>
              </w:rPr>
            </w:pPr>
            <w:r>
              <w:rPr>
                <w:rStyle w:val="80"/>
                <w:color w:val="000000"/>
                <w:sz w:val="22"/>
                <w:szCs w:val="22"/>
              </w:rPr>
              <w:t xml:space="preserve">1) </w:t>
            </w:r>
            <w:r>
              <w:rPr>
                <w:rStyle w:val="80"/>
                <w:b/>
                <w:color w:val="000000"/>
                <w:sz w:val="22"/>
                <w:szCs w:val="22"/>
              </w:rPr>
              <w:t>30%</w:t>
            </w:r>
            <w:r>
              <w:rPr>
                <w:rStyle w:val="80"/>
                <w:color w:val="000000"/>
                <w:sz w:val="22"/>
                <w:szCs w:val="22"/>
              </w:rPr>
              <w:t xml:space="preserve"> для размещения объектов дошкольного образования;</w:t>
            </w:r>
          </w:p>
          <w:p w:rsidR="00855AC0" w:rsidRDefault="00855AC0" w:rsidP="00855AC0">
            <w:pPr>
              <w:pStyle w:val="af1"/>
              <w:tabs>
                <w:tab w:val="left" w:pos="187"/>
              </w:tabs>
              <w:autoSpaceDE/>
              <w:adjustRightInd/>
              <w:spacing w:after="0"/>
              <w:ind w:left="23"/>
              <w:jc w:val="both"/>
              <w:rPr>
                <w:color w:val="000000"/>
                <w:sz w:val="22"/>
                <w:szCs w:val="22"/>
              </w:rPr>
            </w:pPr>
            <w:r>
              <w:rPr>
                <w:rStyle w:val="79"/>
                <w:color w:val="000000"/>
                <w:sz w:val="22"/>
                <w:szCs w:val="22"/>
              </w:rPr>
              <w:t xml:space="preserve">2) 40% </w:t>
            </w:r>
            <w:r>
              <w:rPr>
                <w:rStyle w:val="80"/>
                <w:color w:val="000000"/>
                <w:sz w:val="22"/>
                <w:szCs w:val="22"/>
              </w:rPr>
              <w:t>для размещения объектов общеобразовательного назначения;</w:t>
            </w:r>
          </w:p>
          <w:p w:rsidR="00855AC0" w:rsidRDefault="00855AC0" w:rsidP="00855AC0">
            <w:pPr>
              <w:pStyle w:val="af1"/>
              <w:tabs>
                <w:tab w:val="left" w:pos="207"/>
              </w:tabs>
              <w:autoSpaceDE/>
              <w:adjustRightInd/>
              <w:spacing w:after="0"/>
              <w:ind w:left="23"/>
              <w:jc w:val="both"/>
              <w:rPr>
                <w:color w:val="000000"/>
                <w:sz w:val="22"/>
                <w:szCs w:val="22"/>
              </w:rPr>
            </w:pPr>
            <w:r>
              <w:rPr>
                <w:rStyle w:val="80"/>
                <w:color w:val="000000"/>
                <w:sz w:val="22"/>
                <w:szCs w:val="22"/>
              </w:rPr>
              <w:t>3) для иных объектов капитального строительства определить проектной документацией</w:t>
            </w:r>
          </w:p>
        </w:tc>
      </w:tr>
    </w:tbl>
    <w:p w:rsidR="000A7493" w:rsidRPr="00D030B4" w:rsidRDefault="00902C64" w:rsidP="00D030B4">
      <w:pPr>
        <w:pStyle w:val="a"/>
        <w:numPr>
          <w:ilvl w:val="0"/>
          <w:numId w:val="0"/>
        </w:numPr>
        <w:tabs>
          <w:tab w:val="clear" w:pos="340"/>
          <w:tab w:val="left" w:pos="708"/>
        </w:tabs>
        <w:rPr>
          <w:i/>
          <w:color w:val="auto"/>
          <w:sz w:val="22"/>
          <w:szCs w:val="22"/>
          <w:shd w:val="clear" w:color="auto" w:fill="FFFFFF"/>
        </w:rPr>
      </w:pPr>
      <w:r w:rsidRPr="00C30E9C">
        <w:rPr>
          <w:i/>
          <w:color w:val="auto"/>
        </w:rPr>
        <w:t>О-</w:t>
      </w:r>
      <w:r w:rsidRPr="00C30E9C">
        <w:rPr>
          <w:rStyle w:val="7"/>
          <w:i/>
          <w:color w:val="auto"/>
          <w:sz w:val="22"/>
          <w:szCs w:val="22"/>
        </w:rPr>
        <w:t>4А – действие регламентов данной зоны вступает в силу после утверждения проекта планировки.</w:t>
      </w:r>
    </w:p>
    <w:p w:rsidR="00DF0842" w:rsidRPr="00C30E9C" w:rsidRDefault="00281EB9" w:rsidP="00D030B4">
      <w:pPr>
        <w:pStyle w:val="5"/>
        <w:spacing w:before="0"/>
        <w:jc w:val="center"/>
        <w:rPr>
          <w:i w:val="0"/>
          <w:sz w:val="28"/>
          <w:szCs w:val="28"/>
        </w:rPr>
      </w:pPr>
      <w:r w:rsidRPr="00C30E9C">
        <w:rPr>
          <w:i w:val="0"/>
          <w:sz w:val="28"/>
          <w:szCs w:val="28"/>
        </w:rPr>
        <w:t>О</w:t>
      </w:r>
      <w:r w:rsidR="00DF0842" w:rsidRPr="00C30E9C">
        <w:rPr>
          <w:i w:val="0"/>
          <w:sz w:val="28"/>
          <w:szCs w:val="28"/>
        </w:rPr>
        <w:t>-5</w:t>
      </w:r>
      <w:r w:rsidR="00F9058F" w:rsidRPr="00C30E9C">
        <w:rPr>
          <w:i w:val="0"/>
          <w:sz w:val="28"/>
          <w:szCs w:val="28"/>
        </w:rPr>
        <w:t>-</w:t>
      </w:r>
      <w:r w:rsidR="00137AA0" w:rsidRPr="00C30E9C">
        <w:rPr>
          <w:i w:val="0"/>
          <w:sz w:val="28"/>
          <w:szCs w:val="28"/>
        </w:rPr>
        <w:t>Территория спортивных сооружений</w:t>
      </w:r>
    </w:p>
    <w:p w:rsidR="00DF0842" w:rsidRDefault="00DF0842" w:rsidP="00D030B4">
      <w:pPr>
        <w:pStyle w:val="5"/>
        <w:spacing w:before="0"/>
        <w:ind w:firstLine="709"/>
        <w:jc w:val="center"/>
        <w:rPr>
          <w:i w:val="0"/>
          <w:color w:val="000000"/>
        </w:rPr>
      </w:pPr>
      <w:r>
        <w:rPr>
          <w:i w:val="0"/>
          <w:color w:val="000000"/>
        </w:rPr>
        <w:t>Виды разрешенного использования</w:t>
      </w:r>
    </w:p>
    <w:tbl>
      <w:tblPr>
        <w:tblW w:w="102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40"/>
        <w:gridCol w:w="6148"/>
        <w:gridCol w:w="1880"/>
      </w:tblGrid>
      <w:tr w:rsidR="00DF0842" w:rsidTr="00DF0842">
        <w:trPr>
          <w:tblHeader/>
          <w:jc w:val="center"/>
        </w:trPr>
        <w:tc>
          <w:tcPr>
            <w:tcW w:w="2240" w:type="dxa"/>
            <w:tcBorders>
              <w:top w:val="single" w:sz="4" w:space="0" w:color="000000"/>
              <w:left w:val="single" w:sz="4" w:space="0" w:color="000000"/>
              <w:bottom w:val="single" w:sz="4" w:space="0" w:color="000000"/>
              <w:right w:val="single" w:sz="4" w:space="0" w:color="000000"/>
            </w:tcBorders>
            <w:vAlign w:val="center"/>
            <w:hideMark/>
          </w:tcPr>
          <w:p w:rsidR="00DF0842" w:rsidRDefault="00DF0842">
            <w:pPr>
              <w:spacing w:before="16" w:after="16"/>
              <w:jc w:val="center"/>
              <w:rPr>
                <w:rFonts w:ascii="Times New Roman" w:hAnsi="Times New Roman"/>
                <w:b/>
                <w:color w:val="000000"/>
                <w:sz w:val="22"/>
                <w:szCs w:val="22"/>
              </w:rPr>
            </w:pPr>
            <w:r>
              <w:rPr>
                <w:rFonts w:ascii="Times New Roman" w:hAnsi="Times New Roman"/>
                <w:b/>
                <w:color w:val="000000"/>
                <w:sz w:val="22"/>
                <w:szCs w:val="22"/>
              </w:rPr>
              <w:t>Наименование вида разрешенного использования земельного участка</w:t>
            </w:r>
          </w:p>
        </w:tc>
        <w:tc>
          <w:tcPr>
            <w:tcW w:w="6148" w:type="dxa"/>
            <w:tcBorders>
              <w:top w:val="single" w:sz="4" w:space="0" w:color="000000"/>
              <w:left w:val="single" w:sz="4" w:space="0" w:color="000000"/>
              <w:bottom w:val="single" w:sz="4" w:space="0" w:color="000000"/>
              <w:right w:val="single" w:sz="4" w:space="0" w:color="000000"/>
            </w:tcBorders>
            <w:vAlign w:val="center"/>
            <w:hideMark/>
          </w:tcPr>
          <w:p w:rsidR="00DF0842" w:rsidRDefault="00DF0842">
            <w:pPr>
              <w:spacing w:before="16" w:after="16"/>
              <w:jc w:val="center"/>
              <w:rPr>
                <w:rFonts w:ascii="Times New Roman" w:hAnsi="Times New Roman"/>
                <w:b/>
                <w:color w:val="000000"/>
                <w:sz w:val="22"/>
                <w:szCs w:val="22"/>
              </w:rPr>
            </w:pPr>
            <w:r>
              <w:rPr>
                <w:rFonts w:ascii="Times New Roman" w:hAnsi="Times New Roman"/>
                <w:b/>
                <w:color w:val="000000"/>
                <w:sz w:val="22"/>
                <w:szCs w:val="22"/>
              </w:rPr>
              <w:t>Описание вида разрешенного использования земельного участка</w:t>
            </w:r>
          </w:p>
        </w:tc>
        <w:tc>
          <w:tcPr>
            <w:tcW w:w="1880" w:type="dxa"/>
            <w:tcBorders>
              <w:top w:val="single" w:sz="4" w:space="0" w:color="000000"/>
              <w:left w:val="single" w:sz="4" w:space="0" w:color="000000"/>
              <w:bottom w:val="single" w:sz="4" w:space="0" w:color="000000"/>
              <w:right w:val="single" w:sz="4" w:space="0" w:color="000000"/>
            </w:tcBorders>
            <w:vAlign w:val="center"/>
            <w:hideMark/>
          </w:tcPr>
          <w:p w:rsidR="00DF0842" w:rsidRDefault="00DF0842">
            <w:pPr>
              <w:spacing w:before="16" w:after="16"/>
              <w:jc w:val="center"/>
              <w:rPr>
                <w:rFonts w:ascii="Times New Roman" w:hAnsi="Times New Roman"/>
                <w:b/>
                <w:color w:val="000000"/>
                <w:sz w:val="22"/>
                <w:szCs w:val="22"/>
              </w:rPr>
            </w:pPr>
            <w:r>
              <w:rPr>
                <w:rFonts w:ascii="Times New Roman" w:hAnsi="Times New Roman"/>
                <w:b/>
                <w:color w:val="000000"/>
                <w:sz w:val="22"/>
                <w:szCs w:val="22"/>
              </w:rPr>
              <w:t>Код (числовое обозначение вида разрешенного использования земельного участка)</w:t>
            </w:r>
          </w:p>
        </w:tc>
      </w:tr>
      <w:tr w:rsidR="00DF0842" w:rsidTr="00DF0842">
        <w:trPr>
          <w:jc w:val="center"/>
        </w:trPr>
        <w:tc>
          <w:tcPr>
            <w:tcW w:w="10268" w:type="dxa"/>
            <w:gridSpan w:val="3"/>
            <w:tcBorders>
              <w:top w:val="single" w:sz="4" w:space="0" w:color="000000"/>
              <w:left w:val="single" w:sz="4" w:space="0" w:color="000000"/>
              <w:bottom w:val="single" w:sz="4" w:space="0" w:color="000000"/>
              <w:right w:val="single" w:sz="4" w:space="0" w:color="000000"/>
            </w:tcBorders>
            <w:vAlign w:val="center"/>
            <w:hideMark/>
          </w:tcPr>
          <w:p w:rsidR="00DF0842" w:rsidRDefault="00DF0842">
            <w:pPr>
              <w:spacing w:before="16" w:after="16"/>
              <w:jc w:val="center"/>
              <w:rPr>
                <w:rFonts w:ascii="Times New Roman" w:hAnsi="Times New Roman"/>
                <w:b/>
                <w:color w:val="000000"/>
                <w:sz w:val="22"/>
                <w:szCs w:val="22"/>
              </w:rPr>
            </w:pPr>
            <w:r>
              <w:rPr>
                <w:rFonts w:ascii="Times New Roman" w:hAnsi="Times New Roman"/>
                <w:b/>
                <w:color w:val="000000"/>
                <w:sz w:val="22"/>
                <w:szCs w:val="22"/>
              </w:rPr>
              <w:t>Основные виды разрешенного использования</w:t>
            </w:r>
          </w:p>
        </w:tc>
      </w:tr>
      <w:tr w:rsidR="00DF0842" w:rsidTr="00DF0842">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DF0842" w:rsidRDefault="00AC5B5B">
            <w:pPr>
              <w:spacing w:before="16" w:after="16"/>
              <w:jc w:val="both"/>
              <w:rPr>
                <w:rFonts w:ascii="Times New Roman" w:hAnsi="Times New Roman"/>
                <w:color w:val="000000"/>
                <w:sz w:val="22"/>
                <w:szCs w:val="22"/>
              </w:rPr>
            </w:pPr>
            <w:r>
              <w:rPr>
                <w:rFonts w:ascii="Times New Roman" w:hAnsi="Times New Roman"/>
                <w:color w:val="000000"/>
                <w:sz w:val="22"/>
                <w:szCs w:val="22"/>
              </w:rPr>
              <w:t>Отдых (рекреация)</w:t>
            </w:r>
          </w:p>
        </w:tc>
        <w:tc>
          <w:tcPr>
            <w:tcW w:w="6148" w:type="dxa"/>
            <w:tcBorders>
              <w:top w:val="single" w:sz="4" w:space="0" w:color="000000"/>
              <w:left w:val="single" w:sz="4" w:space="0" w:color="000000"/>
              <w:bottom w:val="single" w:sz="4" w:space="0" w:color="000000"/>
              <w:right w:val="single" w:sz="4" w:space="0" w:color="000000"/>
            </w:tcBorders>
            <w:hideMark/>
          </w:tcPr>
          <w:p w:rsidR="00DF0842" w:rsidRDefault="00AC5B5B">
            <w:pPr>
              <w:spacing w:before="16" w:after="16"/>
              <w:jc w:val="both"/>
              <w:rPr>
                <w:rFonts w:ascii="Times New Roman" w:hAnsi="Times New Roman"/>
                <w:color w:val="000000"/>
                <w:sz w:val="22"/>
                <w:szCs w:val="22"/>
              </w:rPr>
            </w:pPr>
            <w:r>
              <w:rPr>
                <w:rFonts w:ascii="Times New Roman" w:hAnsi="Times New Roman"/>
                <w:color w:val="000000"/>
                <w:sz w:val="22"/>
                <w:szCs w:val="22"/>
              </w:rPr>
              <w:t xml:space="preserve">Обустройство  мест для занятия спортом, физической культурой, пешими или верховыми прогулками, отдыха и туризма, наблюдение </w:t>
            </w:r>
            <w:r w:rsidR="001005B3">
              <w:rPr>
                <w:rFonts w:ascii="Times New Roman" w:hAnsi="Times New Roman"/>
                <w:color w:val="000000"/>
                <w:sz w:val="22"/>
                <w:szCs w:val="22"/>
              </w:rPr>
              <w:t>за природой</w:t>
            </w:r>
            <w:r>
              <w:rPr>
                <w:rFonts w:ascii="Times New Roman" w:hAnsi="Times New Roman"/>
                <w:color w:val="000000"/>
                <w:sz w:val="22"/>
                <w:szCs w:val="22"/>
              </w:rPr>
              <w:t xml:space="preserve">; </w:t>
            </w:r>
          </w:p>
        </w:tc>
        <w:tc>
          <w:tcPr>
            <w:tcW w:w="1880" w:type="dxa"/>
            <w:tcBorders>
              <w:top w:val="single" w:sz="4" w:space="0" w:color="000000"/>
              <w:left w:val="single" w:sz="4" w:space="0" w:color="000000"/>
              <w:bottom w:val="single" w:sz="4" w:space="0" w:color="000000"/>
              <w:right w:val="single" w:sz="4" w:space="0" w:color="000000"/>
            </w:tcBorders>
            <w:hideMark/>
          </w:tcPr>
          <w:p w:rsidR="00DF0842" w:rsidRDefault="005313D9">
            <w:pPr>
              <w:spacing w:before="16" w:after="16"/>
              <w:jc w:val="center"/>
              <w:rPr>
                <w:rFonts w:ascii="Times New Roman" w:hAnsi="Times New Roman"/>
                <w:color w:val="000000"/>
                <w:sz w:val="22"/>
                <w:szCs w:val="22"/>
              </w:rPr>
            </w:pPr>
            <w:r>
              <w:rPr>
                <w:rFonts w:ascii="Times New Roman" w:hAnsi="Times New Roman"/>
                <w:color w:val="000000"/>
                <w:sz w:val="22"/>
                <w:szCs w:val="22"/>
              </w:rPr>
              <w:t>5.0</w:t>
            </w:r>
          </w:p>
        </w:tc>
      </w:tr>
      <w:tr w:rsidR="00DF0842" w:rsidTr="00DF0842">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DF0842" w:rsidRDefault="00AC5B5B">
            <w:pPr>
              <w:spacing w:before="16" w:after="16"/>
              <w:jc w:val="both"/>
              <w:rPr>
                <w:rFonts w:ascii="Times New Roman" w:hAnsi="Times New Roman"/>
                <w:color w:val="000000"/>
                <w:sz w:val="22"/>
                <w:szCs w:val="22"/>
              </w:rPr>
            </w:pPr>
            <w:r>
              <w:rPr>
                <w:rFonts w:ascii="Times New Roman" w:hAnsi="Times New Roman"/>
                <w:color w:val="000000"/>
                <w:sz w:val="22"/>
                <w:szCs w:val="22"/>
              </w:rPr>
              <w:t>Спорт</w:t>
            </w:r>
          </w:p>
        </w:tc>
        <w:tc>
          <w:tcPr>
            <w:tcW w:w="6148" w:type="dxa"/>
            <w:tcBorders>
              <w:top w:val="single" w:sz="4" w:space="0" w:color="000000"/>
              <w:left w:val="single" w:sz="4" w:space="0" w:color="000000"/>
              <w:bottom w:val="single" w:sz="4" w:space="0" w:color="000000"/>
              <w:right w:val="single" w:sz="4" w:space="0" w:color="000000"/>
            </w:tcBorders>
            <w:hideMark/>
          </w:tcPr>
          <w:p w:rsidR="00DF0842" w:rsidRDefault="00AC5B5B">
            <w:pPr>
              <w:pStyle w:val="s10"/>
              <w:rPr>
                <w:rFonts w:ascii="Times New Roman" w:hAnsi="Times New Roman"/>
                <w:color w:val="000000"/>
                <w:sz w:val="22"/>
                <w:szCs w:val="22"/>
              </w:rPr>
            </w:pPr>
            <w:r>
              <w:rPr>
                <w:rFonts w:ascii="Times New Roman" w:hAnsi="Times New Roman"/>
                <w:color w:val="000000"/>
                <w:sz w:val="22"/>
                <w:szCs w:val="22"/>
              </w:rPr>
              <w:t>Размещение объектов капительного строительства в качестве спортивных клубов, спортивных залов, бассейнов, устройства площадок для занятия спортом и физкультурой  (беговые дорожки, спортивные сооружения, теннисные корты, поля для спо</w:t>
            </w:r>
            <w:r w:rsidR="001005B3">
              <w:rPr>
                <w:rFonts w:ascii="Times New Roman" w:hAnsi="Times New Roman"/>
                <w:color w:val="000000"/>
                <w:sz w:val="22"/>
                <w:szCs w:val="22"/>
              </w:rPr>
              <w:t>ртивной игры</w:t>
            </w:r>
            <w:r w:rsidR="00A100BA">
              <w:rPr>
                <w:rFonts w:ascii="Times New Roman" w:hAnsi="Times New Roman"/>
                <w:color w:val="000000"/>
                <w:sz w:val="22"/>
                <w:szCs w:val="22"/>
              </w:rPr>
              <w:t>)</w:t>
            </w:r>
            <w:r w:rsidR="001005B3">
              <w:rPr>
                <w:rFonts w:ascii="Times New Roman" w:hAnsi="Times New Roman"/>
                <w:color w:val="000000"/>
                <w:sz w:val="22"/>
                <w:szCs w:val="22"/>
              </w:rPr>
              <w:t xml:space="preserve">, </w:t>
            </w:r>
            <w:r w:rsidR="001C1E24">
              <w:rPr>
                <w:rFonts w:ascii="Times New Roman" w:hAnsi="Times New Roman"/>
                <w:color w:val="000000"/>
                <w:sz w:val="22"/>
                <w:szCs w:val="22"/>
              </w:rPr>
              <w:t xml:space="preserve"> размещение спортивных баз и лагерей.</w:t>
            </w:r>
          </w:p>
        </w:tc>
        <w:tc>
          <w:tcPr>
            <w:tcW w:w="1880" w:type="dxa"/>
            <w:tcBorders>
              <w:top w:val="single" w:sz="4" w:space="0" w:color="000000"/>
              <w:left w:val="single" w:sz="4" w:space="0" w:color="000000"/>
              <w:bottom w:val="single" w:sz="4" w:space="0" w:color="000000"/>
              <w:right w:val="single" w:sz="4" w:space="0" w:color="000000"/>
            </w:tcBorders>
            <w:hideMark/>
          </w:tcPr>
          <w:p w:rsidR="00DF0842" w:rsidRDefault="00AC5B5B">
            <w:pPr>
              <w:spacing w:before="16" w:after="16"/>
              <w:jc w:val="center"/>
              <w:rPr>
                <w:rFonts w:ascii="Times New Roman" w:hAnsi="Times New Roman"/>
                <w:color w:val="000000"/>
                <w:sz w:val="22"/>
                <w:szCs w:val="22"/>
              </w:rPr>
            </w:pPr>
            <w:r>
              <w:rPr>
                <w:rFonts w:ascii="Times New Roman" w:hAnsi="Times New Roman"/>
                <w:color w:val="000000"/>
                <w:sz w:val="22"/>
                <w:szCs w:val="22"/>
              </w:rPr>
              <w:t>5.1</w:t>
            </w:r>
          </w:p>
        </w:tc>
      </w:tr>
      <w:tr w:rsidR="001C1E24" w:rsidTr="00DF0842">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1C1E24" w:rsidRDefault="001C1E24">
            <w:pPr>
              <w:spacing w:before="16" w:after="16"/>
              <w:jc w:val="both"/>
              <w:rPr>
                <w:rFonts w:ascii="Times New Roman" w:hAnsi="Times New Roman"/>
                <w:color w:val="000000"/>
                <w:sz w:val="22"/>
                <w:szCs w:val="22"/>
              </w:rPr>
            </w:pPr>
          </w:p>
          <w:p w:rsidR="001C1E24" w:rsidRDefault="001C1E24">
            <w:pPr>
              <w:spacing w:before="16" w:after="16"/>
              <w:jc w:val="both"/>
              <w:rPr>
                <w:rFonts w:ascii="Times New Roman" w:hAnsi="Times New Roman"/>
                <w:color w:val="000000"/>
                <w:sz w:val="22"/>
                <w:szCs w:val="22"/>
              </w:rPr>
            </w:pPr>
            <w:r>
              <w:rPr>
                <w:rFonts w:ascii="Times New Roman" w:hAnsi="Times New Roman"/>
                <w:color w:val="000000"/>
                <w:sz w:val="22"/>
                <w:szCs w:val="22"/>
              </w:rPr>
              <w:t>Природно-познавательный туризм</w:t>
            </w:r>
          </w:p>
        </w:tc>
        <w:tc>
          <w:tcPr>
            <w:tcW w:w="6148" w:type="dxa"/>
            <w:tcBorders>
              <w:top w:val="single" w:sz="4" w:space="0" w:color="000000"/>
              <w:left w:val="single" w:sz="4" w:space="0" w:color="000000"/>
              <w:bottom w:val="single" w:sz="4" w:space="0" w:color="000000"/>
              <w:right w:val="single" w:sz="4" w:space="0" w:color="000000"/>
            </w:tcBorders>
            <w:hideMark/>
          </w:tcPr>
          <w:p w:rsidR="001C1E24" w:rsidRDefault="001C1E24">
            <w:pPr>
              <w:pStyle w:val="s10"/>
              <w:rPr>
                <w:rFonts w:ascii="Times New Roman" w:hAnsi="Times New Roman"/>
                <w:color w:val="000000"/>
                <w:sz w:val="22"/>
                <w:szCs w:val="22"/>
              </w:rPr>
            </w:pPr>
            <w:r>
              <w:rPr>
                <w:rFonts w:ascii="Times New Roman" w:hAnsi="Times New Roman"/>
                <w:color w:val="000000"/>
                <w:sz w:val="22"/>
                <w:szCs w:val="22"/>
              </w:rPr>
              <w:t xml:space="preserve">Размещение баз и палаточных лагерей для проведения походов и экскурсий по ознакомлению с природой, пеших и конных прогулок, устройства троп и дорожек, размещение щитов с познавательными сведениями об окружающей природной среде; </w:t>
            </w:r>
          </w:p>
        </w:tc>
        <w:tc>
          <w:tcPr>
            <w:tcW w:w="1880" w:type="dxa"/>
            <w:tcBorders>
              <w:top w:val="single" w:sz="4" w:space="0" w:color="000000"/>
              <w:left w:val="single" w:sz="4" w:space="0" w:color="000000"/>
              <w:bottom w:val="single" w:sz="4" w:space="0" w:color="000000"/>
              <w:right w:val="single" w:sz="4" w:space="0" w:color="000000"/>
            </w:tcBorders>
            <w:hideMark/>
          </w:tcPr>
          <w:p w:rsidR="001C1E24" w:rsidRDefault="001C1E24">
            <w:pPr>
              <w:spacing w:before="16" w:after="16"/>
              <w:jc w:val="center"/>
              <w:rPr>
                <w:rFonts w:ascii="Times New Roman" w:hAnsi="Times New Roman"/>
                <w:color w:val="000000"/>
                <w:sz w:val="22"/>
                <w:szCs w:val="22"/>
              </w:rPr>
            </w:pPr>
            <w:r>
              <w:rPr>
                <w:rFonts w:ascii="Times New Roman" w:hAnsi="Times New Roman"/>
                <w:color w:val="000000"/>
                <w:sz w:val="22"/>
                <w:szCs w:val="22"/>
              </w:rPr>
              <w:t>5.2</w:t>
            </w:r>
          </w:p>
        </w:tc>
      </w:tr>
      <w:tr w:rsidR="00DF0842" w:rsidTr="00DF0842">
        <w:trPr>
          <w:jc w:val="center"/>
        </w:trPr>
        <w:tc>
          <w:tcPr>
            <w:tcW w:w="10268" w:type="dxa"/>
            <w:gridSpan w:val="3"/>
            <w:tcBorders>
              <w:top w:val="single" w:sz="4" w:space="0" w:color="000000"/>
              <w:left w:val="single" w:sz="4" w:space="0" w:color="000000"/>
              <w:bottom w:val="single" w:sz="4" w:space="0" w:color="000000"/>
              <w:right w:val="single" w:sz="4" w:space="0" w:color="000000"/>
            </w:tcBorders>
            <w:hideMark/>
          </w:tcPr>
          <w:p w:rsidR="00DF0842" w:rsidRDefault="00DF0842">
            <w:pPr>
              <w:spacing w:before="16" w:after="16"/>
              <w:jc w:val="center"/>
              <w:rPr>
                <w:rFonts w:ascii="Times New Roman" w:hAnsi="Times New Roman"/>
                <w:color w:val="000000"/>
                <w:sz w:val="24"/>
                <w:szCs w:val="24"/>
              </w:rPr>
            </w:pPr>
            <w:r>
              <w:rPr>
                <w:rFonts w:ascii="Times New Roman" w:hAnsi="Times New Roman"/>
                <w:b/>
                <w:color w:val="000000"/>
                <w:sz w:val="24"/>
                <w:szCs w:val="24"/>
              </w:rPr>
              <w:t>Условно разрешенные виды использования</w:t>
            </w:r>
          </w:p>
        </w:tc>
      </w:tr>
      <w:tr w:rsidR="00DF0842" w:rsidTr="00DF0842">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DF0842" w:rsidRDefault="00DF0842">
            <w:pPr>
              <w:spacing w:before="16" w:after="16"/>
              <w:jc w:val="both"/>
              <w:rPr>
                <w:rFonts w:ascii="Times New Roman" w:hAnsi="Times New Roman"/>
                <w:color w:val="000000"/>
                <w:sz w:val="22"/>
                <w:szCs w:val="22"/>
              </w:rPr>
            </w:pPr>
          </w:p>
        </w:tc>
        <w:tc>
          <w:tcPr>
            <w:tcW w:w="6148" w:type="dxa"/>
            <w:tcBorders>
              <w:top w:val="single" w:sz="4" w:space="0" w:color="000000"/>
              <w:left w:val="single" w:sz="4" w:space="0" w:color="000000"/>
              <w:bottom w:val="single" w:sz="4" w:space="0" w:color="000000"/>
              <w:right w:val="single" w:sz="4" w:space="0" w:color="000000"/>
            </w:tcBorders>
            <w:hideMark/>
          </w:tcPr>
          <w:p w:rsidR="00DF0842" w:rsidRDefault="00DF0842">
            <w:pPr>
              <w:rPr>
                <w:rFonts w:ascii="Times New Roman" w:hAnsi="Times New Roman"/>
                <w:color w:val="000000"/>
                <w:sz w:val="22"/>
                <w:szCs w:val="22"/>
              </w:rPr>
            </w:pPr>
          </w:p>
        </w:tc>
        <w:tc>
          <w:tcPr>
            <w:tcW w:w="1880" w:type="dxa"/>
            <w:tcBorders>
              <w:top w:val="single" w:sz="4" w:space="0" w:color="000000"/>
              <w:left w:val="single" w:sz="4" w:space="0" w:color="000000"/>
              <w:bottom w:val="single" w:sz="4" w:space="0" w:color="000000"/>
              <w:right w:val="single" w:sz="4" w:space="0" w:color="000000"/>
            </w:tcBorders>
            <w:hideMark/>
          </w:tcPr>
          <w:p w:rsidR="00DF0842" w:rsidRDefault="00DF0842" w:rsidP="005313D9">
            <w:pPr>
              <w:spacing w:before="16" w:after="16"/>
              <w:rPr>
                <w:rFonts w:ascii="Times New Roman" w:hAnsi="Times New Roman"/>
                <w:color w:val="000000"/>
                <w:sz w:val="24"/>
                <w:szCs w:val="24"/>
              </w:rPr>
            </w:pPr>
          </w:p>
        </w:tc>
      </w:tr>
      <w:tr w:rsidR="00DF0842" w:rsidTr="00DF0842">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DF0842" w:rsidRDefault="00DF0842">
            <w:pPr>
              <w:spacing w:before="16" w:after="16"/>
              <w:jc w:val="both"/>
              <w:rPr>
                <w:rFonts w:ascii="Times New Roman" w:hAnsi="Times New Roman"/>
                <w:color w:val="000000"/>
                <w:sz w:val="22"/>
                <w:szCs w:val="22"/>
              </w:rPr>
            </w:pPr>
            <w:r>
              <w:rPr>
                <w:rFonts w:ascii="Times New Roman" w:hAnsi="Times New Roman"/>
                <w:color w:val="000000"/>
                <w:sz w:val="22"/>
                <w:szCs w:val="22"/>
              </w:rPr>
              <w:t>Общественное питание</w:t>
            </w:r>
          </w:p>
        </w:tc>
        <w:tc>
          <w:tcPr>
            <w:tcW w:w="6148" w:type="dxa"/>
            <w:tcBorders>
              <w:top w:val="single" w:sz="4" w:space="0" w:color="000000"/>
              <w:left w:val="single" w:sz="4" w:space="0" w:color="000000"/>
              <w:bottom w:val="single" w:sz="4" w:space="0" w:color="000000"/>
              <w:right w:val="single" w:sz="4" w:space="0" w:color="000000"/>
            </w:tcBorders>
            <w:hideMark/>
          </w:tcPr>
          <w:p w:rsidR="00DF0842" w:rsidRDefault="00DF0842">
            <w:pPr>
              <w:rPr>
                <w:rFonts w:ascii="Times New Roman" w:hAnsi="Times New Roman"/>
                <w:color w:val="000000"/>
                <w:sz w:val="22"/>
                <w:szCs w:val="22"/>
              </w:rPr>
            </w:pPr>
            <w:r>
              <w:rPr>
                <w:rFonts w:ascii="Times New Roman" w:hAnsi="Times New Roman"/>
                <w:color w:val="000000"/>
                <w:sz w:val="22"/>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80" w:type="dxa"/>
            <w:tcBorders>
              <w:top w:val="single" w:sz="4" w:space="0" w:color="000000"/>
              <w:left w:val="single" w:sz="4" w:space="0" w:color="000000"/>
              <w:bottom w:val="single" w:sz="4" w:space="0" w:color="000000"/>
              <w:right w:val="single" w:sz="4" w:space="0" w:color="000000"/>
            </w:tcBorders>
            <w:hideMark/>
          </w:tcPr>
          <w:p w:rsidR="00DF0842" w:rsidRDefault="00DF0842">
            <w:pPr>
              <w:spacing w:before="16" w:after="16"/>
              <w:jc w:val="center"/>
              <w:rPr>
                <w:rFonts w:ascii="Times New Roman" w:hAnsi="Times New Roman"/>
                <w:color w:val="000000"/>
                <w:sz w:val="22"/>
                <w:szCs w:val="22"/>
              </w:rPr>
            </w:pPr>
            <w:r>
              <w:rPr>
                <w:rFonts w:ascii="Times New Roman" w:hAnsi="Times New Roman"/>
                <w:color w:val="000000"/>
                <w:sz w:val="22"/>
                <w:szCs w:val="22"/>
              </w:rPr>
              <w:t>4.6</w:t>
            </w:r>
            <w:r w:rsidR="00E042BD">
              <w:rPr>
                <w:rFonts w:ascii="Times New Roman" w:hAnsi="Times New Roman"/>
                <w:color w:val="000000"/>
                <w:sz w:val="22"/>
                <w:szCs w:val="22"/>
              </w:rPr>
              <w:t>*</w:t>
            </w:r>
          </w:p>
        </w:tc>
      </w:tr>
    </w:tbl>
    <w:p w:rsidR="00DF0842" w:rsidRDefault="00DF0842" w:rsidP="00DF0842">
      <w:pPr>
        <w:pStyle w:val="a"/>
        <w:numPr>
          <w:ilvl w:val="0"/>
          <w:numId w:val="0"/>
        </w:numPr>
        <w:tabs>
          <w:tab w:val="clear" w:pos="340"/>
          <w:tab w:val="left" w:pos="9356"/>
        </w:tabs>
        <w:ind w:firstLine="709"/>
        <w:rPr>
          <w:rStyle w:val="7"/>
          <w:i/>
          <w:sz w:val="22"/>
          <w:szCs w:val="22"/>
        </w:rPr>
      </w:pPr>
      <w:r>
        <w:rPr>
          <w:rStyle w:val="7"/>
          <w:i/>
          <w:sz w:val="22"/>
          <w:szCs w:val="22"/>
        </w:rPr>
        <w:t>Примечание: * - Размещение объектов капитального строительства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DF0842" w:rsidRDefault="00DF0842" w:rsidP="00DF0842">
      <w:pPr>
        <w:pStyle w:val="aff6"/>
        <w:ind w:left="0" w:firstLine="709"/>
      </w:pPr>
    </w:p>
    <w:p w:rsidR="00DF0842" w:rsidRPr="00726452" w:rsidRDefault="00DF0842" w:rsidP="00DF0842">
      <w:pPr>
        <w:pStyle w:val="a"/>
        <w:numPr>
          <w:ilvl w:val="0"/>
          <w:numId w:val="0"/>
        </w:numPr>
        <w:ind w:firstLine="709"/>
        <w:rPr>
          <w:sz w:val="22"/>
          <w:szCs w:val="22"/>
        </w:rPr>
      </w:pPr>
      <w:r w:rsidRPr="00726452">
        <w:rPr>
          <w:rStyle w:val="7"/>
          <w:b/>
          <w:sz w:val="22"/>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1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13"/>
        <w:gridCol w:w="7577"/>
      </w:tblGrid>
      <w:tr w:rsidR="00DF0842" w:rsidTr="00DF0842">
        <w:trPr>
          <w:tblHeader/>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rsidR="00DF0842" w:rsidRDefault="00DF0842">
            <w:pPr>
              <w:pStyle w:val="a"/>
              <w:numPr>
                <w:ilvl w:val="0"/>
                <w:numId w:val="0"/>
              </w:numPr>
              <w:tabs>
                <w:tab w:val="clear" w:pos="340"/>
                <w:tab w:val="decimal" w:pos="284"/>
                <w:tab w:val="left" w:pos="1134"/>
              </w:tabs>
              <w:jc w:val="center"/>
              <w:rPr>
                <w:b/>
                <w:sz w:val="22"/>
                <w:szCs w:val="22"/>
              </w:rPr>
            </w:pPr>
            <w:r>
              <w:rPr>
                <w:b/>
                <w:sz w:val="22"/>
                <w:szCs w:val="22"/>
              </w:rPr>
              <w:t>№ п/п</w:t>
            </w:r>
          </w:p>
        </w:tc>
        <w:tc>
          <w:tcPr>
            <w:tcW w:w="2113" w:type="dxa"/>
            <w:tcBorders>
              <w:top w:val="single" w:sz="4" w:space="0" w:color="000000"/>
              <w:left w:val="single" w:sz="4" w:space="0" w:color="000000"/>
              <w:bottom w:val="single" w:sz="4" w:space="0" w:color="000000"/>
              <w:right w:val="single" w:sz="4" w:space="0" w:color="000000"/>
            </w:tcBorders>
            <w:vAlign w:val="center"/>
            <w:hideMark/>
          </w:tcPr>
          <w:p w:rsidR="00DF0842" w:rsidRDefault="00DF0842">
            <w:pPr>
              <w:pStyle w:val="a"/>
              <w:numPr>
                <w:ilvl w:val="0"/>
                <w:numId w:val="0"/>
              </w:numPr>
              <w:tabs>
                <w:tab w:val="clear" w:pos="340"/>
                <w:tab w:val="decimal" w:pos="284"/>
                <w:tab w:val="left" w:pos="1134"/>
              </w:tabs>
              <w:jc w:val="center"/>
              <w:rPr>
                <w:b/>
                <w:sz w:val="22"/>
                <w:szCs w:val="22"/>
              </w:rPr>
            </w:pPr>
            <w:r>
              <w:rPr>
                <w:b/>
                <w:sz w:val="22"/>
                <w:szCs w:val="22"/>
              </w:rPr>
              <w:t>Наименование размера, параметра</w:t>
            </w:r>
          </w:p>
        </w:tc>
        <w:tc>
          <w:tcPr>
            <w:tcW w:w="7577" w:type="dxa"/>
            <w:tcBorders>
              <w:top w:val="single" w:sz="4" w:space="0" w:color="000000"/>
              <w:left w:val="single" w:sz="4" w:space="0" w:color="000000"/>
              <w:bottom w:val="single" w:sz="4" w:space="0" w:color="000000"/>
              <w:right w:val="single" w:sz="4" w:space="0" w:color="000000"/>
            </w:tcBorders>
            <w:vAlign w:val="center"/>
            <w:hideMark/>
          </w:tcPr>
          <w:p w:rsidR="00DF0842" w:rsidRDefault="00DF0842">
            <w:pPr>
              <w:pStyle w:val="a"/>
              <w:numPr>
                <w:ilvl w:val="0"/>
                <w:numId w:val="0"/>
              </w:numPr>
              <w:tabs>
                <w:tab w:val="clear" w:pos="340"/>
                <w:tab w:val="decimal" w:pos="284"/>
                <w:tab w:val="left" w:pos="1134"/>
              </w:tabs>
              <w:jc w:val="center"/>
              <w:rPr>
                <w:b/>
                <w:sz w:val="22"/>
                <w:szCs w:val="22"/>
              </w:rPr>
            </w:pPr>
            <w:r>
              <w:rPr>
                <w:b/>
                <w:sz w:val="22"/>
                <w:szCs w:val="22"/>
              </w:rPr>
              <w:t>Значение, единица измерения, дополнительные условия</w:t>
            </w:r>
          </w:p>
        </w:tc>
      </w:tr>
      <w:tr w:rsidR="00DF0842" w:rsidTr="00DF0842">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DF0842" w:rsidRDefault="00DF0842">
            <w:pPr>
              <w:pStyle w:val="a"/>
              <w:numPr>
                <w:ilvl w:val="0"/>
                <w:numId w:val="0"/>
              </w:numPr>
              <w:tabs>
                <w:tab w:val="clear" w:pos="340"/>
                <w:tab w:val="decimal" w:pos="284"/>
                <w:tab w:val="left" w:pos="1134"/>
              </w:tabs>
              <w:rPr>
                <w:sz w:val="22"/>
                <w:szCs w:val="22"/>
              </w:rPr>
            </w:pPr>
            <w:r>
              <w:rPr>
                <w:sz w:val="22"/>
                <w:szCs w:val="22"/>
              </w:rPr>
              <w:t>1</w:t>
            </w:r>
          </w:p>
        </w:tc>
        <w:tc>
          <w:tcPr>
            <w:tcW w:w="2113" w:type="dxa"/>
            <w:tcBorders>
              <w:top w:val="single" w:sz="4" w:space="0" w:color="000000"/>
              <w:left w:val="single" w:sz="4" w:space="0" w:color="000000"/>
              <w:bottom w:val="single" w:sz="4" w:space="0" w:color="000000"/>
              <w:right w:val="single" w:sz="4" w:space="0" w:color="000000"/>
            </w:tcBorders>
          </w:tcPr>
          <w:p w:rsidR="00DF0842" w:rsidRDefault="00DF0842">
            <w:pPr>
              <w:pStyle w:val="af1"/>
              <w:spacing w:after="0"/>
              <w:ind w:left="23"/>
              <w:jc w:val="both"/>
              <w:rPr>
                <w:color w:val="000000"/>
                <w:sz w:val="22"/>
                <w:szCs w:val="22"/>
              </w:rPr>
            </w:pPr>
            <w:r>
              <w:rPr>
                <w:rStyle w:val="80"/>
                <w:color w:val="000000"/>
                <w:sz w:val="22"/>
                <w:szCs w:val="22"/>
              </w:rPr>
              <w:t>Минимальные и (или) максимальные размеры земельного участка, в том числе его площадь</w:t>
            </w:r>
          </w:p>
          <w:p w:rsidR="00DF0842" w:rsidRDefault="00DF0842">
            <w:pPr>
              <w:pStyle w:val="af1"/>
              <w:spacing w:after="0"/>
              <w:ind w:left="23"/>
              <w:jc w:val="both"/>
              <w:rPr>
                <w:color w:val="000000"/>
                <w:sz w:val="22"/>
                <w:szCs w:val="22"/>
              </w:rPr>
            </w:pPr>
          </w:p>
        </w:tc>
        <w:tc>
          <w:tcPr>
            <w:tcW w:w="7577" w:type="dxa"/>
            <w:tcBorders>
              <w:top w:val="single" w:sz="4" w:space="0" w:color="000000"/>
              <w:left w:val="single" w:sz="4" w:space="0" w:color="000000"/>
              <w:bottom w:val="single" w:sz="4" w:space="0" w:color="000000"/>
              <w:right w:val="single" w:sz="4" w:space="0" w:color="000000"/>
            </w:tcBorders>
            <w:hideMark/>
          </w:tcPr>
          <w:p w:rsidR="00DF0842" w:rsidRPr="00E042BD" w:rsidRDefault="00E042BD">
            <w:pPr>
              <w:widowControl w:val="0"/>
              <w:autoSpaceDE w:val="0"/>
              <w:autoSpaceDN w:val="0"/>
              <w:adjustRightInd w:val="0"/>
              <w:jc w:val="both"/>
              <w:rPr>
                <w:rFonts w:ascii="Times New Roman" w:hAnsi="Times New Roman"/>
                <w:b/>
                <w:color w:val="000000"/>
                <w:sz w:val="22"/>
                <w:szCs w:val="22"/>
              </w:rPr>
            </w:pPr>
            <w:r w:rsidRPr="00E042BD">
              <w:rPr>
                <w:rFonts w:ascii="Times New Roman" w:hAnsi="Times New Roman"/>
                <w:color w:val="000000"/>
                <w:sz w:val="22"/>
                <w:szCs w:val="22"/>
              </w:rPr>
              <w:t>1</w:t>
            </w:r>
            <w:r w:rsidR="00DF0842" w:rsidRPr="00E042BD">
              <w:rPr>
                <w:rFonts w:ascii="Times New Roman" w:hAnsi="Times New Roman"/>
                <w:color w:val="000000"/>
                <w:sz w:val="22"/>
                <w:szCs w:val="22"/>
              </w:rPr>
              <w:t xml:space="preserve">) минимальный размер земельного участка для объектов общественного питания </w:t>
            </w:r>
            <w:r w:rsidR="00DF0842" w:rsidRPr="00E042BD">
              <w:rPr>
                <w:rFonts w:ascii="Times New Roman" w:hAnsi="Times New Roman"/>
                <w:b/>
                <w:color w:val="000000"/>
                <w:sz w:val="22"/>
                <w:szCs w:val="22"/>
              </w:rPr>
              <w:t>560 кв.м.;</w:t>
            </w:r>
          </w:p>
          <w:p w:rsidR="00DF0842" w:rsidRPr="00E042BD" w:rsidRDefault="00E042BD">
            <w:pPr>
              <w:widowControl w:val="0"/>
              <w:autoSpaceDE w:val="0"/>
              <w:autoSpaceDN w:val="0"/>
              <w:adjustRightInd w:val="0"/>
              <w:jc w:val="both"/>
              <w:rPr>
                <w:rFonts w:ascii="Times New Roman" w:hAnsi="Times New Roman"/>
                <w:color w:val="000000"/>
                <w:sz w:val="22"/>
                <w:szCs w:val="22"/>
              </w:rPr>
            </w:pPr>
            <w:r w:rsidRPr="00E042BD">
              <w:rPr>
                <w:rFonts w:ascii="Times New Roman" w:hAnsi="Times New Roman"/>
                <w:color w:val="000000"/>
                <w:sz w:val="22"/>
                <w:szCs w:val="22"/>
              </w:rPr>
              <w:t>2</w:t>
            </w:r>
            <w:r w:rsidR="00DF0842" w:rsidRPr="00E042BD">
              <w:rPr>
                <w:rFonts w:ascii="Times New Roman" w:hAnsi="Times New Roman"/>
                <w:color w:val="000000"/>
                <w:sz w:val="22"/>
                <w:szCs w:val="22"/>
              </w:rPr>
              <w:t xml:space="preserve">) минимальный размер земельного участка для объектов спорта </w:t>
            </w:r>
            <w:r w:rsidR="00DF0842" w:rsidRPr="00E042BD">
              <w:rPr>
                <w:rFonts w:ascii="Times New Roman" w:hAnsi="Times New Roman"/>
                <w:b/>
                <w:color w:val="000000"/>
                <w:sz w:val="22"/>
                <w:szCs w:val="22"/>
              </w:rPr>
              <w:t>200 кв.м.;</w:t>
            </w:r>
          </w:p>
          <w:p w:rsidR="00DF0842" w:rsidRPr="00E042BD" w:rsidRDefault="00E042BD">
            <w:pPr>
              <w:pStyle w:val="af1"/>
              <w:tabs>
                <w:tab w:val="left" w:pos="236"/>
              </w:tabs>
              <w:autoSpaceDE/>
              <w:adjustRightInd/>
              <w:spacing w:after="0"/>
              <w:jc w:val="both"/>
              <w:rPr>
                <w:color w:val="000000"/>
                <w:sz w:val="22"/>
                <w:szCs w:val="22"/>
              </w:rPr>
            </w:pPr>
            <w:r>
              <w:rPr>
                <w:color w:val="000000"/>
                <w:sz w:val="22"/>
                <w:szCs w:val="22"/>
              </w:rPr>
              <w:t>3</w:t>
            </w:r>
            <w:r w:rsidR="00DF0842" w:rsidRPr="00E042BD">
              <w:rPr>
                <w:color w:val="000000"/>
                <w:sz w:val="22"/>
                <w:szCs w:val="22"/>
              </w:rPr>
              <w:t>) максимальный и минимальный размер земельного участка для иных объектов не подлежит установлению.</w:t>
            </w:r>
          </w:p>
        </w:tc>
      </w:tr>
      <w:tr w:rsidR="00DF0842" w:rsidTr="00DF0842">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DF0842" w:rsidRDefault="00DF0842">
            <w:pPr>
              <w:pStyle w:val="a"/>
              <w:numPr>
                <w:ilvl w:val="0"/>
                <w:numId w:val="0"/>
              </w:numPr>
              <w:tabs>
                <w:tab w:val="clear" w:pos="340"/>
                <w:tab w:val="decimal" w:pos="284"/>
                <w:tab w:val="left" w:pos="1134"/>
              </w:tabs>
              <w:rPr>
                <w:sz w:val="22"/>
                <w:szCs w:val="22"/>
              </w:rPr>
            </w:pPr>
            <w:r>
              <w:rPr>
                <w:sz w:val="22"/>
                <w:szCs w:val="22"/>
              </w:rPr>
              <w:t>2</w:t>
            </w:r>
          </w:p>
        </w:tc>
        <w:tc>
          <w:tcPr>
            <w:tcW w:w="2113" w:type="dxa"/>
            <w:tcBorders>
              <w:top w:val="single" w:sz="4" w:space="0" w:color="000000"/>
              <w:left w:val="single" w:sz="4" w:space="0" w:color="000000"/>
              <w:bottom w:val="single" w:sz="4" w:space="0" w:color="000000"/>
              <w:right w:val="single" w:sz="4" w:space="0" w:color="000000"/>
            </w:tcBorders>
            <w:hideMark/>
          </w:tcPr>
          <w:p w:rsidR="00DF0842" w:rsidRDefault="00DF0842">
            <w:pPr>
              <w:pStyle w:val="af1"/>
              <w:spacing w:after="0"/>
              <w:ind w:left="23"/>
              <w:jc w:val="both"/>
              <w:rPr>
                <w:color w:val="000000"/>
                <w:sz w:val="22"/>
                <w:szCs w:val="22"/>
              </w:rPr>
            </w:pPr>
            <w:r>
              <w:rPr>
                <w:rStyle w:val="80"/>
                <w:color w:val="000000"/>
                <w:sz w:val="22"/>
                <w:szCs w:val="22"/>
              </w:rPr>
              <w:t>Минимальный отступ от границ земельных участков до зданий, строений, сооружений</w:t>
            </w:r>
          </w:p>
        </w:tc>
        <w:tc>
          <w:tcPr>
            <w:tcW w:w="7577" w:type="dxa"/>
            <w:tcBorders>
              <w:top w:val="single" w:sz="4" w:space="0" w:color="000000"/>
              <w:left w:val="single" w:sz="4" w:space="0" w:color="000000"/>
              <w:bottom w:val="single" w:sz="4" w:space="0" w:color="000000"/>
              <w:right w:val="single" w:sz="4" w:space="0" w:color="000000"/>
            </w:tcBorders>
            <w:hideMark/>
          </w:tcPr>
          <w:p w:rsidR="00DF0842" w:rsidRDefault="00DF0842">
            <w:pPr>
              <w:pStyle w:val="af1"/>
              <w:tabs>
                <w:tab w:val="left" w:pos="212"/>
              </w:tabs>
              <w:autoSpaceDE/>
              <w:adjustRightInd/>
              <w:ind w:left="23"/>
              <w:rPr>
                <w:color w:val="000000"/>
                <w:spacing w:val="2"/>
                <w:sz w:val="22"/>
                <w:szCs w:val="22"/>
                <w:shd w:val="clear" w:color="auto" w:fill="FFFFFF"/>
              </w:rPr>
            </w:pPr>
            <w:r>
              <w:rPr>
                <w:color w:val="000000"/>
                <w:spacing w:val="2"/>
                <w:sz w:val="22"/>
                <w:szCs w:val="22"/>
                <w:shd w:val="clear" w:color="auto" w:fill="FFFFFF"/>
              </w:rPr>
              <w:t>1) минимальные отступы от границ земельных участков до стен зданий, строений, сооружений должны составлять со стороны улиц – не менее чем 5 м, со стороны проездов –не менее чем 3 м, от других границ земельного участка – не менее 3 м. при условии соблюдения норм инсоляции, освещенности и требований пожарной безопасности.</w:t>
            </w:r>
          </w:p>
          <w:p w:rsidR="00DF0842" w:rsidRDefault="00DF0842">
            <w:pPr>
              <w:pStyle w:val="af1"/>
              <w:tabs>
                <w:tab w:val="left" w:pos="212"/>
              </w:tabs>
              <w:autoSpaceDE/>
              <w:adjustRightInd/>
              <w:ind w:left="23"/>
              <w:rPr>
                <w:bCs/>
                <w:color w:val="000000"/>
                <w:spacing w:val="2"/>
                <w:sz w:val="22"/>
                <w:szCs w:val="22"/>
                <w:shd w:val="clear" w:color="auto" w:fill="FFFFFF"/>
              </w:rPr>
            </w:pPr>
            <w:r>
              <w:rPr>
                <w:bCs/>
                <w:color w:val="000000"/>
                <w:spacing w:val="2"/>
                <w:sz w:val="22"/>
                <w:szCs w:val="22"/>
                <w:shd w:val="clear" w:color="auto" w:fill="FFFFFF"/>
              </w:rPr>
              <w:t xml:space="preserve">2) минимальный отступ от границ земельного участка до иных зданий строений, сооружений - </w:t>
            </w:r>
            <w:r>
              <w:rPr>
                <w:b/>
                <w:bCs/>
                <w:color w:val="000000"/>
                <w:spacing w:val="2"/>
                <w:sz w:val="22"/>
                <w:szCs w:val="22"/>
                <w:shd w:val="clear" w:color="auto" w:fill="FFFFFF"/>
              </w:rPr>
              <w:t>3 м</w:t>
            </w:r>
            <w:r>
              <w:rPr>
                <w:color w:val="000000"/>
                <w:spacing w:val="2"/>
                <w:sz w:val="22"/>
                <w:szCs w:val="22"/>
                <w:shd w:val="clear" w:color="auto" w:fill="FFFFFF"/>
              </w:rPr>
              <w:t xml:space="preserve"> при условии соблюдения норм инсоляции, освещенности и требований пожарной безопасности.</w:t>
            </w:r>
          </w:p>
          <w:p w:rsidR="00DF0842" w:rsidRDefault="00DF0842">
            <w:pPr>
              <w:pStyle w:val="af1"/>
              <w:tabs>
                <w:tab w:val="left" w:pos="212"/>
              </w:tabs>
              <w:autoSpaceDE/>
              <w:adjustRightInd/>
              <w:spacing w:after="0"/>
              <w:ind w:left="23"/>
              <w:jc w:val="both"/>
              <w:rPr>
                <w:color w:val="000000"/>
                <w:sz w:val="22"/>
                <w:szCs w:val="22"/>
              </w:rPr>
            </w:pPr>
            <w:r>
              <w:rPr>
                <w:color w:val="000000"/>
                <w:spacing w:val="2"/>
                <w:sz w:val="22"/>
                <w:szCs w:val="22"/>
                <w:shd w:val="clear" w:color="auto" w:fill="FFFFFF"/>
              </w:rPr>
              <w:t>При осуществлении проектирования и строительства в границах реконструируемой застройки, с учетом линии регулирования застройки.</w:t>
            </w:r>
          </w:p>
        </w:tc>
      </w:tr>
      <w:tr w:rsidR="00DF0842" w:rsidTr="00DF0842">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DF0842" w:rsidRDefault="00DF0842">
            <w:pPr>
              <w:pStyle w:val="a"/>
              <w:numPr>
                <w:ilvl w:val="0"/>
                <w:numId w:val="0"/>
              </w:numPr>
              <w:tabs>
                <w:tab w:val="clear" w:pos="340"/>
                <w:tab w:val="decimal" w:pos="284"/>
                <w:tab w:val="left" w:pos="1134"/>
              </w:tabs>
              <w:rPr>
                <w:sz w:val="22"/>
                <w:szCs w:val="22"/>
              </w:rPr>
            </w:pPr>
            <w:r>
              <w:rPr>
                <w:sz w:val="22"/>
                <w:szCs w:val="22"/>
              </w:rPr>
              <w:t>3</w:t>
            </w:r>
          </w:p>
        </w:tc>
        <w:tc>
          <w:tcPr>
            <w:tcW w:w="2113" w:type="dxa"/>
            <w:tcBorders>
              <w:top w:val="single" w:sz="4" w:space="0" w:color="000000"/>
              <w:left w:val="single" w:sz="4" w:space="0" w:color="000000"/>
              <w:bottom w:val="single" w:sz="4" w:space="0" w:color="000000"/>
              <w:right w:val="single" w:sz="4" w:space="0" w:color="000000"/>
            </w:tcBorders>
            <w:hideMark/>
          </w:tcPr>
          <w:p w:rsidR="00DF0842" w:rsidRDefault="00DF0842">
            <w:pPr>
              <w:pStyle w:val="af1"/>
              <w:spacing w:after="0"/>
              <w:ind w:left="23"/>
              <w:jc w:val="both"/>
              <w:rPr>
                <w:color w:val="000000"/>
                <w:sz w:val="22"/>
                <w:szCs w:val="22"/>
              </w:rPr>
            </w:pPr>
            <w:r>
              <w:rPr>
                <w:rStyle w:val="811"/>
                <w:color w:val="000000"/>
                <w:sz w:val="22"/>
                <w:szCs w:val="22"/>
              </w:rPr>
              <w:t>Предельное количество этажей</w:t>
            </w:r>
          </w:p>
        </w:tc>
        <w:tc>
          <w:tcPr>
            <w:tcW w:w="7577" w:type="dxa"/>
            <w:tcBorders>
              <w:top w:val="single" w:sz="4" w:space="0" w:color="000000"/>
              <w:left w:val="single" w:sz="4" w:space="0" w:color="000000"/>
              <w:bottom w:val="single" w:sz="4" w:space="0" w:color="000000"/>
              <w:right w:val="single" w:sz="4" w:space="0" w:color="000000"/>
            </w:tcBorders>
            <w:hideMark/>
          </w:tcPr>
          <w:p w:rsidR="00DF0842" w:rsidRDefault="009E0D37">
            <w:pPr>
              <w:widowControl w:val="0"/>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1</w:t>
            </w:r>
            <w:r w:rsidR="00DF0842">
              <w:rPr>
                <w:rFonts w:ascii="Times New Roman" w:hAnsi="Times New Roman"/>
                <w:color w:val="000000"/>
                <w:sz w:val="22"/>
                <w:szCs w:val="22"/>
              </w:rPr>
              <w:t xml:space="preserve">) для объектов спорта </w:t>
            </w:r>
            <w:r w:rsidR="00DF0842">
              <w:rPr>
                <w:rFonts w:ascii="Times New Roman" w:hAnsi="Times New Roman"/>
                <w:b/>
                <w:color w:val="000000"/>
                <w:sz w:val="22"/>
                <w:szCs w:val="22"/>
              </w:rPr>
              <w:t>не более 2 этажей;</w:t>
            </w:r>
          </w:p>
          <w:p w:rsidR="00DF0842" w:rsidRDefault="009E0D37">
            <w:pPr>
              <w:widowControl w:val="0"/>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2</w:t>
            </w:r>
            <w:r w:rsidR="00DF0842">
              <w:rPr>
                <w:rFonts w:ascii="Times New Roman" w:hAnsi="Times New Roman"/>
                <w:color w:val="000000"/>
                <w:sz w:val="22"/>
                <w:szCs w:val="22"/>
              </w:rPr>
              <w:t xml:space="preserve">) для объектов общественного питания </w:t>
            </w:r>
            <w:r w:rsidR="00DF0842">
              <w:rPr>
                <w:rFonts w:ascii="Times New Roman" w:hAnsi="Times New Roman"/>
                <w:b/>
                <w:color w:val="000000"/>
                <w:sz w:val="22"/>
                <w:szCs w:val="22"/>
              </w:rPr>
              <w:t>не более2 этажей</w:t>
            </w:r>
            <w:r w:rsidR="00DF0842">
              <w:rPr>
                <w:rFonts w:ascii="Times New Roman" w:hAnsi="Times New Roman"/>
                <w:color w:val="000000"/>
                <w:sz w:val="22"/>
                <w:szCs w:val="22"/>
              </w:rPr>
              <w:t>;</w:t>
            </w:r>
          </w:p>
          <w:p w:rsidR="00DF0842" w:rsidRDefault="009E0D37">
            <w:pPr>
              <w:widowControl w:val="0"/>
              <w:tabs>
                <w:tab w:val="left" w:pos="207"/>
              </w:tabs>
              <w:jc w:val="both"/>
              <w:rPr>
                <w:rFonts w:ascii="Times New Roman" w:hAnsi="Times New Roman"/>
                <w:color w:val="000000"/>
                <w:sz w:val="22"/>
                <w:szCs w:val="22"/>
              </w:rPr>
            </w:pPr>
            <w:r>
              <w:rPr>
                <w:rFonts w:ascii="Times New Roman" w:hAnsi="Times New Roman"/>
                <w:color w:val="000000"/>
                <w:sz w:val="22"/>
                <w:szCs w:val="22"/>
              </w:rPr>
              <w:t>3</w:t>
            </w:r>
            <w:r w:rsidR="00DF0842">
              <w:rPr>
                <w:rFonts w:ascii="Times New Roman" w:hAnsi="Times New Roman"/>
                <w:color w:val="000000"/>
                <w:sz w:val="22"/>
                <w:szCs w:val="22"/>
              </w:rPr>
              <w:t xml:space="preserve">) для объектов гаражного назначения не более </w:t>
            </w:r>
            <w:r w:rsidR="00DF0842">
              <w:rPr>
                <w:rFonts w:ascii="Times New Roman" w:hAnsi="Times New Roman"/>
                <w:b/>
                <w:color w:val="000000"/>
                <w:sz w:val="22"/>
                <w:szCs w:val="22"/>
              </w:rPr>
              <w:t>2 этажей</w:t>
            </w:r>
            <w:r w:rsidR="00DF0842">
              <w:rPr>
                <w:rFonts w:ascii="Times New Roman" w:hAnsi="Times New Roman"/>
                <w:color w:val="000000"/>
                <w:sz w:val="22"/>
                <w:szCs w:val="22"/>
              </w:rPr>
              <w:t>;</w:t>
            </w:r>
          </w:p>
          <w:p w:rsidR="00DF0842" w:rsidRDefault="009E0D37">
            <w:pPr>
              <w:pStyle w:val="af1"/>
              <w:tabs>
                <w:tab w:val="left" w:pos="207"/>
              </w:tabs>
              <w:autoSpaceDE/>
              <w:adjustRightInd/>
              <w:spacing w:after="0"/>
              <w:ind w:left="23"/>
              <w:jc w:val="both"/>
              <w:rPr>
                <w:color w:val="000000"/>
                <w:sz w:val="22"/>
                <w:szCs w:val="22"/>
              </w:rPr>
            </w:pPr>
            <w:r>
              <w:rPr>
                <w:color w:val="000000"/>
                <w:sz w:val="22"/>
                <w:szCs w:val="22"/>
              </w:rPr>
              <w:t>4</w:t>
            </w:r>
            <w:r w:rsidR="00DF0842">
              <w:rPr>
                <w:color w:val="000000"/>
                <w:sz w:val="22"/>
                <w:szCs w:val="22"/>
              </w:rPr>
              <w:t>) для иных объектов капитального строительства предельное количество этажей не подлежит установлению.</w:t>
            </w:r>
          </w:p>
        </w:tc>
      </w:tr>
      <w:tr w:rsidR="00DF0842" w:rsidTr="00DF0842">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DF0842" w:rsidRDefault="00DF0842">
            <w:pPr>
              <w:pStyle w:val="a"/>
              <w:numPr>
                <w:ilvl w:val="0"/>
                <w:numId w:val="0"/>
              </w:numPr>
              <w:tabs>
                <w:tab w:val="clear" w:pos="340"/>
                <w:tab w:val="decimal" w:pos="284"/>
                <w:tab w:val="left" w:pos="1134"/>
              </w:tabs>
              <w:rPr>
                <w:sz w:val="22"/>
                <w:szCs w:val="22"/>
              </w:rPr>
            </w:pPr>
            <w:r>
              <w:rPr>
                <w:sz w:val="22"/>
                <w:szCs w:val="22"/>
              </w:rPr>
              <w:t>4</w:t>
            </w:r>
          </w:p>
        </w:tc>
        <w:tc>
          <w:tcPr>
            <w:tcW w:w="2113" w:type="dxa"/>
            <w:tcBorders>
              <w:top w:val="single" w:sz="4" w:space="0" w:color="000000"/>
              <w:left w:val="single" w:sz="4" w:space="0" w:color="000000"/>
              <w:bottom w:val="single" w:sz="4" w:space="0" w:color="000000"/>
              <w:right w:val="single" w:sz="4" w:space="0" w:color="000000"/>
            </w:tcBorders>
            <w:hideMark/>
          </w:tcPr>
          <w:p w:rsidR="00DF0842" w:rsidRDefault="00DF0842">
            <w:pPr>
              <w:pStyle w:val="af1"/>
              <w:spacing w:after="0"/>
              <w:ind w:left="23"/>
              <w:jc w:val="both"/>
              <w:rPr>
                <w:color w:val="000000"/>
                <w:sz w:val="22"/>
                <w:szCs w:val="22"/>
              </w:rPr>
            </w:pPr>
            <w:r>
              <w:rPr>
                <w:rStyle w:val="80"/>
                <w:color w:val="000000"/>
                <w:sz w:val="22"/>
                <w:szCs w:val="22"/>
              </w:rPr>
              <w:t>Максимальный процент застройки в границах земельного участка</w:t>
            </w:r>
          </w:p>
        </w:tc>
        <w:tc>
          <w:tcPr>
            <w:tcW w:w="7577" w:type="dxa"/>
            <w:tcBorders>
              <w:top w:val="single" w:sz="4" w:space="0" w:color="000000"/>
              <w:left w:val="single" w:sz="4" w:space="0" w:color="000000"/>
              <w:bottom w:val="single" w:sz="4" w:space="0" w:color="000000"/>
              <w:right w:val="single" w:sz="4" w:space="0" w:color="000000"/>
            </w:tcBorders>
            <w:hideMark/>
          </w:tcPr>
          <w:p w:rsidR="00DF0842" w:rsidRDefault="00DF0842">
            <w:pPr>
              <w:pStyle w:val="af1"/>
              <w:tabs>
                <w:tab w:val="left" w:pos="207"/>
              </w:tabs>
              <w:autoSpaceDE/>
              <w:adjustRightInd/>
              <w:spacing w:after="0"/>
              <w:ind w:left="23"/>
              <w:jc w:val="both"/>
              <w:rPr>
                <w:color w:val="000000"/>
                <w:sz w:val="22"/>
                <w:szCs w:val="22"/>
              </w:rPr>
            </w:pPr>
            <w:r>
              <w:rPr>
                <w:rStyle w:val="80"/>
                <w:color w:val="000000"/>
                <w:sz w:val="22"/>
                <w:szCs w:val="22"/>
              </w:rPr>
              <w:t>для иных объектов капитального строительства определить проектной документацией</w:t>
            </w:r>
          </w:p>
        </w:tc>
      </w:tr>
    </w:tbl>
    <w:p w:rsidR="00DF0842" w:rsidRPr="00C30E9C" w:rsidRDefault="00DF0842" w:rsidP="00C30E9C">
      <w:pPr>
        <w:pStyle w:val="5"/>
        <w:jc w:val="center"/>
        <w:rPr>
          <w:i w:val="0"/>
        </w:rPr>
      </w:pPr>
      <w:r w:rsidRPr="00C30E9C">
        <w:rPr>
          <w:i w:val="0"/>
        </w:rPr>
        <w:t xml:space="preserve">О-5А </w:t>
      </w:r>
      <w:r w:rsidR="00F9058F" w:rsidRPr="00C30E9C">
        <w:rPr>
          <w:i w:val="0"/>
        </w:rPr>
        <w:t>-</w:t>
      </w:r>
      <w:r w:rsidR="00137AA0" w:rsidRPr="00C30E9C">
        <w:rPr>
          <w:i w:val="0"/>
        </w:rPr>
        <w:t>Территория спортивных сооружений</w:t>
      </w:r>
      <w:r w:rsidR="002A04CD" w:rsidRPr="00C30E9C">
        <w:rPr>
          <w:i w:val="0"/>
        </w:rPr>
        <w:t>/проектная</w:t>
      </w:r>
    </w:p>
    <w:p w:rsidR="004F266E" w:rsidRPr="00D030B4" w:rsidRDefault="004F266E" w:rsidP="00D030B4">
      <w:pPr>
        <w:pStyle w:val="aff6"/>
        <w:ind w:left="0" w:firstLine="709"/>
        <w:rPr>
          <w:b w:val="0"/>
          <w:i w:val="0"/>
          <w:color w:val="auto"/>
        </w:rPr>
      </w:pPr>
      <w:r w:rsidRPr="00F74553">
        <w:rPr>
          <w:b w:val="0"/>
          <w:i w:val="0"/>
          <w:color w:val="FF0000"/>
        </w:rPr>
        <w:t xml:space="preserve">Градостроительные регламенты территориальной зоны </w:t>
      </w:r>
      <w:r>
        <w:rPr>
          <w:b w:val="0"/>
          <w:i w:val="0"/>
          <w:color w:val="FF0000"/>
        </w:rPr>
        <w:t>О-5А</w:t>
      </w:r>
      <w:r w:rsidRPr="00F74553">
        <w:rPr>
          <w:b w:val="0"/>
          <w:i w:val="0"/>
          <w:color w:val="FF0000"/>
        </w:rPr>
        <w:t xml:space="preserve"> применяются для подготовки документации по планировке территории и определяют правовой режим земельных участков, ровно как всего, что находится над и под поверхностью земельного участка и используется в процессе их застройки и последующей эксплуатации объектов капитального строительства после утверждения в установленном законом порядке документации по планировке территории. Изменение вида разрешенного использования земельных участков и объектов капитального строительства, расположенных в границах территориальной зоны </w:t>
      </w:r>
      <w:r>
        <w:rPr>
          <w:b w:val="0"/>
          <w:i w:val="0"/>
          <w:color w:val="FF0000"/>
        </w:rPr>
        <w:t>О-5А</w:t>
      </w:r>
      <w:r w:rsidRPr="00F74553">
        <w:rPr>
          <w:b w:val="0"/>
          <w:i w:val="0"/>
          <w:color w:val="FF0000"/>
        </w:rPr>
        <w:t>, осуществляется в соответствии с градостроительными регламентами в порядке, установленном Градостроительным кодексом Российской Федерации и настоящими Правилами после утверждения документации по планировке территории в установленном законом порядке.</w:t>
      </w:r>
    </w:p>
    <w:p w:rsidR="009E0D37" w:rsidRDefault="009E0D37" w:rsidP="00C30E9C">
      <w:pPr>
        <w:pStyle w:val="5"/>
        <w:ind w:firstLine="709"/>
        <w:jc w:val="center"/>
        <w:rPr>
          <w:i w:val="0"/>
          <w:color w:val="000000"/>
        </w:rPr>
      </w:pPr>
      <w:r>
        <w:rPr>
          <w:i w:val="0"/>
          <w:color w:val="000000"/>
        </w:rPr>
        <w:t>Виды разрешенного использования</w:t>
      </w:r>
    </w:p>
    <w:tbl>
      <w:tblPr>
        <w:tblW w:w="102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40"/>
        <w:gridCol w:w="6148"/>
        <w:gridCol w:w="1880"/>
      </w:tblGrid>
      <w:tr w:rsidR="009E0D37" w:rsidTr="00FB4F8E">
        <w:trPr>
          <w:tblHeader/>
          <w:jc w:val="center"/>
        </w:trPr>
        <w:tc>
          <w:tcPr>
            <w:tcW w:w="2240" w:type="dxa"/>
            <w:tcBorders>
              <w:top w:val="single" w:sz="4" w:space="0" w:color="000000"/>
              <w:left w:val="single" w:sz="4" w:space="0" w:color="000000"/>
              <w:bottom w:val="single" w:sz="4" w:space="0" w:color="000000"/>
              <w:right w:val="single" w:sz="4" w:space="0" w:color="000000"/>
            </w:tcBorders>
            <w:vAlign w:val="center"/>
            <w:hideMark/>
          </w:tcPr>
          <w:p w:rsidR="009E0D37" w:rsidRDefault="009E0D37" w:rsidP="00FB4F8E">
            <w:pPr>
              <w:spacing w:before="16" w:after="16"/>
              <w:jc w:val="center"/>
              <w:rPr>
                <w:rFonts w:ascii="Times New Roman" w:hAnsi="Times New Roman"/>
                <w:b/>
                <w:color w:val="000000"/>
                <w:sz w:val="22"/>
                <w:szCs w:val="22"/>
              </w:rPr>
            </w:pPr>
            <w:r>
              <w:rPr>
                <w:rFonts w:ascii="Times New Roman" w:hAnsi="Times New Roman"/>
                <w:b/>
                <w:color w:val="000000"/>
                <w:sz w:val="22"/>
                <w:szCs w:val="22"/>
              </w:rPr>
              <w:t>Наименование вида разрешенного использования земельного участка</w:t>
            </w:r>
          </w:p>
        </w:tc>
        <w:tc>
          <w:tcPr>
            <w:tcW w:w="6148" w:type="dxa"/>
            <w:tcBorders>
              <w:top w:val="single" w:sz="4" w:space="0" w:color="000000"/>
              <w:left w:val="single" w:sz="4" w:space="0" w:color="000000"/>
              <w:bottom w:val="single" w:sz="4" w:space="0" w:color="000000"/>
              <w:right w:val="single" w:sz="4" w:space="0" w:color="000000"/>
            </w:tcBorders>
            <w:vAlign w:val="center"/>
            <w:hideMark/>
          </w:tcPr>
          <w:p w:rsidR="009E0D37" w:rsidRDefault="009E0D37" w:rsidP="00FB4F8E">
            <w:pPr>
              <w:spacing w:before="16" w:after="16"/>
              <w:jc w:val="center"/>
              <w:rPr>
                <w:rFonts w:ascii="Times New Roman" w:hAnsi="Times New Roman"/>
                <w:b/>
                <w:color w:val="000000"/>
                <w:sz w:val="22"/>
                <w:szCs w:val="22"/>
              </w:rPr>
            </w:pPr>
            <w:r>
              <w:rPr>
                <w:rFonts w:ascii="Times New Roman" w:hAnsi="Times New Roman"/>
                <w:b/>
                <w:color w:val="000000"/>
                <w:sz w:val="22"/>
                <w:szCs w:val="22"/>
              </w:rPr>
              <w:t>Описание вида разрешенного использования земельного участка</w:t>
            </w:r>
          </w:p>
        </w:tc>
        <w:tc>
          <w:tcPr>
            <w:tcW w:w="1880" w:type="dxa"/>
            <w:tcBorders>
              <w:top w:val="single" w:sz="4" w:space="0" w:color="000000"/>
              <w:left w:val="single" w:sz="4" w:space="0" w:color="000000"/>
              <w:bottom w:val="single" w:sz="4" w:space="0" w:color="000000"/>
              <w:right w:val="single" w:sz="4" w:space="0" w:color="000000"/>
            </w:tcBorders>
            <w:vAlign w:val="center"/>
            <w:hideMark/>
          </w:tcPr>
          <w:p w:rsidR="009E0D37" w:rsidRDefault="009E0D37" w:rsidP="00FB4F8E">
            <w:pPr>
              <w:spacing w:before="16" w:after="16"/>
              <w:jc w:val="center"/>
              <w:rPr>
                <w:rFonts w:ascii="Times New Roman" w:hAnsi="Times New Roman"/>
                <w:b/>
                <w:color w:val="000000"/>
                <w:sz w:val="22"/>
                <w:szCs w:val="22"/>
              </w:rPr>
            </w:pPr>
            <w:r>
              <w:rPr>
                <w:rFonts w:ascii="Times New Roman" w:hAnsi="Times New Roman"/>
                <w:b/>
                <w:color w:val="000000"/>
                <w:sz w:val="22"/>
                <w:szCs w:val="22"/>
              </w:rPr>
              <w:t>Код (числовое обозначение вида разрешенного использования земельного участка)</w:t>
            </w:r>
          </w:p>
        </w:tc>
      </w:tr>
      <w:tr w:rsidR="009E0D37" w:rsidTr="00FB4F8E">
        <w:trPr>
          <w:jc w:val="center"/>
        </w:trPr>
        <w:tc>
          <w:tcPr>
            <w:tcW w:w="10268" w:type="dxa"/>
            <w:gridSpan w:val="3"/>
            <w:tcBorders>
              <w:top w:val="single" w:sz="4" w:space="0" w:color="000000"/>
              <w:left w:val="single" w:sz="4" w:space="0" w:color="000000"/>
              <w:bottom w:val="single" w:sz="4" w:space="0" w:color="000000"/>
              <w:right w:val="single" w:sz="4" w:space="0" w:color="000000"/>
            </w:tcBorders>
            <w:vAlign w:val="center"/>
            <w:hideMark/>
          </w:tcPr>
          <w:p w:rsidR="009E0D37" w:rsidRDefault="009E0D37" w:rsidP="00FB4F8E">
            <w:pPr>
              <w:spacing w:before="16" w:after="16"/>
              <w:jc w:val="center"/>
              <w:rPr>
                <w:rFonts w:ascii="Times New Roman" w:hAnsi="Times New Roman"/>
                <w:b/>
                <w:color w:val="000000"/>
                <w:sz w:val="22"/>
                <w:szCs w:val="22"/>
              </w:rPr>
            </w:pPr>
            <w:r>
              <w:rPr>
                <w:rFonts w:ascii="Times New Roman" w:hAnsi="Times New Roman"/>
                <w:b/>
                <w:color w:val="000000"/>
                <w:sz w:val="22"/>
                <w:szCs w:val="22"/>
              </w:rPr>
              <w:t>Основные виды разрешенного использования</w:t>
            </w:r>
          </w:p>
        </w:tc>
      </w:tr>
      <w:tr w:rsidR="009E0D37" w:rsidTr="00FB4F8E">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9E0D37" w:rsidRDefault="009E0D37" w:rsidP="00FB4F8E">
            <w:pPr>
              <w:spacing w:before="16" w:after="16"/>
              <w:jc w:val="both"/>
              <w:rPr>
                <w:rFonts w:ascii="Times New Roman" w:hAnsi="Times New Roman"/>
                <w:color w:val="000000"/>
                <w:sz w:val="22"/>
                <w:szCs w:val="22"/>
              </w:rPr>
            </w:pPr>
            <w:r>
              <w:rPr>
                <w:rFonts w:ascii="Times New Roman" w:hAnsi="Times New Roman"/>
                <w:color w:val="000000"/>
                <w:sz w:val="22"/>
                <w:szCs w:val="22"/>
              </w:rPr>
              <w:t>Отдых (рекреация)</w:t>
            </w:r>
          </w:p>
        </w:tc>
        <w:tc>
          <w:tcPr>
            <w:tcW w:w="6148" w:type="dxa"/>
            <w:tcBorders>
              <w:top w:val="single" w:sz="4" w:space="0" w:color="000000"/>
              <w:left w:val="single" w:sz="4" w:space="0" w:color="000000"/>
              <w:bottom w:val="single" w:sz="4" w:space="0" w:color="000000"/>
              <w:right w:val="single" w:sz="4" w:space="0" w:color="000000"/>
            </w:tcBorders>
            <w:hideMark/>
          </w:tcPr>
          <w:p w:rsidR="009E0D37" w:rsidRDefault="009E0D37" w:rsidP="00FB4F8E">
            <w:pPr>
              <w:spacing w:before="16" w:after="16"/>
              <w:jc w:val="both"/>
              <w:rPr>
                <w:rFonts w:ascii="Times New Roman" w:hAnsi="Times New Roman"/>
                <w:color w:val="000000"/>
                <w:sz w:val="22"/>
                <w:szCs w:val="22"/>
              </w:rPr>
            </w:pPr>
            <w:r>
              <w:rPr>
                <w:rFonts w:ascii="Times New Roman" w:hAnsi="Times New Roman"/>
                <w:color w:val="000000"/>
                <w:sz w:val="22"/>
                <w:szCs w:val="22"/>
              </w:rPr>
              <w:t xml:space="preserve">Обустройство  мест для занятия спортом, физической культурой, пешими или верховыми прогулками, отдыха и туризма, наблюдение за природой; </w:t>
            </w:r>
          </w:p>
        </w:tc>
        <w:tc>
          <w:tcPr>
            <w:tcW w:w="1880" w:type="dxa"/>
            <w:tcBorders>
              <w:top w:val="single" w:sz="4" w:space="0" w:color="000000"/>
              <w:left w:val="single" w:sz="4" w:space="0" w:color="000000"/>
              <w:bottom w:val="single" w:sz="4" w:space="0" w:color="000000"/>
              <w:right w:val="single" w:sz="4" w:space="0" w:color="000000"/>
            </w:tcBorders>
            <w:hideMark/>
          </w:tcPr>
          <w:p w:rsidR="009E0D37" w:rsidRDefault="009E0D37" w:rsidP="00FB4F8E">
            <w:pPr>
              <w:spacing w:before="16" w:after="16"/>
              <w:jc w:val="center"/>
              <w:rPr>
                <w:rFonts w:ascii="Times New Roman" w:hAnsi="Times New Roman"/>
                <w:color w:val="000000"/>
                <w:sz w:val="22"/>
                <w:szCs w:val="22"/>
              </w:rPr>
            </w:pPr>
            <w:r>
              <w:rPr>
                <w:rFonts w:ascii="Times New Roman" w:hAnsi="Times New Roman"/>
                <w:color w:val="000000"/>
                <w:sz w:val="22"/>
                <w:szCs w:val="22"/>
              </w:rPr>
              <w:t>5.0</w:t>
            </w:r>
          </w:p>
        </w:tc>
      </w:tr>
      <w:tr w:rsidR="009E0D37" w:rsidTr="00FB4F8E">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9E0D37" w:rsidRDefault="009E0D37" w:rsidP="00FB4F8E">
            <w:pPr>
              <w:spacing w:before="16" w:after="16"/>
              <w:jc w:val="both"/>
              <w:rPr>
                <w:rFonts w:ascii="Times New Roman" w:hAnsi="Times New Roman"/>
                <w:color w:val="000000"/>
                <w:sz w:val="22"/>
                <w:szCs w:val="22"/>
              </w:rPr>
            </w:pPr>
            <w:r>
              <w:rPr>
                <w:rFonts w:ascii="Times New Roman" w:hAnsi="Times New Roman"/>
                <w:color w:val="000000"/>
                <w:sz w:val="22"/>
                <w:szCs w:val="22"/>
              </w:rPr>
              <w:t>Спорт</w:t>
            </w:r>
          </w:p>
        </w:tc>
        <w:tc>
          <w:tcPr>
            <w:tcW w:w="6148" w:type="dxa"/>
            <w:tcBorders>
              <w:top w:val="single" w:sz="4" w:space="0" w:color="000000"/>
              <w:left w:val="single" w:sz="4" w:space="0" w:color="000000"/>
              <w:bottom w:val="single" w:sz="4" w:space="0" w:color="000000"/>
              <w:right w:val="single" w:sz="4" w:space="0" w:color="000000"/>
            </w:tcBorders>
            <w:hideMark/>
          </w:tcPr>
          <w:p w:rsidR="009E0D37" w:rsidRDefault="009E0D37" w:rsidP="00FB4F8E">
            <w:pPr>
              <w:pStyle w:val="s10"/>
              <w:rPr>
                <w:rFonts w:ascii="Times New Roman" w:hAnsi="Times New Roman"/>
                <w:color w:val="000000"/>
                <w:sz w:val="22"/>
                <w:szCs w:val="22"/>
              </w:rPr>
            </w:pPr>
            <w:r>
              <w:rPr>
                <w:rFonts w:ascii="Times New Roman" w:hAnsi="Times New Roman"/>
                <w:color w:val="000000"/>
                <w:sz w:val="22"/>
                <w:szCs w:val="22"/>
              </w:rPr>
              <w:t>Размещение объектов капительного строительства в качестве спортивных клубов, спортивных залов, бассейнов, устройства площадок для занятия спортом и физкультурой  (беговые дорожки, спортивные сооружения, теннисные корты, поля для спортивной игры),  размещение спортивных баз и лагерей.</w:t>
            </w:r>
          </w:p>
        </w:tc>
        <w:tc>
          <w:tcPr>
            <w:tcW w:w="1880" w:type="dxa"/>
            <w:tcBorders>
              <w:top w:val="single" w:sz="4" w:space="0" w:color="000000"/>
              <w:left w:val="single" w:sz="4" w:space="0" w:color="000000"/>
              <w:bottom w:val="single" w:sz="4" w:space="0" w:color="000000"/>
              <w:right w:val="single" w:sz="4" w:space="0" w:color="000000"/>
            </w:tcBorders>
            <w:hideMark/>
          </w:tcPr>
          <w:p w:rsidR="009E0D37" w:rsidRDefault="009E0D37" w:rsidP="00FB4F8E">
            <w:pPr>
              <w:spacing w:before="16" w:after="16"/>
              <w:jc w:val="center"/>
              <w:rPr>
                <w:rFonts w:ascii="Times New Roman" w:hAnsi="Times New Roman"/>
                <w:color w:val="000000"/>
                <w:sz w:val="22"/>
                <w:szCs w:val="22"/>
              </w:rPr>
            </w:pPr>
            <w:r>
              <w:rPr>
                <w:rFonts w:ascii="Times New Roman" w:hAnsi="Times New Roman"/>
                <w:color w:val="000000"/>
                <w:sz w:val="22"/>
                <w:szCs w:val="22"/>
              </w:rPr>
              <w:t>5.1</w:t>
            </w:r>
          </w:p>
        </w:tc>
      </w:tr>
      <w:tr w:rsidR="009E0D37" w:rsidTr="00FB4F8E">
        <w:trPr>
          <w:jc w:val="center"/>
        </w:trPr>
        <w:tc>
          <w:tcPr>
            <w:tcW w:w="2240" w:type="dxa"/>
            <w:tcBorders>
              <w:top w:val="single" w:sz="4" w:space="0" w:color="000000"/>
              <w:left w:val="single" w:sz="4" w:space="0" w:color="000000"/>
              <w:bottom w:val="single" w:sz="4" w:space="0" w:color="000000"/>
              <w:right w:val="single" w:sz="4" w:space="0" w:color="000000"/>
            </w:tcBorders>
            <w:hideMark/>
          </w:tcPr>
          <w:p w:rsidR="009E0D37" w:rsidRDefault="009E0D37" w:rsidP="00FB4F8E">
            <w:pPr>
              <w:spacing w:before="16" w:after="16"/>
              <w:jc w:val="both"/>
              <w:rPr>
                <w:rFonts w:ascii="Times New Roman" w:hAnsi="Times New Roman"/>
                <w:color w:val="000000"/>
                <w:sz w:val="22"/>
                <w:szCs w:val="22"/>
              </w:rPr>
            </w:pPr>
          </w:p>
          <w:p w:rsidR="009E0D37" w:rsidRDefault="009E0D37" w:rsidP="00FB4F8E">
            <w:pPr>
              <w:spacing w:before="16" w:after="16"/>
              <w:jc w:val="both"/>
              <w:rPr>
                <w:rFonts w:ascii="Times New Roman" w:hAnsi="Times New Roman"/>
                <w:color w:val="000000"/>
                <w:sz w:val="22"/>
                <w:szCs w:val="22"/>
              </w:rPr>
            </w:pPr>
            <w:r>
              <w:rPr>
                <w:rFonts w:ascii="Times New Roman" w:hAnsi="Times New Roman"/>
                <w:color w:val="000000"/>
                <w:sz w:val="22"/>
                <w:szCs w:val="22"/>
              </w:rPr>
              <w:t>Природно-познавательный туризм</w:t>
            </w:r>
          </w:p>
        </w:tc>
        <w:tc>
          <w:tcPr>
            <w:tcW w:w="6148" w:type="dxa"/>
            <w:tcBorders>
              <w:top w:val="single" w:sz="4" w:space="0" w:color="000000"/>
              <w:left w:val="single" w:sz="4" w:space="0" w:color="000000"/>
              <w:bottom w:val="single" w:sz="4" w:space="0" w:color="000000"/>
              <w:right w:val="single" w:sz="4" w:space="0" w:color="000000"/>
            </w:tcBorders>
            <w:hideMark/>
          </w:tcPr>
          <w:p w:rsidR="009E0D37" w:rsidRDefault="009E0D37" w:rsidP="00FB4F8E">
            <w:pPr>
              <w:pStyle w:val="s10"/>
              <w:rPr>
                <w:rFonts w:ascii="Times New Roman" w:hAnsi="Times New Roman"/>
                <w:color w:val="000000"/>
                <w:sz w:val="22"/>
                <w:szCs w:val="22"/>
              </w:rPr>
            </w:pPr>
            <w:r>
              <w:rPr>
                <w:rFonts w:ascii="Times New Roman" w:hAnsi="Times New Roman"/>
                <w:color w:val="000000"/>
                <w:sz w:val="22"/>
                <w:szCs w:val="22"/>
              </w:rPr>
              <w:t xml:space="preserve">Размещение баз и палаточных лагерей для проведения походов и экскурсий по ознакомлению с природой, пеших и конных прогулок, устройства троп и дорожек, размещение щитов с познавательными сведениями об окружающей природной среде; </w:t>
            </w:r>
          </w:p>
        </w:tc>
        <w:tc>
          <w:tcPr>
            <w:tcW w:w="1880" w:type="dxa"/>
            <w:tcBorders>
              <w:top w:val="single" w:sz="4" w:space="0" w:color="000000"/>
              <w:left w:val="single" w:sz="4" w:space="0" w:color="000000"/>
              <w:bottom w:val="single" w:sz="4" w:space="0" w:color="000000"/>
              <w:right w:val="single" w:sz="4" w:space="0" w:color="000000"/>
            </w:tcBorders>
            <w:hideMark/>
          </w:tcPr>
          <w:p w:rsidR="009E0D37" w:rsidRDefault="009E0D37" w:rsidP="00FB4F8E">
            <w:pPr>
              <w:spacing w:before="16" w:after="16"/>
              <w:jc w:val="center"/>
              <w:rPr>
                <w:rFonts w:ascii="Times New Roman" w:hAnsi="Times New Roman"/>
                <w:color w:val="000000"/>
                <w:sz w:val="22"/>
                <w:szCs w:val="22"/>
              </w:rPr>
            </w:pPr>
            <w:r>
              <w:rPr>
                <w:rFonts w:ascii="Times New Roman" w:hAnsi="Times New Roman"/>
                <w:color w:val="000000"/>
                <w:sz w:val="22"/>
                <w:szCs w:val="22"/>
              </w:rPr>
              <w:t>5.2</w:t>
            </w:r>
          </w:p>
        </w:tc>
      </w:tr>
      <w:tr w:rsidR="009E0D37" w:rsidTr="00FB4F8E">
        <w:trPr>
          <w:jc w:val="center"/>
        </w:trPr>
        <w:tc>
          <w:tcPr>
            <w:tcW w:w="10268" w:type="dxa"/>
            <w:gridSpan w:val="3"/>
            <w:tcBorders>
              <w:top w:val="single" w:sz="4" w:space="0" w:color="000000"/>
              <w:left w:val="single" w:sz="4" w:space="0" w:color="000000"/>
              <w:bottom w:val="single" w:sz="4" w:space="0" w:color="000000"/>
              <w:right w:val="single" w:sz="4" w:space="0" w:color="000000"/>
            </w:tcBorders>
            <w:hideMark/>
          </w:tcPr>
          <w:p w:rsidR="009E0D37" w:rsidRDefault="009E0D37" w:rsidP="00FB4F8E">
            <w:pPr>
              <w:spacing w:before="16" w:after="16"/>
              <w:jc w:val="center"/>
              <w:rPr>
                <w:rFonts w:ascii="Times New Roman" w:hAnsi="Times New Roman"/>
                <w:color w:val="000000"/>
                <w:sz w:val="24"/>
                <w:szCs w:val="24"/>
              </w:rPr>
            </w:pPr>
            <w:r>
              <w:rPr>
                <w:rFonts w:ascii="Times New Roman" w:hAnsi="Times New Roman"/>
                <w:b/>
                <w:color w:val="000000"/>
                <w:sz w:val="24"/>
                <w:szCs w:val="24"/>
              </w:rPr>
              <w:t>Условно разрешенные виды использования</w:t>
            </w:r>
          </w:p>
        </w:tc>
      </w:tr>
      <w:tr w:rsidR="009E0D37" w:rsidTr="00C30E9C">
        <w:trPr>
          <w:jc w:val="center"/>
        </w:trPr>
        <w:tc>
          <w:tcPr>
            <w:tcW w:w="2240" w:type="dxa"/>
            <w:tcBorders>
              <w:top w:val="single" w:sz="4" w:space="0" w:color="000000"/>
              <w:left w:val="single" w:sz="4" w:space="0" w:color="000000"/>
              <w:bottom w:val="single" w:sz="4" w:space="0" w:color="auto"/>
              <w:right w:val="single" w:sz="4" w:space="0" w:color="000000"/>
            </w:tcBorders>
            <w:hideMark/>
          </w:tcPr>
          <w:p w:rsidR="009E0D37" w:rsidRDefault="009E0D37" w:rsidP="00FB4F8E">
            <w:pPr>
              <w:spacing w:before="16" w:after="16"/>
              <w:jc w:val="both"/>
              <w:rPr>
                <w:rFonts w:ascii="Times New Roman" w:hAnsi="Times New Roman"/>
                <w:color w:val="000000"/>
                <w:sz w:val="22"/>
                <w:szCs w:val="22"/>
              </w:rPr>
            </w:pPr>
          </w:p>
        </w:tc>
        <w:tc>
          <w:tcPr>
            <w:tcW w:w="6148" w:type="dxa"/>
            <w:tcBorders>
              <w:top w:val="single" w:sz="4" w:space="0" w:color="000000"/>
              <w:left w:val="single" w:sz="4" w:space="0" w:color="000000"/>
              <w:bottom w:val="single" w:sz="4" w:space="0" w:color="auto"/>
              <w:right w:val="single" w:sz="4" w:space="0" w:color="000000"/>
            </w:tcBorders>
            <w:hideMark/>
          </w:tcPr>
          <w:p w:rsidR="009E0D37" w:rsidRDefault="009E0D37" w:rsidP="00FB4F8E">
            <w:pPr>
              <w:rPr>
                <w:rFonts w:ascii="Times New Roman" w:hAnsi="Times New Roman"/>
                <w:color w:val="000000"/>
                <w:sz w:val="22"/>
                <w:szCs w:val="22"/>
              </w:rPr>
            </w:pPr>
          </w:p>
        </w:tc>
        <w:tc>
          <w:tcPr>
            <w:tcW w:w="1880" w:type="dxa"/>
            <w:tcBorders>
              <w:top w:val="single" w:sz="4" w:space="0" w:color="000000"/>
              <w:left w:val="single" w:sz="4" w:space="0" w:color="000000"/>
              <w:bottom w:val="single" w:sz="4" w:space="0" w:color="auto"/>
              <w:right w:val="single" w:sz="4" w:space="0" w:color="000000"/>
            </w:tcBorders>
            <w:hideMark/>
          </w:tcPr>
          <w:p w:rsidR="009E0D37" w:rsidRDefault="009E0D37" w:rsidP="00FB4F8E">
            <w:pPr>
              <w:spacing w:before="16" w:after="16"/>
              <w:rPr>
                <w:rFonts w:ascii="Times New Roman" w:hAnsi="Times New Roman"/>
                <w:color w:val="000000"/>
                <w:sz w:val="24"/>
                <w:szCs w:val="24"/>
              </w:rPr>
            </w:pPr>
          </w:p>
        </w:tc>
      </w:tr>
      <w:tr w:rsidR="009E0D37" w:rsidTr="00C30E9C">
        <w:trPr>
          <w:jc w:val="center"/>
        </w:trPr>
        <w:tc>
          <w:tcPr>
            <w:tcW w:w="2240" w:type="dxa"/>
            <w:tcBorders>
              <w:top w:val="single" w:sz="4" w:space="0" w:color="auto"/>
              <w:left w:val="single" w:sz="4" w:space="0" w:color="auto"/>
              <w:bottom w:val="single" w:sz="4" w:space="0" w:color="auto"/>
              <w:right w:val="single" w:sz="4" w:space="0" w:color="auto"/>
            </w:tcBorders>
            <w:hideMark/>
          </w:tcPr>
          <w:p w:rsidR="009E0D37" w:rsidRDefault="009E0D37" w:rsidP="00FB4F8E">
            <w:pPr>
              <w:spacing w:before="16" w:after="16"/>
              <w:jc w:val="both"/>
              <w:rPr>
                <w:rFonts w:ascii="Times New Roman" w:hAnsi="Times New Roman"/>
                <w:color w:val="000000"/>
                <w:sz w:val="22"/>
                <w:szCs w:val="22"/>
              </w:rPr>
            </w:pPr>
            <w:r>
              <w:rPr>
                <w:rFonts w:ascii="Times New Roman" w:hAnsi="Times New Roman"/>
                <w:color w:val="000000"/>
                <w:sz w:val="22"/>
                <w:szCs w:val="22"/>
              </w:rPr>
              <w:t>Общественное питание</w:t>
            </w:r>
          </w:p>
        </w:tc>
        <w:tc>
          <w:tcPr>
            <w:tcW w:w="6148" w:type="dxa"/>
            <w:tcBorders>
              <w:top w:val="single" w:sz="4" w:space="0" w:color="auto"/>
              <w:left w:val="single" w:sz="4" w:space="0" w:color="auto"/>
              <w:bottom w:val="single" w:sz="4" w:space="0" w:color="auto"/>
              <w:right w:val="single" w:sz="4" w:space="0" w:color="auto"/>
            </w:tcBorders>
            <w:hideMark/>
          </w:tcPr>
          <w:p w:rsidR="009E0D37" w:rsidRDefault="009E0D37" w:rsidP="00FB4F8E">
            <w:pPr>
              <w:rPr>
                <w:rFonts w:ascii="Times New Roman" w:hAnsi="Times New Roman"/>
                <w:color w:val="000000"/>
                <w:sz w:val="22"/>
                <w:szCs w:val="22"/>
              </w:rPr>
            </w:pPr>
            <w:r>
              <w:rPr>
                <w:rFonts w:ascii="Times New Roman" w:hAnsi="Times New Roman"/>
                <w:color w:val="000000"/>
                <w:sz w:val="22"/>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80" w:type="dxa"/>
            <w:tcBorders>
              <w:top w:val="single" w:sz="4" w:space="0" w:color="auto"/>
              <w:left w:val="single" w:sz="4" w:space="0" w:color="auto"/>
              <w:bottom w:val="single" w:sz="4" w:space="0" w:color="auto"/>
              <w:right w:val="single" w:sz="4" w:space="0" w:color="auto"/>
            </w:tcBorders>
            <w:hideMark/>
          </w:tcPr>
          <w:p w:rsidR="009E0D37" w:rsidRDefault="009E0D37" w:rsidP="00FB4F8E">
            <w:pPr>
              <w:spacing w:before="16" w:after="16"/>
              <w:jc w:val="center"/>
              <w:rPr>
                <w:rFonts w:ascii="Times New Roman" w:hAnsi="Times New Roman"/>
                <w:color w:val="000000"/>
                <w:sz w:val="22"/>
                <w:szCs w:val="22"/>
              </w:rPr>
            </w:pPr>
            <w:r>
              <w:rPr>
                <w:rFonts w:ascii="Times New Roman" w:hAnsi="Times New Roman"/>
                <w:color w:val="000000"/>
                <w:sz w:val="22"/>
                <w:szCs w:val="22"/>
              </w:rPr>
              <w:t>4.6*</w:t>
            </w:r>
          </w:p>
        </w:tc>
      </w:tr>
    </w:tbl>
    <w:p w:rsidR="009E0D37" w:rsidRDefault="009E0D37" w:rsidP="009E0D37">
      <w:pPr>
        <w:pStyle w:val="a"/>
        <w:numPr>
          <w:ilvl w:val="0"/>
          <w:numId w:val="0"/>
        </w:numPr>
        <w:tabs>
          <w:tab w:val="clear" w:pos="340"/>
          <w:tab w:val="left" w:pos="9356"/>
        </w:tabs>
        <w:ind w:firstLine="709"/>
        <w:rPr>
          <w:rStyle w:val="7"/>
          <w:i/>
          <w:sz w:val="22"/>
          <w:szCs w:val="22"/>
        </w:rPr>
      </w:pPr>
      <w:r>
        <w:rPr>
          <w:rStyle w:val="7"/>
          <w:i/>
          <w:sz w:val="22"/>
          <w:szCs w:val="22"/>
        </w:rPr>
        <w:t>Примечание: * - Размещение объектов капитального строительства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9E0D37" w:rsidRDefault="009E0D37" w:rsidP="009E0D37">
      <w:pPr>
        <w:pStyle w:val="aff6"/>
        <w:ind w:left="0" w:firstLine="709"/>
      </w:pPr>
    </w:p>
    <w:p w:rsidR="009E0D37" w:rsidRPr="00726452" w:rsidRDefault="009E0D37" w:rsidP="009E0D37">
      <w:pPr>
        <w:pStyle w:val="a"/>
        <w:numPr>
          <w:ilvl w:val="0"/>
          <w:numId w:val="0"/>
        </w:numPr>
        <w:ind w:firstLine="709"/>
        <w:rPr>
          <w:sz w:val="22"/>
          <w:szCs w:val="22"/>
        </w:rPr>
      </w:pPr>
      <w:r w:rsidRPr="00726452">
        <w:rPr>
          <w:rStyle w:val="7"/>
          <w:b/>
          <w:sz w:val="22"/>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1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13"/>
        <w:gridCol w:w="7577"/>
      </w:tblGrid>
      <w:tr w:rsidR="009E0D37" w:rsidTr="00FB4F8E">
        <w:trPr>
          <w:tblHeader/>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rsidR="009E0D37" w:rsidRDefault="009E0D37" w:rsidP="00FB4F8E">
            <w:pPr>
              <w:pStyle w:val="a"/>
              <w:numPr>
                <w:ilvl w:val="0"/>
                <w:numId w:val="0"/>
              </w:numPr>
              <w:tabs>
                <w:tab w:val="clear" w:pos="340"/>
                <w:tab w:val="decimal" w:pos="284"/>
                <w:tab w:val="left" w:pos="1134"/>
              </w:tabs>
              <w:jc w:val="center"/>
              <w:rPr>
                <w:b/>
                <w:sz w:val="22"/>
                <w:szCs w:val="22"/>
              </w:rPr>
            </w:pPr>
            <w:r>
              <w:rPr>
                <w:b/>
                <w:sz w:val="22"/>
                <w:szCs w:val="22"/>
              </w:rPr>
              <w:t>№ п/п</w:t>
            </w:r>
          </w:p>
        </w:tc>
        <w:tc>
          <w:tcPr>
            <w:tcW w:w="2113" w:type="dxa"/>
            <w:tcBorders>
              <w:top w:val="single" w:sz="4" w:space="0" w:color="000000"/>
              <w:left w:val="single" w:sz="4" w:space="0" w:color="000000"/>
              <w:bottom w:val="single" w:sz="4" w:space="0" w:color="000000"/>
              <w:right w:val="single" w:sz="4" w:space="0" w:color="000000"/>
            </w:tcBorders>
            <w:vAlign w:val="center"/>
            <w:hideMark/>
          </w:tcPr>
          <w:p w:rsidR="009E0D37" w:rsidRDefault="009E0D37" w:rsidP="00FB4F8E">
            <w:pPr>
              <w:pStyle w:val="a"/>
              <w:numPr>
                <w:ilvl w:val="0"/>
                <w:numId w:val="0"/>
              </w:numPr>
              <w:tabs>
                <w:tab w:val="clear" w:pos="340"/>
                <w:tab w:val="decimal" w:pos="284"/>
                <w:tab w:val="left" w:pos="1134"/>
              </w:tabs>
              <w:jc w:val="center"/>
              <w:rPr>
                <w:b/>
                <w:sz w:val="22"/>
                <w:szCs w:val="22"/>
              </w:rPr>
            </w:pPr>
            <w:r>
              <w:rPr>
                <w:b/>
                <w:sz w:val="22"/>
                <w:szCs w:val="22"/>
              </w:rPr>
              <w:t>Наименование размера, параметра</w:t>
            </w:r>
          </w:p>
        </w:tc>
        <w:tc>
          <w:tcPr>
            <w:tcW w:w="7577" w:type="dxa"/>
            <w:tcBorders>
              <w:top w:val="single" w:sz="4" w:space="0" w:color="000000"/>
              <w:left w:val="single" w:sz="4" w:space="0" w:color="000000"/>
              <w:bottom w:val="single" w:sz="4" w:space="0" w:color="000000"/>
              <w:right w:val="single" w:sz="4" w:space="0" w:color="000000"/>
            </w:tcBorders>
            <w:vAlign w:val="center"/>
            <w:hideMark/>
          </w:tcPr>
          <w:p w:rsidR="009E0D37" w:rsidRDefault="009E0D37" w:rsidP="00FB4F8E">
            <w:pPr>
              <w:pStyle w:val="a"/>
              <w:numPr>
                <w:ilvl w:val="0"/>
                <w:numId w:val="0"/>
              </w:numPr>
              <w:tabs>
                <w:tab w:val="clear" w:pos="340"/>
                <w:tab w:val="decimal" w:pos="284"/>
                <w:tab w:val="left" w:pos="1134"/>
              </w:tabs>
              <w:jc w:val="center"/>
              <w:rPr>
                <w:b/>
                <w:sz w:val="22"/>
                <w:szCs w:val="22"/>
              </w:rPr>
            </w:pPr>
            <w:r>
              <w:rPr>
                <w:b/>
                <w:sz w:val="22"/>
                <w:szCs w:val="22"/>
              </w:rPr>
              <w:t>Значение, единица измерения, дополнительные условия</w:t>
            </w:r>
          </w:p>
        </w:tc>
      </w:tr>
      <w:tr w:rsidR="009E0D37" w:rsidTr="00FB4F8E">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9E0D37" w:rsidRDefault="009E0D37" w:rsidP="00FB4F8E">
            <w:pPr>
              <w:pStyle w:val="a"/>
              <w:numPr>
                <w:ilvl w:val="0"/>
                <w:numId w:val="0"/>
              </w:numPr>
              <w:tabs>
                <w:tab w:val="clear" w:pos="340"/>
                <w:tab w:val="decimal" w:pos="284"/>
                <w:tab w:val="left" w:pos="1134"/>
              </w:tabs>
              <w:rPr>
                <w:sz w:val="22"/>
                <w:szCs w:val="22"/>
              </w:rPr>
            </w:pPr>
            <w:r>
              <w:rPr>
                <w:sz w:val="22"/>
                <w:szCs w:val="22"/>
              </w:rPr>
              <w:t>1</w:t>
            </w:r>
          </w:p>
        </w:tc>
        <w:tc>
          <w:tcPr>
            <w:tcW w:w="2113" w:type="dxa"/>
            <w:tcBorders>
              <w:top w:val="single" w:sz="4" w:space="0" w:color="000000"/>
              <w:left w:val="single" w:sz="4" w:space="0" w:color="000000"/>
              <w:bottom w:val="single" w:sz="4" w:space="0" w:color="000000"/>
              <w:right w:val="single" w:sz="4" w:space="0" w:color="000000"/>
            </w:tcBorders>
          </w:tcPr>
          <w:p w:rsidR="009E0D37" w:rsidRDefault="009E0D37" w:rsidP="00FB4F8E">
            <w:pPr>
              <w:pStyle w:val="af1"/>
              <w:spacing w:after="0"/>
              <w:ind w:left="23"/>
              <w:jc w:val="both"/>
              <w:rPr>
                <w:color w:val="000000"/>
                <w:sz w:val="22"/>
                <w:szCs w:val="22"/>
              </w:rPr>
            </w:pPr>
            <w:r>
              <w:rPr>
                <w:rStyle w:val="80"/>
                <w:color w:val="000000"/>
                <w:sz w:val="22"/>
                <w:szCs w:val="22"/>
              </w:rPr>
              <w:t>Минимальные и (или) максимальные размеры земельного участка, в том числе его площадь</w:t>
            </w:r>
          </w:p>
          <w:p w:rsidR="009E0D37" w:rsidRDefault="009E0D37" w:rsidP="00FB4F8E">
            <w:pPr>
              <w:pStyle w:val="af1"/>
              <w:spacing w:after="0"/>
              <w:ind w:left="23"/>
              <w:jc w:val="both"/>
              <w:rPr>
                <w:color w:val="000000"/>
                <w:sz w:val="22"/>
                <w:szCs w:val="22"/>
              </w:rPr>
            </w:pPr>
          </w:p>
        </w:tc>
        <w:tc>
          <w:tcPr>
            <w:tcW w:w="7577" w:type="dxa"/>
            <w:tcBorders>
              <w:top w:val="single" w:sz="4" w:space="0" w:color="000000"/>
              <w:left w:val="single" w:sz="4" w:space="0" w:color="000000"/>
              <w:bottom w:val="single" w:sz="4" w:space="0" w:color="000000"/>
              <w:right w:val="single" w:sz="4" w:space="0" w:color="000000"/>
            </w:tcBorders>
            <w:hideMark/>
          </w:tcPr>
          <w:p w:rsidR="009E0D37" w:rsidRPr="00E042BD" w:rsidRDefault="009E0D37" w:rsidP="00FB4F8E">
            <w:pPr>
              <w:widowControl w:val="0"/>
              <w:autoSpaceDE w:val="0"/>
              <w:autoSpaceDN w:val="0"/>
              <w:adjustRightInd w:val="0"/>
              <w:jc w:val="both"/>
              <w:rPr>
                <w:rFonts w:ascii="Times New Roman" w:hAnsi="Times New Roman"/>
                <w:b/>
                <w:color w:val="000000"/>
                <w:sz w:val="22"/>
                <w:szCs w:val="22"/>
              </w:rPr>
            </w:pPr>
            <w:r w:rsidRPr="00E042BD">
              <w:rPr>
                <w:rFonts w:ascii="Times New Roman" w:hAnsi="Times New Roman"/>
                <w:color w:val="000000"/>
                <w:sz w:val="22"/>
                <w:szCs w:val="22"/>
              </w:rPr>
              <w:t xml:space="preserve">1) минимальный размер земельного участка для объектов общественного питания </w:t>
            </w:r>
            <w:r w:rsidRPr="00E042BD">
              <w:rPr>
                <w:rFonts w:ascii="Times New Roman" w:hAnsi="Times New Roman"/>
                <w:b/>
                <w:color w:val="000000"/>
                <w:sz w:val="22"/>
                <w:szCs w:val="22"/>
              </w:rPr>
              <w:t>560 кв.м.;</w:t>
            </w:r>
          </w:p>
          <w:p w:rsidR="009E0D37" w:rsidRPr="00E042BD" w:rsidRDefault="009E0D37" w:rsidP="00FB4F8E">
            <w:pPr>
              <w:widowControl w:val="0"/>
              <w:autoSpaceDE w:val="0"/>
              <w:autoSpaceDN w:val="0"/>
              <w:adjustRightInd w:val="0"/>
              <w:jc w:val="both"/>
              <w:rPr>
                <w:rFonts w:ascii="Times New Roman" w:hAnsi="Times New Roman"/>
                <w:color w:val="000000"/>
                <w:sz w:val="22"/>
                <w:szCs w:val="22"/>
              </w:rPr>
            </w:pPr>
            <w:r w:rsidRPr="00E042BD">
              <w:rPr>
                <w:rFonts w:ascii="Times New Roman" w:hAnsi="Times New Roman"/>
                <w:color w:val="000000"/>
                <w:sz w:val="22"/>
                <w:szCs w:val="22"/>
              </w:rPr>
              <w:t xml:space="preserve">2) минимальный размер земельного участка для объектов спорта </w:t>
            </w:r>
            <w:r w:rsidRPr="00E042BD">
              <w:rPr>
                <w:rFonts w:ascii="Times New Roman" w:hAnsi="Times New Roman"/>
                <w:b/>
                <w:color w:val="000000"/>
                <w:sz w:val="22"/>
                <w:szCs w:val="22"/>
              </w:rPr>
              <w:t>200 кв.м.;</w:t>
            </w:r>
          </w:p>
          <w:p w:rsidR="009E0D37" w:rsidRPr="00E042BD" w:rsidRDefault="009E0D37" w:rsidP="00FB4F8E">
            <w:pPr>
              <w:pStyle w:val="af1"/>
              <w:tabs>
                <w:tab w:val="left" w:pos="236"/>
              </w:tabs>
              <w:autoSpaceDE/>
              <w:adjustRightInd/>
              <w:spacing w:after="0"/>
              <w:jc w:val="both"/>
              <w:rPr>
                <w:color w:val="000000"/>
                <w:sz w:val="22"/>
                <w:szCs w:val="22"/>
              </w:rPr>
            </w:pPr>
            <w:r>
              <w:rPr>
                <w:color w:val="000000"/>
                <w:sz w:val="22"/>
                <w:szCs w:val="22"/>
              </w:rPr>
              <w:t>3</w:t>
            </w:r>
            <w:r w:rsidRPr="00E042BD">
              <w:rPr>
                <w:color w:val="000000"/>
                <w:sz w:val="22"/>
                <w:szCs w:val="22"/>
              </w:rPr>
              <w:t>) максимальный и минимальный размер земельного участка для иных объектов не подлежит установлению.</w:t>
            </w:r>
          </w:p>
        </w:tc>
      </w:tr>
      <w:tr w:rsidR="009E0D37" w:rsidTr="00FB4F8E">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9E0D37" w:rsidRDefault="009E0D37" w:rsidP="00FB4F8E">
            <w:pPr>
              <w:pStyle w:val="a"/>
              <w:numPr>
                <w:ilvl w:val="0"/>
                <w:numId w:val="0"/>
              </w:numPr>
              <w:tabs>
                <w:tab w:val="clear" w:pos="340"/>
                <w:tab w:val="decimal" w:pos="284"/>
                <w:tab w:val="left" w:pos="1134"/>
              </w:tabs>
              <w:rPr>
                <w:sz w:val="22"/>
                <w:szCs w:val="22"/>
              </w:rPr>
            </w:pPr>
            <w:r>
              <w:rPr>
                <w:sz w:val="22"/>
                <w:szCs w:val="22"/>
              </w:rPr>
              <w:t>2</w:t>
            </w:r>
          </w:p>
        </w:tc>
        <w:tc>
          <w:tcPr>
            <w:tcW w:w="2113" w:type="dxa"/>
            <w:tcBorders>
              <w:top w:val="single" w:sz="4" w:space="0" w:color="000000"/>
              <w:left w:val="single" w:sz="4" w:space="0" w:color="000000"/>
              <w:bottom w:val="single" w:sz="4" w:space="0" w:color="000000"/>
              <w:right w:val="single" w:sz="4" w:space="0" w:color="000000"/>
            </w:tcBorders>
            <w:hideMark/>
          </w:tcPr>
          <w:p w:rsidR="009E0D37" w:rsidRDefault="009E0D37" w:rsidP="00FB4F8E">
            <w:pPr>
              <w:pStyle w:val="af1"/>
              <w:spacing w:after="0"/>
              <w:ind w:left="23"/>
              <w:jc w:val="both"/>
              <w:rPr>
                <w:color w:val="000000"/>
                <w:sz w:val="22"/>
                <w:szCs w:val="22"/>
              </w:rPr>
            </w:pPr>
            <w:r>
              <w:rPr>
                <w:rStyle w:val="80"/>
                <w:color w:val="000000"/>
                <w:sz w:val="22"/>
                <w:szCs w:val="22"/>
              </w:rPr>
              <w:t>Минимальный отступ от границ земельных участков до зданий, строений, сооружений</w:t>
            </w:r>
          </w:p>
        </w:tc>
        <w:tc>
          <w:tcPr>
            <w:tcW w:w="7577" w:type="dxa"/>
            <w:tcBorders>
              <w:top w:val="single" w:sz="4" w:space="0" w:color="000000"/>
              <w:left w:val="single" w:sz="4" w:space="0" w:color="000000"/>
              <w:bottom w:val="single" w:sz="4" w:space="0" w:color="000000"/>
              <w:right w:val="single" w:sz="4" w:space="0" w:color="000000"/>
            </w:tcBorders>
            <w:hideMark/>
          </w:tcPr>
          <w:p w:rsidR="009E0D37" w:rsidRDefault="009E0D37" w:rsidP="00FB4F8E">
            <w:pPr>
              <w:pStyle w:val="af1"/>
              <w:tabs>
                <w:tab w:val="left" w:pos="212"/>
              </w:tabs>
              <w:autoSpaceDE/>
              <w:adjustRightInd/>
              <w:ind w:left="23"/>
              <w:rPr>
                <w:color w:val="000000"/>
                <w:spacing w:val="2"/>
                <w:sz w:val="22"/>
                <w:szCs w:val="22"/>
                <w:shd w:val="clear" w:color="auto" w:fill="FFFFFF"/>
              </w:rPr>
            </w:pPr>
            <w:r>
              <w:rPr>
                <w:color w:val="000000"/>
                <w:spacing w:val="2"/>
                <w:sz w:val="22"/>
                <w:szCs w:val="22"/>
                <w:shd w:val="clear" w:color="auto" w:fill="FFFFFF"/>
              </w:rPr>
              <w:t>1) минимальные отступы от границ земельных участков до стен зданий, строений, сооружений должны составлять со стороны улиц – не менее чем 5 м, со стороны проездов –не менее чем 3 м, от других границ земельного участка – не менее 3 м. при условии соблюдения норм инсоляции, освещенности и требований пожарной безопасности.</w:t>
            </w:r>
          </w:p>
          <w:p w:rsidR="009E0D37" w:rsidRDefault="009E0D37" w:rsidP="00FB4F8E">
            <w:pPr>
              <w:pStyle w:val="af1"/>
              <w:tabs>
                <w:tab w:val="left" w:pos="212"/>
              </w:tabs>
              <w:autoSpaceDE/>
              <w:adjustRightInd/>
              <w:ind w:left="23"/>
              <w:rPr>
                <w:bCs/>
                <w:color w:val="000000"/>
                <w:spacing w:val="2"/>
                <w:sz w:val="22"/>
                <w:szCs w:val="22"/>
                <w:shd w:val="clear" w:color="auto" w:fill="FFFFFF"/>
              </w:rPr>
            </w:pPr>
            <w:r>
              <w:rPr>
                <w:bCs/>
                <w:color w:val="000000"/>
                <w:spacing w:val="2"/>
                <w:sz w:val="22"/>
                <w:szCs w:val="22"/>
                <w:shd w:val="clear" w:color="auto" w:fill="FFFFFF"/>
              </w:rPr>
              <w:t xml:space="preserve">2) минимальный отступ от границ земельного участка до иных зданий строений, сооружений - </w:t>
            </w:r>
            <w:r>
              <w:rPr>
                <w:b/>
                <w:bCs/>
                <w:color w:val="000000"/>
                <w:spacing w:val="2"/>
                <w:sz w:val="22"/>
                <w:szCs w:val="22"/>
                <w:shd w:val="clear" w:color="auto" w:fill="FFFFFF"/>
              </w:rPr>
              <w:t>3 м</w:t>
            </w:r>
            <w:r>
              <w:rPr>
                <w:color w:val="000000"/>
                <w:spacing w:val="2"/>
                <w:sz w:val="22"/>
                <w:szCs w:val="22"/>
                <w:shd w:val="clear" w:color="auto" w:fill="FFFFFF"/>
              </w:rPr>
              <w:t xml:space="preserve"> при условии соблюдения норм инсоляции, освещенности и требований пожарной безопасности.</w:t>
            </w:r>
          </w:p>
          <w:p w:rsidR="009E0D37" w:rsidRDefault="009E0D37" w:rsidP="00FB4F8E">
            <w:pPr>
              <w:pStyle w:val="af1"/>
              <w:tabs>
                <w:tab w:val="left" w:pos="212"/>
              </w:tabs>
              <w:autoSpaceDE/>
              <w:adjustRightInd/>
              <w:spacing w:after="0"/>
              <w:ind w:left="23"/>
              <w:jc w:val="both"/>
              <w:rPr>
                <w:color w:val="000000"/>
                <w:sz w:val="22"/>
                <w:szCs w:val="22"/>
              </w:rPr>
            </w:pPr>
            <w:r>
              <w:rPr>
                <w:color w:val="000000"/>
                <w:spacing w:val="2"/>
                <w:sz w:val="22"/>
                <w:szCs w:val="22"/>
                <w:shd w:val="clear" w:color="auto" w:fill="FFFFFF"/>
              </w:rPr>
              <w:t>При осуществлении проектирования и строительства в границах реконструируемой застройки, с учетом линии регулирования застройки.</w:t>
            </w:r>
          </w:p>
        </w:tc>
      </w:tr>
      <w:tr w:rsidR="009E0D37" w:rsidTr="00FB4F8E">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9E0D37" w:rsidRDefault="009E0D37" w:rsidP="00FB4F8E">
            <w:pPr>
              <w:pStyle w:val="a"/>
              <w:numPr>
                <w:ilvl w:val="0"/>
                <w:numId w:val="0"/>
              </w:numPr>
              <w:tabs>
                <w:tab w:val="clear" w:pos="340"/>
                <w:tab w:val="decimal" w:pos="284"/>
                <w:tab w:val="left" w:pos="1134"/>
              </w:tabs>
              <w:rPr>
                <w:sz w:val="22"/>
                <w:szCs w:val="22"/>
              </w:rPr>
            </w:pPr>
            <w:r>
              <w:rPr>
                <w:sz w:val="22"/>
                <w:szCs w:val="22"/>
              </w:rPr>
              <w:t>3</w:t>
            </w:r>
          </w:p>
        </w:tc>
        <w:tc>
          <w:tcPr>
            <w:tcW w:w="2113" w:type="dxa"/>
            <w:tcBorders>
              <w:top w:val="single" w:sz="4" w:space="0" w:color="000000"/>
              <w:left w:val="single" w:sz="4" w:space="0" w:color="000000"/>
              <w:bottom w:val="single" w:sz="4" w:space="0" w:color="000000"/>
              <w:right w:val="single" w:sz="4" w:space="0" w:color="000000"/>
            </w:tcBorders>
            <w:hideMark/>
          </w:tcPr>
          <w:p w:rsidR="009E0D37" w:rsidRDefault="009E0D37" w:rsidP="00FB4F8E">
            <w:pPr>
              <w:pStyle w:val="af1"/>
              <w:spacing w:after="0"/>
              <w:ind w:left="23"/>
              <w:jc w:val="both"/>
              <w:rPr>
                <w:color w:val="000000"/>
                <w:sz w:val="22"/>
                <w:szCs w:val="22"/>
              </w:rPr>
            </w:pPr>
            <w:r>
              <w:rPr>
                <w:rStyle w:val="811"/>
                <w:color w:val="000000"/>
                <w:sz w:val="22"/>
                <w:szCs w:val="22"/>
              </w:rPr>
              <w:t>Предельное количество этажей</w:t>
            </w:r>
          </w:p>
        </w:tc>
        <w:tc>
          <w:tcPr>
            <w:tcW w:w="7577" w:type="dxa"/>
            <w:tcBorders>
              <w:top w:val="single" w:sz="4" w:space="0" w:color="000000"/>
              <w:left w:val="single" w:sz="4" w:space="0" w:color="000000"/>
              <w:bottom w:val="single" w:sz="4" w:space="0" w:color="000000"/>
              <w:right w:val="single" w:sz="4" w:space="0" w:color="000000"/>
            </w:tcBorders>
            <w:hideMark/>
          </w:tcPr>
          <w:p w:rsidR="009E0D37" w:rsidRDefault="009E0D37" w:rsidP="00FB4F8E">
            <w:pPr>
              <w:widowControl w:val="0"/>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 xml:space="preserve">1) для объектов спорта </w:t>
            </w:r>
            <w:r>
              <w:rPr>
                <w:rFonts w:ascii="Times New Roman" w:hAnsi="Times New Roman"/>
                <w:b/>
                <w:color w:val="000000"/>
                <w:sz w:val="22"/>
                <w:szCs w:val="22"/>
              </w:rPr>
              <w:t>не более 2 этажей;</w:t>
            </w:r>
          </w:p>
          <w:p w:rsidR="009E0D37" w:rsidRDefault="009E0D37" w:rsidP="00FB4F8E">
            <w:pPr>
              <w:widowControl w:val="0"/>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 xml:space="preserve">2) для объектов общественного питания </w:t>
            </w:r>
            <w:r>
              <w:rPr>
                <w:rFonts w:ascii="Times New Roman" w:hAnsi="Times New Roman"/>
                <w:b/>
                <w:color w:val="000000"/>
                <w:sz w:val="22"/>
                <w:szCs w:val="22"/>
              </w:rPr>
              <w:t>не более2 этажей</w:t>
            </w:r>
            <w:r>
              <w:rPr>
                <w:rFonts w:ascii="Times New Roman" w:hAnsi="Times New Roman"/>
                <w:color w:val="000000"/>
                <w:sz w:val="22"/>
                <w:szCs w:val="22"/>
              </w:rPr>
              <w:t>;</w:t>
            </w:r>
          </w:p>
          <w:p w:rsidR="009E0D37" w:rsidRDefault="009E0D37" w:rsidP="00FB4F8E">
            <w:pPr>
              <w:widowControl w:val="0"/>
              <w:tabs>
                <w:tab w:val="left" w:pos="207"/>
              </w:tabs>
              <w:jc w:val="both"/>
              <w:rPr>
                <w:rFonts w:ascii="Times New Roman" w:hAnsi="Times New Roman"/>
                <w:color w:val="000000"/>
                <w:sz w:val="22"/>
                <w:szCs w:val="22"/>
              </w:rPr>
            </w:pPr>
            <w:r>
              <w:rPr>
                <w:rFonts w:ascii="Times New Roman" w:hAnsi="Times New Roman"/>
                <w:color w:val="000000"/>
                <w:sz w:val="22"/>
                <w:szCs w:val="22"/>
              </w:rPr>
              <w:t xml:space="preserve">3) для объектов гаражного назначения не более </w:t>
            </w:r>
            <w:r>
              <w:rPr>
                <w:rFonts w:ascii="Times New Roman" w:hAnsi="Times New Roman"/>
                <w:b/>
                <w:color w:val="000000"/>
                <w:sz w:val="22"/>
                <w:szCs w:val="22"/>
              </w:rPr>
              <w:t>2 этажей</w:t>
            </w:r>
            <w:r>
              <w:rPr>
                <w:rFonts w:ascii="Times New Roman" w:hAnsi="Times New Roman"/>
                <w:color w:val="000000"/>
                <w:sz w:val="22"/>
                <w:szCs w:val="22"/>
              </w:rPr>
              <w:t>;</w:t>
            </w:r>
          </w:p>
          <w:p w:rsidR="009E0D37" w:rsidRDefault="009E0D37" w:rsidP="00FB4F8E">
            <w:pPr>
              <w:pStyle w:val="af1"/>
              <w:tabs>
                <w:tab w:val="left" w:pos="207"/>
              </w:tabs>
              <w:autoSpaceDE/>
              <w:adjustRightInd/>
              <w:spacing w:after="0"/>
              <w:ind w:left="23"/>
              <w:jc w:val="both"/>
              <w:rPr>
                <w:color w:val="000000"/>
                <w:sz w:val="22"/>
                <w:szCs w:val="22"/>
              </w:rPr>
            </w:pPr>
            <w:r>
              <w:rPr>
                <w:color w:val="000000"/>
                <w:sz w:val="22"/>
                <w:szCs w:val="22"/>
              </w:rPr>
              <w:t>4) для иных объектов капитального строительства предельное количество этажей не подлежит установлению.</w:t>
            </w:r>
          </w:p>
        </w:tc>
      </w:tr>
      <w:tr w:rsidR="009E0D37" w:rsidTr="00FB4F8E">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9E0D37" w:rsidRDefault="009E0D37" w:rsidP="00FB4F8E">
            <w:pPr>
              <w:pStyle w:val="a"/>
              <w:numPr>
                <w:ilvl w:val="0"/>
                <w:numId w:val="0"/>
              </w:numPr>
              <w:tabs>
                <w:tab w:val="clear" w:pos="340"/>
                <w:tab w:val="decimal" w:pos="284"/>
                <w:tab w:val="left" w:pos="1134"/>
              </w:tabs>
              <w:rPr>
                <w:sz w:val="22"/>
                <w:szCs w:val="22"/>
              </w:rPr>
            </w:pPr>
            <w:r>
              <w:rPr>
                <w:sz w:val="22"/>
                <w:szCs w:val="22"/>
              </w:rPr>
              <w:t>4</w:t>
            </w:r>
          </w:p>
        </w:tc>
        <w:tc>
          <w:tcPr>
            <w:tcW w:w="2113" w:type="dxa"/>
            <w:tcBorders>
              <w:top w:val="single" w:sz="4" w:space="0" w:color="000000"/>
              <w:left w:val="single" w:sz="4" w:space="0" w:color="000000"/>
              <w:bottom w:val="single" w:sz="4" w:space="0" w:color="000000"/>
              <w:right w:val="single" w:sz="4" w:space="0" w:color="000000"/>
            </w:tcBorders>
            <w:hideMark/>
          </w:tcPr>
          <w:p w:rsidR="009E0D37" w:rsidRDefault="009E0D37" w:rsidP="00FB4F8E">
            <w:pPr>
              <w:pStyle w:val="af1"/>
              <w:spacing w:after="0"/>
              <w:ind w:left="23"/>
              <w:jc w:val="both"/>
              <w:rPr>
                <w:color w:val="000000"/>
                <w:sz w:val="22"/>
                <w:szCs w:val="22"/>
              </w:rPr>
            </w:pPr>
            <w:r>
              <w:rPr>
                <w:rStyle w:val="80"/>
                <w:color w:val="000000"/>
                <w:sz w:val="22"/>
                <w:szCs w:val="22"/>
              </w:rPr>
              <w:t>Максимальный процент застройки в границах земельного участка</w:t>
            </w:r>
          </w:p>
        </w:tc>
        <w:tc>
          <w:tcPr>
            <w:tcW w:w="7577" w:type="dxa"/>
            <w:tcBorders>
              <w:top w:val="single" w:sz="4" w:space="0" w:color="000000"/>
              <w:left w:val="single" w:sz="4" w:space="0" w:color="000000"/>
              <w:bottom w:val="single" w:sz="4" w:space="0" w:color="000000"/>
              <w:right w:val="single" w:sz="4" w:space="0" w:color="000000"/>
            </w:tcBorders>
            <w:hideMark/>
          </w:tcPr>
          <w:p w:rsidR="009E0D37" w:rsidRDefault="009E0D37" w:rsidP="00FB4F8E">
            <w:pPr>
              <w:pStyle w:val="af1"/>
              <w:tabs>
                <w:tab w:val="left" w:pos="207"/>
              </w:tabs>
              <w:autoSpaceDE/>
              <w:adjustRightInd/>
              <w:spacing w:after="0"/>
              <w:ind w:left="23"/>
              <w:jc w:val="both"/>
              <w:rPr>
                <w:color w:val="000000"/>
                <w:sz w:val="22"/>
                <w:szCs w:val="22"/>
              </w:rPr>
            </w:pPr>
            <w:r>
              <w:rPr>
                <w:rStyle w:val="80"/>
                <w:color w:val="000000"/>
                <w:sz w:val="22"/>
                <w:szCs w:val="22"/>
              </w:rPr>
              <w:t>для иных объектов капитального строительства определить проектной документацией</w:t>
            </w:r>
          </w:p>
        </w:tc>
      </w:tr>
    </w:tbl>
    <w:p w:rsidR="00DE03B6" w:rsidRDefault="00DE03B6" w:rsidP="00DE03B6">
      <w:pPr>
        <w:pStyle w:val="a"/>
        <w:numPr>
          <w:ilvl w:val="0"/>
          <w:numId w:val="0"/>
        </w:numPr>
        <w:tabs>
          <w:tab w:val="clear" w:pos="340"/>
          <w:tab w:val="left" w:pos="708"/>
        </w:tabs>
        <w:ind w:firstLine="709"/>
        <w:rPr>
          <w:rStyle w:val="7"/>
          <w:i/>
          <w:color w:val="auto"/>
          <w:sz w:val="22"/>
          <w:szCs w:val="22"/>
        </w:rPr>
      </w:pPr>
      <w:r w:rsidRPr="00C30E9C">
        <w:rPr>
          <w:i/>
          <w:color w:val="auto"/>
        </w:rPr>
        <w:t>О-</w:t>
      </w:r>
      <w:r w:rsidRPr="00C30E9C">
        <w:rPr>
          <w:rStyle w:val="7"/>
          <w:i/>
          <w:color w:val="auto"/>
          <w:sz w:val="22"/>
          <w:szCs w:val="22"/>
        </w:rPr>
        <w:t>5А – действие регламентов данной зоны вступает в силу после утверждения проекта планировки.</w:t>
      </w:r>
    </w:p>
    <w:p w:rsidR="004D2E67" w:rsidRPr="00C30E9C" w:rsidRDefault="004D2E67" w:rsidP="00DE03B6">
      <w:pPr>
        <w:pStyle w:val="a"/>
        <w:numPr>
          <w:ilvl w:val="0"/>
          <w:numId w:val="0"/>
        </w:numPr>
        <w:tabs>
          <w:tab w:val="clear" w:pos="340"/>
          <w:tab w:val="left" w:pos="708"/>
        </w:tabs>
        <w:ind w:firstLine="709"/>
        <w:rPr>
          <w:rStyle w:val="7"/>
          <w:i/>
          <w:color w:val="auto"/>
          <w:sz w:val="22"/>
          <w:szCs w:val="22"/>
        </w:rPr>
      </w:pPr>
    </w:p>
    <w:p w:rsidR="00BF164A" w:rsidRPr="0041115A" w:rsidRDefault="00BF164A" w:rsidP="00C30E9C">
      <w:pPr>
        <w:pStyle w:val="2"/>
        <w:spacing w:after="240" w:line="0" w:lineRule="atLeast"/>
        <w:jc w:val="center"/>
        <w:rPr>
          <w:rFonts w:ascii="Times New Roman" w:hAnsi="Times New Roman"/>
          <w:i w:val="0"/>
        </w:rPr>
      </w:pPr>
      <w:r w:rsidRPr="0041115A">
        <w:rPr>
          <w:rFonts w:ascii="Times New Roman" w:hAnsi="Times New Roman"/>
          <w:i w:val="0"/>
        </w:rPr>
        <w:t>Статья </w:t>
      </w:r>
      <w:r w:rsidR="00E420FE">
        <w:rPr>
          <w:rFonts w:ascii="Times New Roman" w:hAnsi="Times New Roman"/>
          <w:i w:val="0"/>
        </w:rPr>
        <w:t>41</w:t>
      </w:r>
      <w:r w:rsidRPr="0041115A">
        <w:rPr>
          <w:rFonts w:ascii="Times New Roman" w:hAnsi="Times New Roman"/>
          <w:i w:val="0"/>
        </w:rPr>
        <w:t>. Градостроительные регламенты. Рекреационная зон</w:t>
      </w:r>
      <w:bookmarkEnd w:id="67"/>
      <w:r w:rsidRPr="0041115A">
        <w:rPr>
          <w:rFonts w:ascii="Times New Roman" w:hAnsi="Times New Roman"/>
          <w:i w:val="0"/>
        </w:rPr>
        <w:t>а.</w:t>
      </w:r>
      <w:bookmarkEnd w:id="68"/>
    </w:p>
    <w:p w:rsidR="00BF164A" w:rsidRPr="0041115A" w:rsidRDefault="000D40C9" w:rsidP="00C30E9C">
      <w:pPr>
        <w:pStyle w:val="5"/>
        <w:ind w:firstLine="709"/>
        <w:jc w:val="center"/>
        <w:rPr>
          <w:i w:val="0"/>
        </w:rPr>
      </w:pPr>
      <w:r w:rsidRPr="0058617E">
        <w:rPr>
          <w:i w:val="0"/>
        </w:rPr>
        <w:t>Р</w:t>
      </w:r>
      <w:r w:rsidR="00F9058F">
        <w:rPr>
          <w:i w:val="0"/>
        </w:rPr>
        <w:t>-</w:t>
      </w:r>
      <w:r w:rsidRPr="0058617E">
        <w:rPr>
          <w:i w:val="0"/>
        </w:rPr>
        <w:t xml:space="preserve">1 </w:t>
      </w:r>
      <w:r w:rsidR="002F3EFD">
        <w:rPr>
          <w:i w:val="0"/>
        </w:rPr>
        <w:t>–Зеленые насаждения общего пользования (парки, скверы, бульвары)</w:t>
      </w:r>
      <w:r w:rsidR="00BF164A" w:rsidRPr="0041115A">
        <w:rPr>
          <w:i w:val="0"/>
        </w:rPr>
        <w:t>.</w:t>
      </w:r>
    </w:p>
    <w:p w:rsidR="00BF164A" w:rsidRPr="0041115A" w:rsidRDefault="00BF164A" w:rsidP="00C30E9C">
      <w:pPr>
        <w:pStyle w:val="aff6"/>
        <w:ind w:left="0" w:firstLine="709"/>
        <w:jc w:val="center"/>
        <w:rPr>
          <w:i w:val="0"/>
          <w:color w:val="auto"/>
        </w:rPr>
      </w:pPr>
      <w:r w:rsidRPr="0041115A">
        <w:rPr>
          <w:i w:val="0"/>
          <w:color w:val="auto"/>
        </w:rPr>
        <w:t>Виды разрешенного использования</w:t>
      </w:r>
    </w:p>
    <w:tbl>
      <w:tblPr>
        <w:tblW w:w="99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49"/>
        <w:gridCol w:w="5750"/>
        <w:gridCol w:w="1930"/>
      </w:tblGrid>
      <w:tr w:rsidR="00BF164A" w:rsidRPr="0041115A" w:rsidTr="001119BA">
        <w:trPr>
          <w:tblHeader/>
          <w:jc w:val="center"/>
        </w:trPr>
        <w:tc>
          <w:tcPr>
            <w:tcW w:w="2249" w:type="dxa"/>
            <w:vAlign w:val="center"/>
          </w:tcPr>
          <w:p w:rsidR="00BF164A" w:rsidRPr="0041115A" w:rsidRDefault="00BF164A" w:rsidP="001119BA">
            <w:pPr>
              <w:spacing w:before="16" w:after="16"/>
              <w:jc w:val="center"/>
              <w:rPr>
                <w:rFonts w:ascii="Times New Roman" w:hAnsi="Times New Roman"/>
                <w:b/>
                <w:sz w:val="22"/>
                <w:szCs w:val="22"/>
              </w:rPr>
            </w:pPr>
            <w:r w:rsidRPr="0041115A">
              <w:rPr>
                <w:rFonts w:ascii="Times New Roman" w:hAnsi="Times New Roman"/>
                <w:b/>
                <w:sz w:val="22"/>
                <w:szCs w:val="22"/>
              </w:rPr>
              <w:t>Наименование вида разрешенного использования земельного участка</w:t>
            </w:r>
          </w:p>
        </w:tc>
        <w:tc>
          <w:tcPr>
            <w:tcW w:w="5750" w:type="dxa"/>
            <w:vAlign w:val="center"/>
          </w:tcPr>
          <w:p w:rsidR="00BF164A" w:rsidRPr="0041115A" w:rsidRDefault="00BF164A" w:rsidP="001119BA">
            <w:pPr>
              <w:spacing w:before="16" w:after="16"/>
              <w:jc w:val="center"/>
              <w:rPr>
                <w:rFonts w:ascii="Times New Roman" w:hAnsi="Times New Roman"/>
                <w:b/>
                <w:sz w:val="22"/>
                <w:szCs w:val="22"/>
              </w:rPr>
            </w:pPr>
            <w:r w:rsidRPr="0041115A">
              <w:rPr>
                <w:rFonts w:ascii="Times New Roman" w:hAnsi="Times New Roman"/>
                <w:b/>
                <w:sz w:val="22"/>
                <w:szCs w:val="22"/>
              </w:rPr>
              <w:t>Описание вида разрешенного использования земельного участка</w:t>
            </w:r>
          </w:p>
        </w:tc>
        <w:tc>
          <w:tcPr>
            <w:tcW w:w="1930" w:type="dxa"/>
            <w:vAlign w:val="center"/>
          </w:tcPr>
          <w:p w:rsidR="00BF164A" w:rsidRPr="0041115A" w:rsidRDefault="00BF164A" w:rsidP="001119BA">
            <w:pPr>
              <w:spacing w:before="16" w:after="16"/>
              <w:jc w:val="center"/>
              <w:rPr>
                <w:rFonts w:ascii="Times New Roman" w:hAnsi="Times New Roman"/>
                <w:b/>
                <w:sz w:val="22"/>
                <w:szCs w:val="22"/>
              </w:rPr>
            </w:pPr>
            <w:r w:rsidRPr="0041115A">
              <w:rPr>
                <w:rFonts w:ascii="Times New Roman" w:hAnsi="Times New Roman"/>
                <w:b/>
                <w:sz w:val="22"/>
                <w:szCs w:val="22"/>
              </w:rPr>
              <w:t>Код (числовое обозначение вида разрешенного использования земельного участка)</w:t>
            </w:r>
          </w:p>
        </w:tc>
      </w:tr>
      <w:tr w:rsidR="00BF164A" w:rsidRPr="0041115A" w:rsidTr="001119BA">
        <w:trPr>
          <w:jc w:val="center"/>
        </w:trPr>
        <w:tc>
          <w:tcPr>
            <w:tcW w:w="9929" w:type="dxa"/>
            <w:gridSpan w:val="3"/>
            <w:vAlign w:val="center"/>
          </w:tcPr>
          <w:p w:rsidR="00BF164A" w:rsidRPr="0041115A" w:rsidRDefault="00BF164A" w:rsidP="001119BA">
            <w:pPr>
              <w:spacing w:before="16" w:after="16"/>
              <w:jc w:val="center"/>
              <w:rPr>
                <w:rFonts w:ascii="Times New Roman" w:hAnsi="Times New Roman"/>
                <w:b/>
                <w:sz w:val="22"/>
                <w:szCs w:val="22"/>
              </w:rPr>
            </w:pPr>
            <w:r w:rsidRPr="0041115A">
              <w:rPr>
                <w:rFonts w:ascii="Times New Roman" w:hAnsi="Times New Roman"/>
                <w:b/>
                <w:sz w:val="22"/>
                <w:szCs w:val="22"/>
              </w:rPr>
              <w:t>Основные виды разрешенного использования</w:t>
            </w:r>
          </w:p>
        </w:tc>
      </w:tr>
      <w:tr w:rsidR="00BF164A" w:rsidRPr="0041115A" w:rsidTr="001119BA">
        <w:trPr>
          <w:jc w:val="center"/>
        </w:trPr>
        <w:tc>
          <w:tcPr>
            <w:tcW w:w="2249"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Охрана природных территорий</w:t>
            </w:r>
          </w:p>
        </w:tc>
        <w:tc>
          <w:tcPr>
            <w:tcW w:w="5750" w:type="dxa"/>
          </w:tcPr>
          <w:p w:rsidR="00BF164A" w:rsidRPr="0041115A" w:rsidRDefault="00BF164A" w:rsidP="001119BA">
            <w:pPr>
              <w:rPr>
                <w:rFonts w:ascii="Times New Roman" w:hAnsi="Times New Roman"/>
                <w:sz w:val="22"/>
                <w:szCs w:val="22"/>
              </w:rPr>
            </w:pPr>
            <w:r w:rsidRPr="0041115A">
              <w:rPr>
                <w:rFonts w:ascii="Times New Roman" w:hAnsi="Times New Roman"/>
                <w:sz w:val="22"/>
                <w:szCs w:val="22"/>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930" w:type="dxa"/>
          </w:tcPr>
          <w:p w:rsidR="00BF164A" w:rsidRPr="0041115A" w:rsidRDefault="00BF164A" w:rsidP="001119BA">
            <w:pPr>
              <w:spacing w:before="16" w:after="16"/>
              <w:jc w:val="center"/>
              <w:rPr>
                <w:rFonts w:ascii="Times New Roman" w:hAnsi="Times New Roman"/>
                <w:sz w:val="22"/>
                <w:szCs w:val="22"/>
              </w:rPr>
            </w:pPr>
            <w:r w:rsidRPr="0041115A">
              <w:rPr>
                <w:rFonts w:ascii="Times New Roman" w:hAnsi="Times New Roman"/>
                <w:sz w:val="22"/>
                <w:szCs w:val="22"/>
              </w:rPr>
              <w:t>9.1</w:t>
            </w:r>
          </w:p>
        </w:tc>
      </w:tr>
      <w:tr w:rsidR="00BF164A" w:rsidRPr="0041115A" w:rsidTr="001119BA">
        <w:trPr>
          <w:jc w:val="center"/>
        </w:trPr>
        <w:tc>
          <w:tcPr>
            <w:tcW w:w="2249"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Историко-культурная деятельность</w:t>
            </w:r>
          </w:p>
        </w:tc>
        <w:tc>
          <w:tcPr>
            <w:tcW w:w="5750" w:type="dxa"/>
          </w:tcPr>
          <w:p w:rsidR="00BF164A" w:rsidRPr="0041115A" w:rsidRDefault="00BF164A" w:rsidP="001119BA">
            <w:pPr>
              <w:rPr>
                <w:rFonts w:ascii="Times New Roman" w:hAnsi="Times New Roman"/>
                <w:sz w:val="22"/>
                <w:szCs w:val="22"/>
              </w:rPr>
            </w:pPr>
            <w:r w:rsidRPr="0041115A">
              <w:rPr>
                <w:rFonts w:ascii="Times New Roman" w:hAnsi="Times New Roman"/>
                <w:sz w:val="22"/>
                <w:szCs w:val="22"/>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w:t>
            </w:r>
          </w:p>
        </w:tc>
        <w:tc>
          <w:tcPr>
            <w:tcW w:w="1930" w:type="dxa"/>
          </w:tcPr>
          <w:p w:rsidR="00BF164A" w:rsidRPr="0041115A" w:rsidRDefault="00BF164A" w:rsidP="001119BA">
            <w:pPr>
              <w:spacing w:before="16" w:after="16"/>
              <w:jc w:val="center"/>
              <w:rPr>
                <w:rFonts w:ascii="Times New Roman" w:hAnsi="Times New Roman"/>
                <w:sz w:val="22"/>
                <w:szCs w:val="22"/>
              </w:rPr>
            </w:pPr>
            <w:r w:rsidRPr="0041115A">
              <w:rPr>
                <w:rFonts w:ascii="Times New Roman" w:hAnsi="Times New Roman"/>
                <w:sz w:val="22"/>
                <w:szCs w:val="22"/>
              </w:rPr>
              <w:t>9.3</w:t>
            </w:r>
          </w:p>
        </w:tc>
      </w:tr>
    </w:tbl>
    <w:p w:rsidR="00D030B4" w:rsidRPr="0041115A" w:rsidRDefault="00D030B4" w:rsidP="00D030B4">
      <w:pPr>
        <w:pStyle w:val="aff6"/>
        <w:ind w:left="0" w:firstLine="0"/>
        <w:rPr>
          <w:i w:val="0"/>
          <w:color w:val="auto"/>
        </w:rPr>
      </w:pPr>
    </w:p>
    <w:p w:rsidR="00BF164A" w:rsidRPr="0041115A" w:rsidRDefault="00BF164A" w:rsidP="00BF164A">
      <w:pPr>
        <w:pStyle w:val="a"/>
        <w:numPr>
          <w:ilvl w:val="0"/>
          <w:numId w:val="0"/>
        </w:numPr>
        <w:ind w:firstLine="709"/>
        <w:rPr>
          <w:color w:val="auto"/>
        </w:rPr>
      </w:pPr>
      <w:r w:rsidRPr="0041115A">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3260"/>
        <w:gridCol w:w="6286"/>
      </w:tblGrid>
      <w:tr w:rsidR="00BF164A" w:rsidRPr="0041115A" w:rsidTr="001119BA">
        <w:trPr>
          <w:tblHeader/>
          <w:jc w:val="center"/>
        </w:trPr>
        <w:tc>
          <w:tcPr>
            <w:tcW w:w="454" w:type="dxa"/>
            <w:vAlign w:val="center"/>
          </w:tcPr>
          <w:p w:rsidR="00BF164A" w:rsidRPr="0041115A" w:rsidRDefault="00BF164A" w:rsidP="001119BA">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 п/п</w:t>
            </w:r>
          </w:p>
        </w:tc>
        <w:tc>
          <w:tcPr>
            <w:tcW w:w="3260" w:type="dxa"/>
            <w:vAlign w:val="center"/>
          </w:tcPr>
          <w:p w:rsidR="00BF164A" w:rsidRPr="0041115A" w:rsidRDefault="00BF164A" w:rsidP="001119BA">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Наименование размера, параметра</w:t>
            </w:r>
          </w:p>
        </w:tc>
        <w:tc>
          <w:tcPr>
            <w:tcW w:w="6286" w:type="dxa"/>
            <w:vAlign w:val="center"/>
          </w:tcPr>
          <w:p w:rsidR="00BF164A" w:rsidRPr="0041115A" w:rsidRDefault="00BF164A" w:rsidP="001119BA">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Значение, единица измерения, дополнительные условия</w:t>
            </w:r>
          </w:p>
        </w:tc>
      </w:tr>
      <w:tr w:rsidR="00BF164A" w:rsidRPr="0041115A" w:rsidTr="001119BA">
        <w:trPr>
          <w:trHeight w:val="326"/>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1</w:t>
            </w:r>
          </w:p>
        </w:tc>
        <w:tc>
          <w:tcPr>
            <w:tcW w:w="3260" w:type="dxa"/>
          </w:tcPr>
          <w:p w:rsidR="00BF164A" w:rsidRPr="0041115A" w:rsidRDefault="00BF164A" w:rsidP="001119BA">
            <w:pPr>
              <w:pStyle w:val="af1"/>
              <w:spacing w:after="0"/>
              <w:ind w:left="23"/>
              <w:jc w:val="both"/>
              <w:rPr>
                <w:sz w:val="22"/>
                <w:szCs w:val="22"/>
              </w:rPr>
            </w:pPr>
            <w:r w:rsidRPr="0041115A">
              <w:rPr>
                <w:rStyle w:val="80"/>
                <w:sz w:val="22"/>
                <w:szCs w:val="22"/>
              </w:rPr>
              <w:t>Минимальные и (или) максимальные размеры земельного участка, в том числе его площадь</w:t>
            </w:r>
          </w:p>
        </w:tc>
        <w:tc>
          <w:tcPr>
            <w:tcW w:w="6286" w:type="dxa"/>
          </w:tcPr>
          <w:p w:rsidR="00BF164A" w:rsidRPr="0041115A" w:rsidRDefault="00376C25" w:rsidP="001119BA">
            <w:pPr>
              <w:pStyle w:val="af1"/>
              <w:spacing w:after="0"/>
              <w:jc w:val="both"/>
              <w:rPr>
                <w:sz w:val="22"/>
                <w:szCs w:val="22"/>
              </w:rPr>
            </w:pPr>
            <w:r w:rsidRPr="0041115A">
              <w:rPr>
                <w:rStyle w:val="80"/>
                <w:sz w:val="22"/>
                <w:szCs w:val="22"/>
              </w:rPr>
              <w:t>Предельные параметры разрешенного строительства, реконструкции объектов капитального строительства не подлежат установлению</w:t>
            </w:r>
            <w:r w:rsidR="00BA70D6" w:rsidRPr="0041115A">
              <w:rPr>
                <w:rStyle w:val="80"/>
                <w:sz w:val="22"/>
                <w:szCs w:val="22"/>
              </w:rPr>
              <w:t>.</w:t>
            </w:r>
          </w:p>
        </w:tc>
      </w:tr>
      <w:tr w:rsidR="00BF164A" w:rsidRPr="0041115A" w:rsidTr="001119BA">
        <w:trPr>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2</w:t>
            </w:r>
          </w:p>
        </w:tc>
        <w:tc>
          <w:tcPr>
            <w:tcW w:w="3260" w:type="dxa"/>
          </w:tcPr>
          <w:p w:rsidR="00BF164A" w:rsidRPr="0041115A" w:rsidRDefault="00BF164A" w:rsidP="001119BA">
            <w:pPr>
              <w:pStyle w:val="af1"/>
              <w:spacing w:after="0"/>
              <w:ind w:left="23"/>
              <w:jc w:val="both"/>
              <w:rPr>
                <w:sz w:val="22"/>
                <w:szCs w:val="22"/>
              </w:rPr>
            </w:pPr>
            <w:r w:rsidRPr="0041115A">
              <w:rPr>
                <w:rStyle w:val="80"/>
                <w:sz w:val="22"/>
                <w:szCs w:val="22"/>
              </w:rPr>
              <w:t>Минимальный отступ от границ земельных участков до зданий, строений, сооружений</w:t>
            </w:r>
          </w:p>
        </w:tc>
        <w:tc>
          <w:tcPr>
            <w:tcW w:w="6286" w:type="dxa"/>
          </w:tcPr>
          <w:p w:rsidR="00BF164A" w:rsidRPr="0041115A" w:rsidRDefault="00BF164A" w:rsidP="001119BA">
            <w:pPr>
              <w:pStyle w:val="af1"/>
              <w:spacing w:after="0"/>
              <w:jc w:val="both"/>
              <w:rPr>
                <w:sz w:val="22"/>
                <w:szCs w:val="22"/>
              </w:rPr>
            </w:pPr>
            <w:r w:rsidRPr="0041115A">
              <w:rPr>
                <w:rStyle w:val="80"/>
                <w:sz w:val="22"/>
                <w:szCs w:val="22"/>
              </w:rPr>
              <w:t xml:space="preserve">Определить в соответствии с техническими регламентами (нормами и правилами), нормативами, иными правовыми актами </w:t>
            </w:r>
            <w:r w:rsidRPr="0041115A">
              <w:rPr>
                <w:rStyle w:val="87"/>
                <w:sz w:val="22"/>
                <w:szCs w:val="22"/>
              </w:rPr>
              <w:t xml:space="preserve">и </w:t>
            </w:r>
            <w:r w:rsidRPr="0041115A">
              <w:rPr>
                <w:rStyle w:val="80"/>
                <w:sz w:val="22"/>
                <w:szCs w:val="22"/>
              </w:rPr>
              <w:t>проектной документацией</w:t>
            </w:r>
          </w:p>
        </w:tc>
      </w:tr>
      <w:tr w:rsidR="00BF164A" w:rsidRPr="0041115A" w:rsidTr="001119BA">
        <w:trPr>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3</w:t>
            </w:r>
          </w:p>
        </w:tc>
        <w:tc>
          <w:tcPr>
            <w:tcW w:w="3260" w:type="dxa"/>
          </w:tcPr>
          <w:p w:rsidR="00BF164A" w:rsidRPr="0041115A" w:rsidRDefault="00BF164A" w:rsidP="001119BA">
            <w:pPr>
              <w:pStyle w:val="af1"/>
              <w:spacing w:after="0"/>
              <w:ind w:left="23"/>
              <w:jc w:val="both"/>
              <w:rPr>
                <w:sz w:val="22"/>
                <w:szCs w:val="22"/>
              </w:rPr>
            </w:pPr>
            <w:r w:rsidRPr="0041115A">
              <w:rPr>
                <w:rStyle w:val="811"/>
                <w:sz w:val="22"/>
                <w:szCs w:val="22"/>
              </w:rPr>
              <w:t>Предельное количество этажей</w:t>
            </w:r>
          </w:p>
        </w:tc>
        <w:tc>
          <w:tcPr>
            <w:tcW w:w="6286" w:type="dxa"/>
          </w:tcPr>
          <w:p w:rsidR="00BF164A" w:rsidRPr="0041115A" w:rsidRDefault="00BF164A" w:rsidP="001119BA">
            <w:pPr>
              <w:pStyle w:val="af1"/>
              <w:spacing w:after="0"/>
              <w:jc w:val="both"/>
              <w:rPr>
                <w:sz w:val="24"/>
                <w:szCs w:val="24"/>
              </w:rPr>
            </w:pPr>
            <w:r w:rsidRPr="0041115A">
              <w:rPr>
                <w:rStyle w:val="815"/>
                <w:sz w:val="24"/>
                <w:szCs w:val="24"/>
              </w:rPr>
              <w:t>не более 1 этажа</w:t>
            </w:r>
          </w:p>
        </w:tc>
      </w:tr>
      <w:tr w:rsidR="00BF164A" w:rsidRPr="0041115A" w:rsidTr="001119BA">
        <w:trPr>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4</w:t>
            </w:r>
          </w:p>
        </w:tc>
        <w:tc>
          <w:tcPr>
            <w:tcW w:w="3260" w:type="dxa"/>
          </w:tcPr>
          <w:p w:rsidR="00BF164A" w:rsidRPr="0041115A" w:rsidRDefault="00BF164A" w:rsidP="001119BA">
            <w:pPr>
              <w:pStyle w:val="af1"/>
              <w:spacing w:after="0"/>
              <w:ind w:left="23"/>
              <w:jc w:val="both"/>
              <w:rPr>
                <w:sz w:val="22"/>
                <w:szCs w:val="22"/>
              </w:rPr>
            </w:pPr>
            <w:r w:rsidRPr="0041115A">
              <w:rPr>
                <w:rStyle w:val="80"/>
                <w:sz w:val="22"/>
                <w:szCs w:val="22"/>
              </w:rPr>
              <w:t>Максимальный процент застройки в границах земельного участка</w:t>
            </w:r>
          </w:p>
        </w:tc>
        <w:tc>
          <w:tcPr>
            <w:tcW w:w="6286" w:type="dxa"/>
          </w:tcPr>
          <w:p w:rsidR="00BF164A" w:rsidRPr="0041115A" w:rsidRDefault="00BF164A" w:rsidP="001119BA">
            <w:pPr>
              <w:pStyle w:val="af1"/>
              <w:spacing w:after="0"/>
              <w:jc w:val="both"/>
              <w:rPr>
                <w:sz w:val="24"/>
                <w:szCs w:val="24"/>
              </w:rPr>
            </w:pPr>
            <w:r w:rsidRPr="0041115A">
              <w:rPr>
                <w:rStyle w:val="815"/>
                <w:sz w:val="24"/>
                <w:szCs w:val="24"/>
              </w:rPr>
              <w:t xml:space="preserve">5% </w:t>
            </w:r>
          </w:p>
        </w:tc>
      </w:tr>
    </w:tbl>
    <w:p w:rsidR="00E37610" w:rsidRPr="00C30E9C" w:rsidRDefault="00E37610" w:rsidP="00C30E9C">
      <w:pPr>
        <w:pStyle w:val="5"/>
        <w:ind w:firstLine="709"/>
        <w:jc w:val="center"/>
        <w:rPr>
          <w:i w:val="0"/>
          <w:sz w:val="28"/>
          <w:szCs w:val="28"/>
        </w:rPr>
      </w:pPr>
      <w:r w:rsidRPr="00C30E9C">
        <w:rPr>
          <w:i w:val="0"/>
          <w:sz w:val="28"/>
          <w:szCs w:val="28"/>
        </w:rPr>
        <w:t>Р-1 А– Зеленые насаждения общего пользования (парки, скверы, бульвары)/проектная</w:t>
      </w:r>
    </w:p>
    <w:p w:rsidR="00E37610" w:rsidRDefault="00E37610" w:rsidP="00C30E9C">
      <w:pPr>
        <w:pStyle w:val="aff6"/>
        <w:ind w:left="0" w:firstLine="709"/>
        <w:jc w:val="center"/>
        <w:rPr>
          <w:i w:val="0"/>
          <w:color w:val="auto"/>
        </w:rPr>
      </w:pPr>
      <w:r>
        <w:rPr>
          <w:i w:val="0"/>
          <w:color w:val="auto"/>
        </w:rPr>
        <w:t>Виды разрешенного использования</w:t>
      </w:r>
    </w:p>
    <w:tbl>
      <w:tblPr>
        <w:tblW w:w="99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49"/>
        <w:gridCol w:w="5750"/>
        <w:gridCol w:w="1930"/>
      </w:tblGrid>
      <w:tr w:rsidR="00E37610" w:rsidTr="00E37610">
        <w:trPr>
          <w:tblHeader/>
          <w:jc w:val="center"/>
        </w:trPr>
        <w:tc>
          <w:tcPr>
            <w:tcW w:w="2249" w:type="dxa"/>
            <w:tcBorders>
              <w:top w:val="single" w:sz="4" w:space="0" w:color="000000"/>
              <w:left w:val="single" w:sz="4" w:space="0" w:color="000000"/>
              <w:bottom w:val="single" w:sz="4" w:space="0" w:color="000000"/>
              <w:right w:val="single" w:sz="4" w:space="0" w:color="000000"/>
            </w:tcBorders>
            <w:vAlign w:val="center"/>
            <w:hideMark/>
          </w:tcPr>
          <w:p w:rsidR="00E37610" w:rsidRDefault="00E37610">
            <w:pPr>
              <w:spacing w:before="16" w:after="16"/>
              <w:jc w:val="center"/>
              <w:rPr>
                <w:rFonts w:ascii="Times New Roman" w:hAnsi="Times New Roman"/>
                <w:b/>
                <w:sz w:val="22"/>
                <w:szCs w:val="22"/>
              </w:rPr>
            </w:pPr>
            <w:r>
              <w:rPr>
                <w:rFonts w:ascii="Times New Roman" w:hAnsi="Times New Roman"/>
                <w:b/>
                <w:sz w:val="22"/>
                <w:szCs w:val="22"/>
              </w:rPr>
              <w:t>Наименование вида разрешенного использования земельного участка</w:t>
            </w:r>
          </w:p>
        </w:tc>
        <w:tc>
          <w:tcPr>
            <w:tcW w:w="5750" w:type="dxa"/>
            <w:tcBorders>
              <w:top w:val="single" w:sz="4" w:space="0" w:color="000000"/>
              <w:left w:val="single" w:sz="4" w:space="0" w:color="000000"/>
              <w:bottom w:val="single" w:sz="4" w:space="0" w:color="000000"/>
              <w:right w:val="single" w:sz="4" w:space="0" w:color="000000"/>
            </w:tcBorders>
            <w:vAlign w:val="center"/>
            <w:hideMark/>
          </w:tcPr>
          <w:p w:rsidR="00E37610" w:rsidRDefault="00E37610">
            <w:pPr>
              <w:spacing w:before="16" w:after="16"/>
              <w:jc w:val="center"/>
              <w:rPr>
                <w:rFonts w:ascii="Times New Roman" w:hAnsi="Times New Roman"/>
                <w:b/>
                <w:sz w:val="22"/>
                <w:szCs w:val="22"/>
              </w:rPr>
            </w:pPr>
            <w:r>
              <w:rPr>
                <w:rFonts w:ascii="Times New Roman" w:hAnsi="Times New Roman"/>
                <w:b/>
                <w:sz w:val="22"/>
                <w:szCs w:val="22"/>
              </w:rPr>
              <w:t>Описание вида разрешенного использования земельного участка</w:t>
            </w:r>
          </w:p>
        </w:tc>
        <w:tc>
          <w:tcPr>
            <w:tcW w:w="1930" w:type="dxa"/>
            <w:tcBorders>
              <w:top w:val="single" w:sz="4" w:space="0" w:color="000000"/>
              <w:left w:val="single" w:sz="4" w:space="0" w:color="000000"/>
              <w:bottom w:val="single" w:sz="4" w:space="0" w:color="000000"/>
              <w:right w:val="single" w:sz="4" w:space="0" w:color="000000"/>
            </w:tcBorders>
            <w:vAlign w:val="center"/>
            <w:hideMark/>
          </w:tcPr>
          <w:p w:rsidR="00E37610" w:rsidRDefault="00E37610">
            <w:pPr>
              <w:spacing w:before="16" w:after="16"/>
              <w:jc w:val="center"/>
              <w:rPr>
                <w:rFonts w:ascii="Times New Roman" w:hAnsi="Times New Roman"/>
                <w:b/>
                <w:sz w:val="22"/>
                <w:szCs w:val="22"/>
              </w:rPr>
            </w:pPr>
            <w:r>
              <w:rPr>
                <w:rFonts w:ascii="Times New Roman" w:hAnsi="Times New Roman"/>
                <w:b/>
                <w:sz w:val="22"/>
                <w:szCs w:val="22"/>
              </w:rPr>
              <w:t>Код (числовое обозначение вида разрешенного использования земельного участка)</w:t>
            </w:r>
          </w:p>
        </w:tc>
      </w:tr>
      <w:tr w:rsidR="00E37610" w:rsidTr="00E37610">
        <w:trPr>
          <w:jc w:val="center"/>
        </w:trPr>
        <w:tc>
          <w:tcPr>
            <w:tcW w:w="9929" w:type="dxa"/>
            <w:gridSpan w:val="3"/>
            <w:tcBorders>
              <w:top w:val="single" w:sz="4" w:space="0" w:color="000000"/>
              <w:left w:val="single" w:sz="4" w:space="0" w:color="000000"/>
              <w:bottom w:val="single" w:sz="4" w:space="0" w:color="000000"/>
              <w:right w:val="single" w:sz="4" w:space="0" w:color="000000"/>
            </w:tcBorders>
            <w:vAlign w:val="center"/>
            <w:hideMark/>
          </w:tcPr>
          <w:p w:rsidR="00E37610" w:rsidRDefault="00E37610">
            <w:pPr>
              <w:spacing w:before="16" w:after="16"/>
              <w:jc w:val="center"/>
              <w:rPr>
                <w:rFonts w:ascii="Times New Roman" w:hAnsi="Times New Roman"/>
                <w:b/>
                <w:sz w:val="22"/>
                <w:szCs w:val="22"/>
              </w:rPr>
            </w:pPr>
            <w:r>
              <w:rPr>
                <w:rFonts w:ascii="Times New Roman" w:hAnsi="Times New Roman"/>
                <w:b/>
                <w:sz w:val="22"/>
                <w:szCs w:val="22"/>
              </w:rPr>
              <w:t>Основные виды разрешенного использования</w:t>
            </w:r>
          </w:p>
        </w:tc>
      </w:tr>
      <w:tr w:rsidR="00E37610" w:rsidTr="00E37610">
        <w:trPr>
          <w:jc w:val="center"/>
        </w:trPr>
        <w:tc>
          <w:tcPr>
            <w:tcW w:w="2249" w:type="dxa"/>
            <w:tcBorders>
              <w:top w:val="single" w:sz="4" w:space="0" w:color="000000"/>
              <w:left w:val="single" w:sz="4" w:space="0" w:color="000000"/>
              <w:bottom w:val="single" w:sz="4" w:space="0" w:color="000000"/>
              <w:right w:val="single" w:sz="4" w:space="0" w:color="000000"/>
            </w:tcBorders>
            <w:hideMark/>
          </w:tcPr>
          <w:p w:rsidR="00E37610" w:rsidRDefault="00E37610">
            <w:pPr>
              <w:spacing w:before="16" w:after="16"/>
              <w:jc w:val="both"/>
              <w:rPr>
                <w:rFonts w:ascii="Times New Roman" w:hAnsi="Times New Roman"/>
                <w:sz w:val="22"/>
                <w:szCs w:val="22"/>
              </w:rPr>
            </w:pPr>
            <w:r>
              <w:rPr>
                <w:rFonts w:ascii="Times New Roman" w:hAnsi="Times New Roman"/>
                <w:sz w:val="22"/>
                <w:szCs w:val="22"/>
              </w:rPr>
              <w:t>Охрана природных территорий</w:t>
            </w:r>
          </w:p>
        </w:tc>
        <w:tc>
          <w:tcPr>
            <w:tcW w:w="5750" w:type="dxa"/>
            <w:tcBorders>
              <w:top w:val="single" w:sz="4" w:space="0" w:color="000000"/>
              <w:left w:val="single" w:sz="4" w:space="0" w:color="000000"/>
              <w:bottom w:val="single" w:sz="4" w:space="0" w:color="000000"/>
              <w:right w:val="single" w:sz="4" w:space="0" w:color="000000"/>
            </w:tcBorders>
            <w:hideMark/>
          </w:tcPr>
          <w:p w:rsidR="00E37610" w:rsidRDefault="00E37610">
            <w:pPr>
              <w:rPr>
                <w:rFonts w:ascii="Times New Roman" w:hAnsi="Times New Roman"/>
                <w:sz w:val="22"/>
                <w:szCs w:val="22"/>
              </w:rPr>
            </w:pPr>
            <w:r>
              <w:rPr>
                <w:rFonts w:ascii="Times New Roman" w:hAnsi="Times New Roman"/>
                <w:sz w:val="22"/>
                <w:szCs w:val="22"/>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930" w:type="dxa"/>
            <w:tcBorders>
              <w:top w:val="single" w:sz="4" w:space="0" w:color="000000"/>
              <w:left w:val="single" w:sz="4" w:space="0" w:color="000000"/>
              <w:bottom w:val="single" w:sz="4" w:space="0" w:color="000000"/>
              <w:right w:val="single" w:sz="4" w:space="0" w:color="000000"/>
            </w:tcBorders>
            <w:hideMark/>
          </w:tcPr>
          <w:p w:rsidR="00E37610" w:rsidRDefault="00E37610">
            <w:pPr>
              <w:spacing w:before="16" w:after="16"/>
              <w:jc w:val="center"/>
              <w:rPr>
                <w:rFonts w:ascii="Times New Roman" w:hAnsi="Times New Roman"/>
                <w:sz w:val="22"/>
                <w:szCs w:val="22"/>
              </w:rPr>
            </w:pPr>
            <w:r>
              <w:rPr>
                <w:rFonts w:ascii="Times New Roman" w:hAnsi="Times New Roman"/>
                <w:sz w:val="22"/>
                <w:szCs w:val="22"/>
              </w:rPr>
              <w:t>9.1</w:t>
            </w:r>
          </w:p>
        </w:tc>
      </w:tr>
      <w:tr w:rsidR="00E37610" w:rsidTr="00E37610">
        <w:trPr>
          <w:jc w:val="center"/>
        </w:trPr>
        <w:tc>
          <w:tcPr>
            <w:tcW w:w="2249" w:type="dxa"/>
            <w:tcBorders>
              <w:top w:val="single" w:sz="4" w:space="0" w:color="000000"/>
              <w:left w:val="single" w:sz="4" w:space="0" w:color="000000"/>
              <w:bottom w:val="single" w:sz="4" w:space="0" w:color="000000"/>
              <w:right w:val="single" w:sz="4" w:space="0" w:color="000000"/>
            </w:tcBorders>
            <w:hideMark/>
          </w:tcPr>
          <w:p w:rsidR="00E37610" w:rsidRDefault="00E37610">
            <w:pPr>
              <w:spacing w:before="16" w:after="16"/>
              <w:jc w:val="both"/>
              <w:rPr>
                <w:rFonts w:ascii="Times New Roman" w:hAnsi="Times New Roman"/>
                <w:sz w:val="22"/>
                <w:szCs w:val="22"/>
              </w:rPr>
            </w:pPr>
            <w:r>
              <w:rPr>
                <w:rFonts w:ascii="Times New Roman" w:hAnsi="Times New Roman"/>
                <w:sz w:val="22"/>
                <w:szCs w:val="22"/>
              </w:rPr>
              <w:t>Историко-культурная деятельность</w:t>
            </w:r>
          </w:p>
        </w:tc>
        <w:tc>
          <w:tcPr>
            <w:tcW w:w="5750" w:type="dxa"/>
            <w:tcBorders>
              <w:top w:val="single" w:sz="4" w:space="0" w:color="000000"/>
              <w:left w:val="single" w:sz="4" w:space="0" w:color="000000"/>
              <w:bottom w:val="single" w:sz="4" w:space="0" w:color="000000"/>
              <w:right w:val="single" w:sz="4" w:space="0" w:color="000000"/>
            </w:tcBorders>
            <w:hideMark/>
          </w:tcPr>
          <w:p w:rsidR="00E37610" w:rsidRDefault="00E37610">
            <w:pPr>
              <w:rPr>
                <w:rFonts w:ascii="Times New Roman" w:hAnsi="Times New Roman"/>
                <w:sz w:val="22"/>
                <w:szCs w:val="22"/>
              </w:rPr>
            </w:pPr>
            <w:r>
              <w:rPr>
                <w:rFonts w:ascii="Times New Roman" w:hAnsi="Times New Roman"/>
                <w:sz w:val="22"/>
                <w:szCs w:val="22"/>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w:t>
            </w:r>
          </w:p>
        </w:tc>
        <w:tc>
          <w:tcPr>
            <w:tcW w:w="1930" w:type="dxa"/>
            <w:tcBorders>
              <w:top w:val="single" w:sz="4" w:space="0" w:color="000000"/>
              <w:left w:val="single" w:sz="4" w:space="0" w:color="000000"/>
              <w:bottom w:val="single" w:sz="4" w:space="0" w:color="000000"/>
              <w:right w:val="single" w:sz="4" w:space="0" w:color="000000"/>
            </w:tcBorders>
            <w:hideMark/>
          </w:tcPr>
          <w:p w:rsidR="00E37610" w:rsidRDefault="00E37610">
            <w:pPr>
              <w:spacing w:before="16" w:after="16"/>
              <w:jc w:val="center"/>
              <w:rPr>
                <w:rFonts w:ascii="Times New Roman" w:hAnsi="Times New Roman"/>
                <w:sz w:val="22"/>
                <w:szCs w:val="22"/>
              </w:rPr>
            </w:pPr>
            <w:r>
              <w:rPr>
                <w:rFonts w:ascii="Times New Roman" w:hAnsi="Times New Roman"/>
                <w:sz w:val="22"/>
                <w:szCs w:val="22"/>
              </w:rPr>
              <w:t>9.3</w:t>
            </w:r>
          </w:p>
        </w:tc>
      </w:tr>
    </w:tbl>
    <w:p w:rsidR="00E37610" w:rsidRPr="00E37610" w:rsidRDefault="00E37610" w:rsidP="00E37610">
      <w:pPr>
        <w:pStyle w:val="aff6"/>
        <w:ind w:left="0" w:firstLine="709"/>
        <w:rPr>
          <w:i w:val="0"/>
          <w:color w:val="auto"/>
        </w:rPr>
      </w:pPr>
    </w:p>
    <w:p w:rsidR="00E37610" w:rsidRPr="00E37610" w:rsidRDefault="00E37610" w:rsidP="00E37610">
      <w:pPr>
        <w:pStyle w:val="a"/>
        <w:numPr>
          <w:ilvl w:val="0"/>
          <w:numId w:val="0"/>
        </w:numPr>
        <w:ind w:firstLine="709"/>
        <w:rPr>
          <w:color w:val="auto"/>
        </w:rPr>
      </w:pPr>
      <w:r w:rsidRPr="00E37610">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3260"/>
        <w:gridCol w:w="6286"/>
      </w:tblGrid>
      <w:tr w:rsidR="00E37610" w:rsidTr="00E37610">
        <w:trPr>
          <w:tblHeader/>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rsidR="00E37610" w:rsidRDefault="00E37610">
            <w:pPr>
              <w:pStyle w:val="a"/>
              <w:numPr>
                <w:ilvl w:val="0"/>
                <w:numId w:val="0"/>
              </w:numPr>
              <w:tabs>
                <w:tab w:val="clear" w:pos="340"/>
                <w:tab w:val="decimal" w:pos="284"/>
                <w:tab w:val="left" w:pos="1134"/>
              </w:tabs>
              <w:jc w:val="center"/>
              <w:rPr>
                <w:b/>
                <w:color w:val="auto"/>
                <w:sz w:val="22"/>
                <w:szCs w:val="22"/>
              </w:rPr>
            </w:pPr>
            <w:r>
              <w:rPr>
                <w:b/>
                <w:color w:val="auto"/>
                <w:sz w:val="22"/>
                <w:szCs w:val="22"/>
              </w:rPr>
              <w:t>№ п/п</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E37610" w:rsidRDefault="00E37610">
            <w:pPr>
              <w:pStyle w:val="a"/>
              <w:numPr>
                <w:ilvl w:val="0"/>
                <w:numId w:val="0"/>
              </w:numPr>
              <w:tabs>
                <w:tab w:val="clear" w:pos="340"/>
                <w:tab w:val="decimal" w:pos="284"/>
                <w:tab w:val="left" w:pos="1134"/>
              </w:tabs>
              <w:jc w:val="center"/>
              <w:rPr>
                <w:b/>
                <w:color w:val="auto"/>
                <w:sz w:val="22"/>
                <w:szCs w:val="22"/>
              </w:rPr>
            </w:pPr>
            <w:r>
              <w:rPr>
                <w:b/>
                <w:color w:val="auto"/>
                <w:sz w:val="22"/>
                <w:szCs w:val="22"/>
              </w:rPr>
              <w:t>Наименование размера, параметра</w:t>
            </w:r>
          </w:p>
        </w:tc>
        <w:tc>
          <w:tcPr>
            <w:tcW w:w="6286" w:type="dxa"/>
            <w:tcBorders>
              <w:top w:val="single" w:sz="4" w:space="0" w:color="000000"/>
              <w:left w:val="single" w:sz="4" w:space="0" w:color="000000"/>
              <w:bottom w:val="single" w:sz="4" w:space="0" w:color="000000"/>
              <w:right w:val="single" w:sz="4" w:space="0" w:color="000000"/>
            </w:tcBorders>
            <w:vAlign w:val="center"/>
            <w:hideMark/>
          </w:tcPr>
          <w:p w:rsidR="00E37610" w:rsidRDefault="00E37610">
            <w:pPr>
              <w:pStyle w:val="a"/>
              <w:numPr>
                <w:ilvl w:val="0"/>
                <w:numId w:val="0"/>
              </w:numPr>
              <w:tabs>
                <w:tab w:val="clear" w:pos="340"/>
                <w:tab w:val="decimal" w:pos="284"/>
                <w:tab w:val="left" w:pos="1134"/>
              </w:tabs>
              <w:jc w:val="center"/>
              <w:rPr>
                <w:b/>
                <w:color w:val="auto"/>
                <w:sz w:val="22"/>
                <w:szCs w:val="22"/>
              </w:rPr>
            </w:pPr>
            <w:r>
              <w:rPr>
                <w:b/>
                <w:color w:val="auto"/>
                <w:sz w:val="22"/>
                <w:szCs w:val="22"/>
              </w:rPr>
              <w:t>Значение, единица измерения, дополнительные условия</w:t>
            </w:r>
          </w:p>
        </w:tc>
      </w:tr>
      <w:tr w:rsidR="00E37610" w:rsidTr="00E37610">
        <w:trPr>
          <w:trHeight w:val="326"/>
          <w:jc w:val="center"/>
        </w:trPr>
        <w:tc>
          <w:tcPr>
            <w:tcW w:w="454" w:type="dxa"/>
            <w:tcBorders>
              <w:top w:val="single" w:sz="4" w:space="0" w:color="000000"/>
              <w:left w:val="single" w:sz="4" w:space="0" w:color="000000"/>
              <w:bottom w:val="single" w:sz="4" w:space="0" w:color="000000"/>
              <w:right w:val="single" w:sz="4" w:space="0" w:color="000000"/>
            </w:tcBorders>
            <w:hideMark/>
          </w:tcPr>
          <w:p w:rsidR="00E37610" w:rsidRDefault="00E37610">
            <w:pPr>
              <w:pStyle w:val="a"/>
              <w:numPr>
                <w:ilvl w:val="0"/>
                <w:numId w:val="0"/>
              </w:numPr>
              <w:tabs>
                <w:tab w:val="clear" w:pos="340"/>
                <w:tab w:val="decimal" w:pos="284"/>
                <w:tab w:val="left" w:pos="1134"/>
              </w:tabs>
              <w:rPr>
                <w:color w:val="auto"/>
                <w:sz w:val="22"/>
                <w:szCs w:val="22"/>
              </w:rPr>
            </w:pPr>
            <w:r>
              <w:rPr>
                <w:color w:val="auto"/>
                <w:sz w:val="22"/>
                <w:szCs w:val="22"/>
              </w:rPr>
              <w:t>1</w:t>
            </w:r>
          </w:p>
        </w:tc>
        <w:tc>
          <w:tcPr>
            <w:tcW w:w="3260" w:type="dxa"/>
            <w:tcBorders>
              <w:top w:val="single" w:sz="4" w:space="0" w:color="000000"/>
              <w:left w:val="single" w:sz="4" w:space="0" w:color="000000"/>
              <w:bottom w:val="single" w:sz="4" w:space="0" w:color="000000"/>
              <w:right w:val="single" w:sz="4" w:space="0" w:color="000000"/>
            </w:tcBorders>
            <w:hideMark/>
          </w:tcPr>
          <w:p w:rsidR="00E37610" w:rsidRDefault="00E37610">
            <w:pPr>
              <w:pStyle w:val="af1"/>
              <w:spacing w:after="0"/>
              <w:ind w:left="23"/>
              <w:jc w:val="both"/>
              <w:rPr>
                <w:sz w:val="22"/>
                <w:szCs w:val="22"/>
              </w:rPr>
            </w:pPr>
            <w:r>
              <w:rPr>
                <w:rStyle w:val="80"/>
                <w:sz w:val="22"/>
                <w:szCs w:val="22"/>
              </w:rPr>
              <w:t>Минимальные и (или) максимальные размеры земельного участка, в том числе его площадь</w:t>
            </w:r>
          </w:p>
        </w:tc>
        <w:tc>
          <w:tcPr>
            <w:tcW w:w="6286" w:type="dxa"/>
            <w:tcBorders>
              <w:top w:val="single" w:sz="4" w:space="0" w:color="000000"/>
              <w:left w:val="single" w:sz="4" w:space="0" w:color="000000"/>
              <w:bottom w:val="single" w:sz="4" w:space="0" w:color="000000"/>
              <w:right w:val="single" w:sz="4" w:space="0" w:color="000000"/>
            </w:tcBorders>
            <w:hideMark/>
          </w:tcPr>
          <w:p w:rsidR="00E37610" w:rsidRDefault="00E37610">
            <w:pPr>
              <w:pStyle w:val="af1"/>
              <w:spacing w:after="0"/>
              <w:jc w:val="both"/>
              <w:rPr>
                <w:sz w:val="22"/>
                <w:szCs w:val="22"/>
              </w:rPr>
            </w:pPr>
            <w:r>
              <w:rPr>
                <w:rStyle w:val="80"/>
                <w:sz w:val="22"/>
                <w:szCs w:val="22"/>
              </w:rPr>
              <w:t>Предельные параметры разрешенного строительства, реконструкции объектов капитального строительства не подлежат установлению.</w:t>
            </w:r>
          </w:p>
        </w:tc>
      </w:tr>
      <w:tr w:rsidR="00E37610" w:rsidTr="00E37610">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E37610" w:rsidRDefault="00E37610">
            <w:pPr>
              <w:pStyle w:val="a"/>
              <w:numPr>
                <w:ilvl w:val="0"/>
                <w:numId w:val="0"/>
              </w:numPr>
              <w:tabs>
                <w:tab w:val="clear" w:pos="340"/>
                <w:tab w:val="decimal" w:pos="284"/>
                <w:tab w:val="left" w:pos="1134"/>
              </w:tabs>
              <w:rPr>
                <w:color w:val="auto"/>
                <w:sz w:val="22"/>
                <w:szCs w:val="22"/>
              </w:rPr>
            </w:pPr>
            <w:r>
              <w:rPr>
                <w:color w:val="auto"/>
                <w:sz w:val="22"/>
                <w:szCs w:val="22"/>
              </w:rPr>
              <w:t>2</w:t>
            </w:r>
          </w:p>
        </w:tc>
        <w:tc>
          <w:tcPr>
            <w:tcW w:w="3260" w:type="dxa"/>
            <w:tcBorders>
              <w:top w:val="single" w:sz="4" w:space="0" w:color="000000"/>
              <w:left w:val="single" w:sz="4" w:space="0" w:color="000000"/>
              <w:bottom w:val="single" w:sz="4" w:space="0" w:color="000000"/>
              <w:right w:val="single" w:sz="4" w:space="0" w:color="000000"/>
            </w:tcBorders>
            <w:hideMark/>
          </w:tcPr>
          <w:p w:rsidR="00E37610" w:rsidRDefault="00E37610">
            <w:pPr>
              <w:pStyle w:val="af1"/>
              <w:spacing w:after="0"/>
              <w:ind w:left="23"/>
              <w:jc w:val="both"/>
              <w:rPr>
                <w:sz w:val="22"/>
                <w:szCs w:val="22"/>
              </w:rPr>
            </w:pPr>
            <w:r>
              <w:rPr>
                <w:rStyle w:val="80"/>
                <w:sz w:val="22"/>
                <w:szCs w:val="22"/>
              </w:rPr>
              <w:t>Минимальный отступ от границ земельных участков до зданий, строений, сооружений</w:t>
            </w:r>
          </w:p>
        </w:tc>
        <w:tc>
          <w:tcPr>
            <w:tcW w:w="6286" w:type="dxa"/>
            <w:tcBorders>
              <w:top w:val="single" w:sz="4" w:space="0" w:color="000000"/>
              <w:left w:val="single" w:sz="4" w:space="0" w:color="000000"/>
              <w:bottom w:val="single" w:sz="4" w:space="0" w:color="000000"/>
              <w:right w:val="single" w:sz="4" w:space="0" w:color="000000"/>
            </w:tcBorders>
            <w:hideMark/>
          </w:tcPr>
          <w:p w:rsidR="00E37610" w:rsidRDefault="00E37610">
            <w:pPr>
              <w:pStyle w:val="af1"/>
              <w:spacing w:after="0"/>
              <w:jc w:val="both"/>
              <w:rPr>
                <w:sz w:val="22"/>
                <w:szCs w:val="22"/>
              </w:rPr>
            </w:pPr>
            <w:r>
              <w:rPr>
                <w:rStyle w:val="80"/>
                <w:sz w:val="22"/>
                <w:szCs w:val="22"/>
              </w:rPr>
              <w:t xml:space="preserve">Определить в соответствии с техническими регламентами (нормами и правилами), нормативами, иными правовыми актами </w:t>
            </w:r>
            <w:r>
              <w:rPr>
                <w:rStyle w:val="87"/>
                <w:sz w:val="22"/>
                <w:szCs w:val="22"/>
              </w:rPr>
              <w:t xml:space="preserve">и </w:t>
            </w:r>
            <w:r>
              <w:rPr>
                <w:rStyle w:val="80"/>
                <w:sz w:val="22"/>
                <w:szCs w:val="22"/>
              </w:rPr>
              <w:t>проектной документацией</w:t>
            </w:r>
          </w:p>
        </w:tc>
      </w:tr>
      <w:tr w:rsidR="00E37610" w:rsidTr="00E37610">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E37610" w:rsidRDefault="00E37610">
            <w:pPr>
              <w:pStyle w:val="a"/>
              <w:numPr>
                <w:ilvl w:val="0"/>
                <w:numId w:val="0"/>
              </w:numPr>
              <w:tabs>
                <w:tab w:val="clear" w:pos="340"/>
                <w:tab w:val="decimal" w:pos="284"/>
                <w:tab w:val="left" w:pos="1134"/>
              </w:tabs>
              <w:rPr>
                <w:color w:val="auto"/>
                <w:sz w:val="22"/>
                <w:szCs w:val="22"/>
              </w:rPr>
            </w:pPr>
            <w:r>
              <w:rPr>
                <w:color w:val="auto"/>
                <w:sz w:val="22"/>
                <w:szCs w:val="22"/>
              </w:rPr>
              <w:t>3</w:t>
            </w:r>
          </w:p>
        </w:tc>
        <w:tc>
          <w:tcPr>
            <w:tcW w:w="3260" w:type="dxa"/>
            <w:tcBorders>
              <w:top w:val="single" w:sz="4" w:space="0" w:color="000000"/>
              <w:left w:val="single" w:sz="4" w:space="0" w:color="000000"/>
              <w:bottom w:val="single" w:sz="4" w:space="0" w:color="000000"/>
              <w:right w:val="single" w:sz="4" w:space="0" w:color="000000"/>
            </w:tcBorders>
            <w:hideMark/>
          </w:tcPr>
          <w:p w:rsidR="00E37610" w:rsidRDefault="00E37610">
            <w:pPr>
              <w:pStyle w:val="af1"/>
              <w:spacing w:after="0"/>
              <w:ind w:left="23"/>
              <w:jc w:val="both"/>
              <w:rPr>
                <w:sz w:val="22"/>
                <w:szCs w:val="22"/>
              </w:rPr>
            </w:pPr>
            <w:r>
              <w:rPr>
                <w:rStyle w:val="811"/>
                <w:sz w:val="22"/>
                <w:szCs w:val="22"/>
              </w:rPr>
              <w:t>Предельное количество этажей</w:t>
            </w:r>
          </w:p>
        </w:tc>
        <w:tc>
          <w:tcPr>
            <w:tcW w:w="6286" w:type="dxa"/>
            <w:tcBorders>
              <w:top w:val="single" w:sz="4" w:space="0" w:color="000000"/>
              <w:left w:val="single" w:sz="4" w:space="0" w:color="000000"/>
              <w:bottom w:val="single" w:sz="4" w:space="0" w:color="000000"/>
              <w:right w:val="single" w:sz="4" w:space="0" w:color="000000"/>
            </w:tcBorders>
            <w:hideMark/>
          </w:tcPr>
          <w:p w:rsidR="00E37610" w:rsidRDefault="00E37610">
            <w:pPr>
              <w:pStyle w:val="af1"/>
              <w:spacing w:after="0"/>
              <w:jc w:val="both"/>
              <w:rPr>
                <w:sz w:val="24"/>
                <w:szCs w:val="24"/>
              </w:rPr>
            </w:pPr>
            <w:r>
              <w:rPr>
                <w:rStyle w:val="815"/>
                <w:sz w:val="24"/>
                <w:szCs w:val="24"/>
              </w:rPr>
              <w:t>не более 1 этажа</w:t>
            </w:r>
          </w:p>
        </w:tc>
      </w:tr>
      <w:tr w:rsidR="00E37610" w:rsidTr="00E37610">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E37610" w:rsidRDefault="00E37610">
            <w:pPr>
              <w:pStyle w:val="a"/>
              <w:numPr>
                <w:ilvl w:val="0"/>
                <w:numId w:val="0"/>
              </w:numPr>
              <w:tabs>
                <w:tab w:val="clear" w:pos="340"/>
                <w:tab w:val="decimal" w:pos="284"/>
                <w:tab w:val="left" w:pos="1134"/>
              </w:tabs>
              <w:rPr>
                <w:color w:val="auto"/>
                <w:sz w:val="22"/>
                <w:szCs w:val="22"/>
              </w:rPr>
            </w:pPr>
            <w:r>
              <w:rPr>
                <w:color w:val="auto"/>
                <w:sz w:val="22"/>
                <w:szCs w:val="22"/>
              </w:rPr>
              <w:t>4</w:t>
            </w:r>
          </w:p>
        </w:tc>
        <w:tc>
          <w:tcPr>
            <w:tcW w:w="3260" w:type="dxa"/>
            <w:tcBorders>
              <w:top w:val="single" w:sz="4" w:space="0" w:color="000000"/>
              <w:left w:val="single" w:sz="4" w:space="0" w:color="000000"/>
              <w:bottom w:val="single" w:sz="4" w:space="0" w:color="000000"/>
              <w:right w:val="single" w:sz="4" w:space="0" w:color="000000"/>
            </w:tcBorders>
            <w:hideMark/>
          </w:tcPr>
          <w:p w:rsidR="00E37610" w:rsidRDefault="00E37610">
            <w:pPr>
              <w:pStyle w:val="af1"/>
              <w:spacing w:after="0"/>
              <w:ind w:left="23"/>
              <w:jc w:val="both"/>
              <w:rPr>
                <w:sz w:val="22"/>
                <w:szCs w:val="22"/>
              </w:rPr>
            </w:pPr>
            <w:r>
              <w:rPr>
                <w:rStyle w:val="80"/>
                <w:sz w:val="22"/>
                <w:szCs w:val="22"/>
              </w:rPr>
              <w:t>Максимальный процент застройки в границах земельного участка</w:t>
            </w:r>
          </w:p>
        </w:tc>
        <w:tc>
          <w:tcPr>
            <w:tcW w:w="6286" w:type="dxa"/>
            <w:tcBorders>
              <w:top w:val="single" w:sz="4" w:space="0" w:color="000000"/>
              <w:left w:val="single" w:sz="4" w:space="0" w:color="000000"/>
              <w:bottom w:val="single" w:sz="4" w:space="0" w:color="000000"/>
              <w:right w:val="single" w:sz="4" w:space="0" w:color="000000"/>
            </w:tcBorders>
            <w:hideMark/>
          </w:tcPr>
          <w:p w:rsidR="00E37610" w:rsidRDefault="00E37610">
            <w:pPr>
              <w:pStyle w:val="af1"/>
              <w:spacing w:after="0"/>
              <w:jc w:val="both"/>
              <w:rPr>
                <w:sz w:val="24"/>
                <w:szCs w:val="24"/>
              </w:rPr>
            </w:pPr>
            <w:r>
              <w:rPr>
                <w:rStyle w:val="815"/>
                <w:sz w:val="24"/>
                <w:szCs w:val="24"/>
              </w:rPr>
              <w:t xml:space="preserve">5% </w:t>
            </w:r>
          </w:p>
        </w:tc>
      </w:tr>
    </w:tbl>
    <w:p w:rsidR="00DE03B6" w:rsidRPr="00C30E9C" w:rsidRDefault="00DE03B6" w:rsidP="00C30E9C">
      <w:pPr>
        <w:pStyle w:val="a"/>
        <w:numPr>
          <w:ilvl w:val="0"/>
          <w:numId w:val="0"/>
        </w:numPr>
        <w:tabs>
          <w:tab w:val="clear" w:pos="340"/>
          <w:tab w:val="left" w:pos="708"/>
        </w:tabs>
        <w:rPr>
          <w:rStyle w:val="7"/>
          <w:i/>
          <w:color w:val="auto"/>
          <w:sz w:val="22"/>
          <w:szCs w:val="22"/>
        </w:rPr>
      </w:pPr>
      <w:r w:rsidRPr="00C30E9C">
        <w:rPr>
          <w:i/>
          <w:color w:val="auto"/>
        </w:rPr>
        <w:t>Р-1 А</w:t>
      </w:r>
      <w:r w:rsidRPr="00C30E9C">
        <w:rPr>
          <w:rStyle w:val="7"/>
          <w:i/>
          <w:color w:val="auto"/>
          <w:sz w:val="22"/>
          <w:szCs w:val="22"/>
        </w:rPr>
        <w:t xml:space="preserve"> – действие регламентов данной зоны вступает в силу после утверждения проекта планировки.</w:t>
      </w:r>
    </w:p>
    <w:p w:rsidR="00BF164A" w:rsidRPr="00C30E9C" w:rsidRDefault="00BF164A" w:rsidP="00BF164A">
      <w:pPr>
        <w:pStyle w:val="aff6"/>
        <w:ind w:left="0" w:firstLine="709"/>
        <w:rPr>
          <w:i w:val="0"/>
          <w:color w:val="auto"/>
        </w:rPr>
      </w:pPr>
    </w:p>
    <w:p w:rsidR="00897BF6" w:rsidRDefault="00897BF6" w:rsidP="00C30E9C">
      <w:pPr>
        <w:pStyle w:val="5"/>
        <w:ind w:firstLine="709"/>
        <w:jc w:val="center"/>
        <w:rPr>
          <w:i w:val="0"/>
        </w:rPr>
      </w:pPr>
      <w:r>
        <w:rPr>
          <w:i w:val="0"/>
        </w:rPr>
        <w:t>Р-2А - зона природных ландшафтов (пойма русла реки Ветлуга и ручья Баковка)/проектная</w:t>
      </w:r>
    </w:p>
    <w:p w:rsidR="00C30E9C" w:rsidRDefault="00C30E9C" w:rsidP="00C30E9C"/>
    <w:p w:rsidR="00C30E9C" w:rsidRPr="00C30E9C" w:rsidRDefault="00C30E9C" w:rsidP="00C30E9C">
      <w:pPr>
        <w:pStyle w:val="a"/>
        <w:numPr>
          <w:ilvl w:val="0"/>
          <w:numId w:val="0"/>
        </w:numPr>
        <w:tabs>
          <w:tab w:val="clear" w:pos="340"/>
          <w:tab w:val="decimal" w:pos="284"/>
          <w:tab w:val="left" w:pos="1134"/>
        </w:tabs>
        <w:ind w:left="426"/>
        <w:rPr>
          <w:color w:val="FF0000"/>
        </w:rPr>
      </w:pPr>
      <w:r w:rsidRPr="00C30E9C">
        <w:rPr>
          <w:color w:val="FF0000"/>
        </w:rPr>
        <w:t>Градостроительные регламенты проектной территориальной зоны Р-2А в границах населенных пунктов применяются для подготовки документации по планировке территории и определяют правовой режим земельных участков, ровно как всего, что находится над и под поверхностью земельного участка и используется в процессе  их застройки и последующей эксплуатации объектов капитального строительства после утверждения в установленном законом порядке документации по планировке территории.</w:t>
      </w:r>
    </w:p>
    <w:p w:rsidR="00C30E9C" w:rsidRDefault="00C30E9C" w:rsidP="00C30E9C">
      <w:pPr>
        <w:rPr>
          <w:color w:val="FF0000"/>
        </w:rPr>
      </w:pPr>
    </w:p>
    <w:p w:rsidR="004D2E67" w:rsidRDefault="004D2E67" w:rsidP="00C30E9C">
      <w:pPr>
        <w:rPr>
          <w:color w:val="FF0000"/>
        </w:rPr>
      </w:pPr>
    </w:p>
    <w:p w:rsidR="004D2E67" w:rsidRDefault="004D2E67" w:rsidP="00C30E9C">
      <w:pPr>
        <w:rPr>
          <w:color w:val="FF0000"/>
        </w:rPr>
      </w:pPr>
    </w:p>
    <w:p w:rsidR="004D2E67" w:rsidRPr="00C30E9C" w:rsidRDefault="004D2E67" w:rsidP="00C30E9C">
      <w:pPr>
        <w:rPr>
          <w:color w:val="FF0000"/>
        </w:rPr>
      </w:pPr>
    </w:p>
    <w:p w:rsidR="00897BF6" w:rsidRDefault="00897BF6" w:rsidP="00C30E9C">
      <w:pPr>
        <w:pStyle w:val="aff6"/>
        <w:ind w:left="0" w:firstLine="709"/>
        <w:jc w:val="center"/>
        <w:rPr>
          <w:i w:val="0"/>
          <w:color w:val="auto"/>
        </w:rPr>
      </w:pPr>
      <w:r>
        <w:rPr>
          <w:i w:val="0"/>
          <w:color w:val="auto"/>
        </w:rPr>
        <w:t>Виды разрешенного использования</w:t>
      </w:r>
    </w:p>
    <w:tbl>
      <w:tblPr>
        <w:tblW w:w="99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49"/>
        <w:gridCol w:w="5760"/>
        <w:gridCol w:w="1923"/>
      </w:tblGrid>
      <w:tr w:rsidR="00897BF6" w:rsidTr="00897BF6">
        <w:trPr>
          <w:jc w:val="center"/>
        </w:trPr>
        <w:tc>
          <w:tcPr>
            <w:tcW w:w="2249" w:type="dxa"/>
            <w:tcBorders>
              <w:top w:val="single" w:sz="4" w:space="0" w:color="000000"/>
              <w:left w:val="single" w:sz="4" w:space="0" w:color="000000"/>
              <w:bottom w:val="single" w:sz="4" w:space="0" w:color="000000"/>
              <w:right w:val="single" w:sz="4" w:space="0" w:color="000000"/>
            </w:tcBorders>
            <w:vAlign w:val="center"/>
            <w:hideMark/>
          </w:tcPr>
          <w:p w:rsidR="00897BF6" w:rsidRDefault="00897BF6">
            <w:pPr>
              <w:spacing w:before="16" w:after="16"/>
              <w:jc w:val="center"/>
              <w:rPr>
                <w:rFonts w:ascii="Times New Roman" w:hAnsi="Times New Roman"/>
                <w:b/>
                <w:sz w:val="22"/>
                <w:szCs w:val="22"/>
              </w:rPr>
            </w:pPr>
            <w:r>
              <w:rPr>
                <w:rFonts w:ascii="Times New Roman" w:hAnsi="Times New Roman"/>
                <w:b/>
                <w:sz w:val="22"/>
                <w:szCs w:val="22"/>
              </w:rPr>
              <w:t>Наименование вида разрешенного использования земельного участка</w:t>
            </w:r>
          </w:p>
        </w:tc>
        <w:tc>
          <w:tcPr>
            <w:tcW w:w="5760" w:type="dxa"/>
            <w:tcBorders>
              <w:top w:val="single" w:sz="4" w:space="0" w:color="000000"/>
              <w:left w:val="single" w:sz="4" w:space="0" w:color="000000"/>
              <w:bottom w:val="single" w:sz="4" w:space="0" w:color="000000"/>
              <w:right w:val="single" w:sz="4" w:space="0" w:color="000000"/>
            </w:tcBorders>
            <w:vAlign w:val="center"/>
            <w:hideMark/>
          </w:tcPr>
          <w:p w:rsidR="00897BF6" w:rsidRDefault="00897BF6">
            <w:pPr>
              <w:spacing w:before="16" w:after="16"/>
              <w:jc w:val="center"/>
              <w:rPr>
                <w:rFonts w:ascii="Times New Roman" w:hAnsi="Times New Roman"/>
                <w:b/>
                <w:sz w:val="22"/>
                <w:szCs w:val="22"/>
              </w:rPr>
            </w:pPr>
            <w:r>
              <w:rPr>
                <w:rFonts w:ascii="Times New Roman" w:hAnsi="Times New Roman"/>
                <w:b/>
                <w:sz w:val="22"/>
                <w:szCs w:val="22"/>
              </w:rPr>
              <w:t>Описание вида разрешенного использования земельного участка</w:t>
            </w:r>
          </w:p>
        </w:tc>
        <w:tc>
          <w:tcPr>
            <w:tcW w:w="1923" w:type="dxa"/>
            <w:tcBorders>
              <w:top w:val="single" w:sz="4" w:space="0" w:color="000000"/>
              <w:left w:val="single" w:sz="4" w:space="0" w:color="000000"/>
              <w:bottom w:val="single" w:sz="4" w:space="0" w:color="000000"/>
              <w:right w:val="single" w:sz="4" w:space="0" w:color="000000"/>
            </w:tcBorders>
            <w:vAlign w:val="center"/>
            <w:hideMark/>
          </w:tcPr>
          <w:p w:rsidR="00897BF6" w:rsidRDefault="00897BF6">
            <w:pPr>
              <w:spacing w:before="16" w:after="16"/>
              <w:jc w:val="center"/>
              <w:rPr>
                <w:rFonts w:ascii="Times New Roman" w:hAnsi="Times New Roman"/>
                <w:b/>
                <w:sz w:val="22"/>
                <w:szCs w:val="22"/>
              </w:rPr>
            </w:pPr>
            <w:r>
              <w:rPr>
                <w:rFonts w:ascii="Times New Roman" w:hAnsi="Times New Roman"/>
                <w:b/>
                <w:sz w:val="22"/>
                <w:szCs w:val="22"/>
              </w:rPr>
              <w:t>Код (числовое обозначение вида разрешенного использования земельного участка)</w:t>
            </w:r>
          </w:p>
        </w:tc>
      </w:tr>
      <w:tr w:rsidR="00897BF6" w:rsidTr="00897BF6">
        <w:trPr>
          <w:jc w:val="center"/>
        </w:trPr>
        <w:tc>
          <w:tcPr>
            <w:tcW w:w="9932" w:type="dxa"/>
            <w:gridSpan w:val="3"/>
            <w:tcBorders>
              <w:top w:val="single" w:sz="4" w:space="0" w:color="000000"/>
              <w:left w:val="single" w:sz="4" w:space="0" w:color="000000"/>
              <w:bottom w:val="single" w:sz="4" w:space="0" w:color="000000"/>
              <w:right w:val="single" w:sz="4" w:space="0" w:color="000000"/>
            </w:tcBorders>
            <w:vAlign w:val="center"/>
            <w:hideMark/>
          </w:tcPr>
          <w:p w:rsidR="00897BF6" w:rsidRDefault="00897BF6">
            <w:pPr>
              <w:spacing w:before="16" w:after="16"/>
              <w:jc w:val="center"/>
              <w:rPr>
                <w:rFonts w:ascii="Times New Roman" w:hAnsi="Times New Roman"/>
                <w:b/>
                <w:sz w:val="22"/>
                <w:szCs w:val="22"/>
              </w:rPr>
            </w:pPr>
            <w:r>
              <w:rPr>
                <w:rFonts w:ascii="Times New Roman" w:hAnsi="Times New Roman"/>
                <w:b/>
                <w:sz w:val="22"/>
                <w:szCs w:val="22"/>
              </w:rPr>
              <w:t>Основные виды разрешенного использования</w:t>
            </w:r>
          </w:p>
        </w:tc>
      </w:tr>
      <w:tr w:rsidR="00897BF6" w:rsidTr="00897BF6">
        <w:trPr>
          <w:jc w:val="center"/>
        </w:trPr>
        <w:tc>
          <w:tcPr>
            <w:tcW w:w="2249" w:type="dxa"/>
            <w:tcBorders>
              <w:top w:val="single" w:sz="4" w:space="0" w:color="000000"/>
              <w:left w:val="single" w:sz="4" w:space="0" w:color="000000"/>
              <w:bottom w:val="single" w:sz="4" w:space="0" w:color="000000"/>
              <w:right w:val="single" w:sz="4" w:space="0" w:color="000000"/>
            </w:tcBorders>
            <w:hideMark/>
          </w:tcPr>
          <w:p w:rsidR="00897BF6" w:rsidRDefault="00897BF6">
            <w:pPr>
              <w:spacing w:before="16" w:after="16"/>
              <w:jc w:val="both"/>
              <w:rPr>
                <w:rFonts w:ascii="Times New Roman" w:hAnsi="Times New Roman"/>
                <w:sz w:val="22"/>
                <w:szCs w:val="22"/>
              </w:rPr>
            </w:pPr>
            <w:r>
              <w:rPr>
                <w:rFonts w:ascii="Times New Roman" w:hAnsi="Times New Roman"/>
                <w:sz w:val="22"/>
                <w:szCs w:val="22"/>
              </w:rPr>
              <w:t>Спорт</w:t>
            </w:r>
          </w:p>
        </w:tc>
        <w:tc>
          <w:tcPr>
            <w:tcW w:w="5760" w:type="dxa"/>
            <w:tcBorders>
              <w:top w:val="single" w:sz="4" w:space="0" w:color="000000"/>
              <w:left w:val="single" w:sz="4" w:space="0" w:color="000000"/>
              <w:bottom w:val="single" w:sz="4" w:space="0" w:color="000000"/>
              <w:right w:val="single" w:sz="4" w:space="0" w:color="000000"/>
            </w:tcBorders>
            <w:hideMark/>
          </w:tcPr>
          <w:p w:rsidR="00897BF6" w:rsidRDefault="00897BF6">
            <w:pPr>
              <w:pStyle w:val="s10"/>
              <w:rPr>
                <w:rFonts w:ascii="Times New Roman" w:hAnsi="Times New Roman" w:cs="Times New Roman"/>
                <w:sz w:val="22"/>
                <w:szCs w:val="22"/>
              </w:rPr>
            </w:pPr>
            <w:r>
              <w:rPr>
                <w:rFonts w:ascii="Times New Roman" w:hAnsi="Times New Roman" w:cs="Times New Roman"/>
                <w:sz w:val="22"/>
                <w:szCs w:val="22"/>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897BF6" w:rsidRDefault="00897BF6">
            <w:pPr>
              <w:pStyle w:val="s10"/>
              <w:rPr>
                <w:rFonts w:ascii="Times New Roman" w:hAnsi="Times New Roman"/>
                <w:sz w:val="22"/>
                <w:szCs w:val="22"/>
              </w:rPr>
            </w:pPr>
            <w:r>
              <w:rPr>
                <w:rFonts w:ascii="Times New Roman" w:hAnsi="Times New Roman" w:cs="Times New Roman"/>
                <w:sz w:val="22"/>
                <w:szCs w:val="22"/>
              </w:rPr>
              <w:t>размещение спортивных баз и лагерей</w:t>
            </w:r>
          </w:p>
        </w:tc>
        <w:tc>
          <w:tcPr>
            <w:tcW w:w="1923" w:type="dxa"/>
            <w:tcBorders>
              <w:top w:val="single" w:sz="4" w:space="0" w:color="000000"/>
              <w:left w:val="single" w:sz="4" w:space="0" w:color="000000"/>
              <w:bottom w:val="single" w:sz="4" w:space="0" w:color="000000"/>
              <w:right w:val="single" w:sz="4" w:space="0" w:color="000000"/>
            </w:tcBorders>
            <w:hideMark/>
          </w:tcPr>
          <w:p w:rsidR="00897BF6" w:rsidRDefault="00897BF6">
            <w:pPr>
              <w:spacing w:before="16" w:after="16"/>
              <w:jc w:val="center"/>
              <w:rPr>
                <w:rFonts w:ascii="Times New Roman" w:hAnsi="Times New Roman"/>
                <w:sz w:val="22"/>
                <w:szCs w:val="22"/>
              </w:rPr>
            </w:pPr>
            <w:r>
              <w:rPr>
                <w:rFonts w:ascii="Times New Roman" w:hAnsi="Times New Roman"/>
                <w:sz w:val="22"/>
                <w:szCs w:val="22"/>
              </w:rPr>
              <w:t>5.1</w:t>
            </w:r>
          </w:p>
        </w:tc>
      </w:tr>
      <w:tr w:rsidR="00897BF6" w:rsidTr="00897BF6">
        <w:trPr>
          <w:jc w:val="center"/>
        </w:trPr>
        <w:tc>
          <w:tcPr>
            <w:tcW w:w="2249" w:type="dxa"/>
            <w:tcBorders>
              <w:top w:val="single" w:sz="4" w:space="0" w:color="000000"/>
              <w:left w:val="single" w:sz="4" w:space="0" w:color="000000"/>
              <w:bottom w:val="single" w:sz="4" w:space="0" w:color="000000"/>
              <w:right w:val="single" w:sz="4" w:space="0" w:color="000000"/>
            </w:tcBorders>
            <w:hideMark/>
          </w:tcPr>
          <w:p w:rsidR="00897BF6" w:rsidRDefault="00897BF6">
            <w:pPr>
              <w:pStyle w:val="s10"/>
              <w:ind w:firstLine="23"/>
              <w:rPr>
                <w:rFonts w:ascii="Times New Roman" w:hAnsi="Times New Roman" w:cs="Times New Roman"/>
                <w:sz w:val="22"/>
                <w:szCs w:val="22"/>
              </w:rPr>
            </w:pPr>
            <w:r>
              <w:rPr>
                <w:rFonts w:ascii="Times New Roman" w:hAnsi="Times New Roman" w:cs="Times New Roman"/>
                <w:sz w:val="22"/>
                <w:szCs w:val="22"/>
              </w:rPr>
              <w:t>Природно-познавательный туризм</w:t>
            </w:r>
          </w:p>
        </w:tc>
        <w:tc>
          <w:tcPr>
            <w:tcW w:w="5760" w:type="dxa"/>
            <w:tcBorders>
              <w:top w:val="single" w:sz="4" w:space="0" w:color="000000"/>
              <w:left w:val="single" w:sz="4" w:space="0" w:color="000000"/>
              <w:bottom w:val="single" w:sz="4" w:space="0" w:color="000000"/>
              <w:right w:val="single" w:sz="4" w:space="0" w:color="000000"/>
            </w:tcBorders>
            <w:hideMark/>
          </w:tcPr>
          <w:p w:rsidR="00897BF6" w:rsidRDefault="00897BF6">
            <w:pPr>
              <w:pStyle w:val="s10"/>
              <w:rPr>
                <w:rFonts w:ascii="Times New Roman" w:hAnsi="Times New Roman" w:cs="Times New Roman"/>
                <w:sz w:val="22"/>
                <w:szCs w:val="22"/>
              </w:rPr>
            </w:pPr>
            <w:r>
              <w:rPr>
                <w:rFonts w:ascii="Times New Roman" w:hAnsi="Times New Roman" w:cs="Times New Roman"/>
                <w:sz w:val="22"/>
                <w:szCs w:val="22"/>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897BF6" w:rsidRDefault="00897BF6" w:rsidP="00887C14">
            <w:pPr>
              <w:pStyle w:val="s10"/>
              <w:ind w:firstLine="0"/>
              <w:rPr>
                <w:rFonts w:ascii="Times New Roman" w:hAnsi="Times New Roman" w:cs="Times New Roman"/>
                <w:sz w:val="22"/>
                <w:szCs w:val="22"/>
              </w:rPr>
            </w:pPr>
            <w:r>
              <w:rPr>
                <w:rFonts w:ascii="Times New Roman" w:hAnsi="Times New Roman" w:cs="Times New Roman"/>
                <w:sz w:val="22"/>
                <w:szCs w:val="22"/>
              </w:rPr>
              <w:t>осуществление необходимых природоохранных и природовосстановительных мероприятий</w:t>
            </w:r>
          </w:p>
        </w:tc>
        <w:tc>
          <w:tcPr>
            <w:tcW w:w="1923" w:type="dxa"/>
            <w:tcBorders>
              <w:top w:val="single" w:sz="4" w:space="0" w:color="000000"/>
              <w:left w:val="single" w:sz="4" w:space="0" w:color="000000"/>
              <w:bottom w:val="single" w:sz="4" w:space="0" w:color="000000"/>
              <w:right w:val="single" w:sz="4" w:space="0" w:color="000000"/>
            </w:tcBorders>
            <w:hideMark/>
          </w:tcPr>
          <w:p w:rsidR="00897BF6" w:rsidRDefault="00897BF6">
            <w:pPr>
              <w:pStyle w:val="s10"/>
              <w:rPr>
                <w:rFonts w:ascii="Times New Roman" w:hAnsi="Times New Roman" w:cs="Times New Roman"/>
                <w:sz w:val="22"/>
                <w:szCs w:val="22"/>
              </w:rPr>
            </w:pPr>
            <w:r>
              <w:rPr>
                <w:rFonts w:ascii="Times New Roman" w:hAnsi="Times New Roman" w:cs="Times New Roman"/>
                <w:sz w:val="22"/>
                <w:szCs w:val="22"/>
              </w:rPr>
              <w:t>5.2</w:t>
            </w:r>
          </w:p>
        </w:tc>
      </w:tr>
      <w:tr w:rsidR="00897BF6" w:rsidTr="00897BF6">
        <w:trPr>
          <w:jc w:val="center"/>
        </w:trPr>
        <w:tc>
          <w:tcPr>
            <w:tcW w:w="2249" w:type="dxa"/>
            <w:tcBorders>
              <w:top w:val="single" w:sz="4" w:space="0" w:color="000000"/>
              <w:left w:val="single" w:sz="4" w:space="0" w:color="000000"/>
              <w:bottom w:val="single" w:sz="4" w:space="0" w:color="000000"/>
              <w:right w:val="single" w:sz="4" w:space="0" w:color="000000"/>
            </w:tcBorders>
            <w:hideMark/>
          </w:tcPr>
          <w:p w:rsidR="00897BF6" w:rsidRDefault="00897BF6">
            <w:pPr>
              <w:pStyle w:val="s10"/>
              <w:ind w:firstLine="23"/>
              <w:rPr>
                <w:rFonts w:ascii="Times New Roman" w:hAnsi="Times New Roman" w:cs="Times New Roman"/>
                <w:sz w:val="22"/>
                <w:szCs w:val="22"/>
              </w:rPr>
            </w:pPr>
            <w:r>
              <w:rPr>
                <w:rFonts w:ascii="Times New Roman" w:hAnsi="Times New Roman" w:cs="Times New Roman"/>
                <w:sz w:val="22"/>
                <w:szCs w:val="22"/>
              </w:rPr>
              <w:t>Туристическое обслуживание</w:t>
            </w:r>
          </w:p>
        </w:tc>
        <w:tc>
          <w:tcPr>
            <w:tcW w:w="5760" w:type="dxa"/>
            <w:tcBorders>
              <w:top w:val="single" w:sz="4" w:space="0" w:color="000000"/>
              <w:left w:val="single" w:sz="4" w:space="0" w:color="000000"/>
              <w:bottom w:val="single" w:sz="4" w:space="0" w:color="000000"/>
              <w:right w:val="single" w:sz="4" w:space="0" w:color="000000"/>
            </w:tcBorders>
            <w:hideMark/>
          </w:tcPr>
          <w:p w:rsidR="00897BF6" w:rsidRDefault="00897BF6">
            <w:pPr>
              <w:pStyle w:val="s10"/>
              <w:ind w:firstLine="23"/>
              <w:rPr>
                <w:rFonts w:ascii="Times New Roman" w:hAnsi="Times New Roman" w:cs="Times New Roman"/>
                <w:sz w:val="22"/>
                <w:szCs w:val="22"/>
              </w:rPr>
            </w:pPr>
            <w:r>
              <w:rPr>
                <w:rFonts w:ascii="Times New Roman" w:hAnsi="Times New Roman" w:cs="Times New Roman"/>
                <w:sz w:val="22"/>
                <w:szCs w:val="22"/>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923" w:type="dxa"/>
            <w:tcBorders>
              <w:top w:val="single" w:sz="4" w:space="0" w:color="000000"/>
              <w:left w:val="single" w:sz="4" w:space="0" w:color="000000"/>
              <w:bottom w:val="single" w:sz="4" w:space="0" w:color="000000"/>
              <w:right w:val="single" w:sz="4" w:space="0" w:color="000000"/>
            </w:tcBorders>
            <w:hideMark/>
          </w:tcPr>
          <w:p w:rsidR="00897BF6" w:rsidRDefault="00897BF6">
            <w:pPr>
              <w:pStyle w:val="s10"/>
              <w:ind w:firstLine="23"/>
              <w:jc w:val="center"/>
              <w:rPr>
                <w:rFonts w:ascii="Times New Roman" w:hAnsi="Times New Roman" w:cs="Times New Roman"/>
                <w:sz w:val="22"/>
                <w:szCs w:val="22"/>
              </w:rPr>
            </w:pPr>
            <w:r>
              <w:rPr>
                <w:rFonts w:ascii="Times New Roman" w:hAnsi="Times New Roman" w:cs="Times New Roman"/>
                <w:sz w:val="22"/>
                <w:szCs w:val="22"/>
              </w:rPr>
              <w:t>5.2.1</w:t>
            </w:r>
          </w:p>
        </w:tc>
      </w:tr>
      <w:tr w:rsidR="00897BF6" w:rsidTr="00897BF6">
        <w:trPr>
          <w:jc w:val="center"/>
        </w:trPr>
        <w:tc>
          <w:tcPr>
            <w:tcW w:w="2249" w:type="dxa"/>
            <w:tcBorders>
              <w:top w:val="single" w:sz="4" w:space="0" w:color="000000"/>
              <w:left w:val="single" w:sz="4" w:space="0" w:color="000000"/>
              <w:bottom w:val="single" w:sz="4" w:space="0" w:color="000000"/>
              <w:right w:val="single" w:sz="4" w:space="0" w:color="000000"/>
            </w:tcBorders>
            <w:hideMark/>
          </w:tcPr>
          <w:p w:rsidR="00897BF6" w:rsidRDefault="00897BF6">
            <w:pPr>
              <w:pStyle w:val="s10"/>
              <w:ind w:firstLine="23"/>
              <w:rPr>
                <w:rFonts w:ascii="Times New Roman" w:hAnsi="Times New Roman" w:cs="Times New Roman"/>
                <w:sz w:val="22"/>
                <w:szCs w:val="22"/>
              </w:rPr>
            </w:pPr>
            <w:r>
              <w:rPr>
                <w:rFonts w:ascii="Times New Roman" w:hAnsi="Times New Roman" w:cs="Times New Roman"/>
                <w:sz w:val="22"/>
                <w:szCs w:val="22"/>
              </w:rPr>
              <w:t>Охота и рыбалка</w:t>
            </w:r>
          </w:p>
        </w:tc>
        <w:tc>
          <w:tcPr>
            <w:tcW w:w="5760" w:type="dxa"/>
            <w:tcBorders>
              <w:top w:val="single" w:sz="4" w:space="0" w:color="000000"/>
              <w:left w:val="single" w:sz="4" w:space="0" w:color="000000"/>
              <w:bottom w:val="single" w:sz="4" w:space="0" w:color="000000"/>
              <w:right w:val="single" w:sz="4" w:space="0" w:color="000000"/>
            </w:tcBorders>
            <w:hideMark/>
          </w:tcPr>
          <w:p w:rsidR="00897BF6" w:rsidRDefault="00897BF6">
            <w:pPr>
              <w:pStyle w:val="s10"/>
              <w:ind w:firstLine="23"/>
              <w:rPr>
                <w:rFonts w:ascii="Times New Roman" w:hAnsi="Times New Roman" w:cs="Times New Roman"/>
                <w:sz w:val="22"/>
                <w:szCs w:val="22"/>
              </w:rPr>
            </w:pPr>
            <w:r>
              <w:rPr>
                <w:rFonts w:ascii="Times New Roman" w:hAnsi="Times New Roman" w:cs="Times New Roman"/>
                <w:sz w:val="22"/>
                <w:szCs w:val="22"/>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923" w:type="dxa"/>
            <w:tcBorders>
              <w:top w:val="single" w:sz="4" w:space="0" w:color="000000"/>
              <w:left w:val="single" w:sz="4" w:space="0" w:color="000000"/>
              <w:bottom w:val="single" w:sz="4" w:space="0" w:color="000000"/>
              <w:right w:val="single" w:sz="4" w:space="0" w:color="000000"/>
            </w:tcBorders>
            <w:hideMark/>
          </w:tcPr>
          <w:p w:rsidR="00897BF6" w:rsidRDefault="00897BF6">
            <w:pPr>
              <w:pStyle w:val="s10"/>
              <w:ind w:firstLine="23"/>
              <w:jc w:val="center"/>
              <w:rPr>
                <w:rFonts w:ascii="Times New Roman" w:hAnsi="Times New Roman" w:cs="Times New Roman"/>
                <w:sz w:val="22"/>
                <w:szCs w:val="22"/>
              </w:rPr>
            </w:pPr>
            <w:r>
              <w:rPr>
                <w:rFonts w:ascii="Times New Roman" w:hAnsi="Times New Roman" w:cs="Times New Roman"/>
                <w:sz w:val="22"/>
                <w:szCs w:val="22"/>
              </w:rPr>
              <w:t>5.3</w:t>
            </w:r>
          </w:p>
        </w:tc>
      </w:tr>
      <w:tr w:rsidR="00897BF6" w:rsidTr="00897BF6">
        <w:trPr>
          <w:jc w:val="center"/>
        </w:trPr>
        <w:tc>
          <w:tcPr>
            <w:tcW w:w="2249" w:type="dxa"/>
            <w:tcBorders>
              <w:top w:val="single" w:sz="4" w:space="0" w:color="000000"/>
              <w:left w:val="single" w:sz="4" w:space="0" w:color="000000"/>
              <w:bottom w:val="single" w:sz="4" w:space="0" w:color="000000"/>
              <w:right w:val="single" w:sz="4" w:space="0" w:color="000000"/>
            </w:tcBorders>
            <w:hideMark/>
          </w:tcPr>
          <w:p w:rsidR="00897BF6" w:rsidRDefault="00897BF6">
            <w:pPr>
              <w:pStyle w:val="s10"/>
              <w:ind w:firstLine="23"/>
              <w:rPr>
                <w:rFonts w:ascii="Times New Roman" w:hAnsi="Times New Roman" w:cs="Times New Roman"/>
                <w:sz w:val="22"/>
                <w:szCs w:val="22"/>
              </w:rPr>
            </w:pPr>
            <w:r>
              <w:rPr>
                <w:rFonts w:ascii="Times New Roman" w:hAnsi="Times New Roman" w:cs="Times New Roman"/>
                <w:sz w:val="22"/>
                <w:szCs w:val="22"/>
              </w:rPr>
              <w:t>Причалы для маломерных судов</w:t>
            </w:r>
          </w:p>
        </w:tc>
        <w:tc>
          <w:tcPr>
            <w:tcW w:w="5760" w:type="dxa"/>
            <w:tcBorders>
              <w:top w:val="single" w:sz="4" w:space="0" w:color="000000"/>
              <w:left w:val="single" w:sz="4" w:space="0" w:color="000000"/>
              <w:bottom w:val="single" w:sz="4" w:space="0" w:color="000000"/>
              <w:right w:val="single" w:sz="4" w:space="0" w:color="000000"/>
            </w:tcBorders>
            <w:hideMark/>
          </w:tcPr>
          <w:p w:rsidR="00897BF6" w:rsidRDefault="00897BF6">
            <w:pPr>
              <w:pStyle w:val="s10"/>
              <w:ind w:firstLine="23"/>
              <w:rPr>
                <w:rFonts w:ascii="Times New Roman" w:hAnsi="Times New Roman" w:cs="Times New Roman"/>
                <w:sz w:val="22"/>
                <w:szCs w:val="22"/>
              </w:rPr>
            </w:pPr>
            <w:r>
              <w:rPr>
                <w:rFonts w:ascii="Times New Roman" w:hAnsi="Times New Roman" w:cs="Times New Roman"/>
                <w:sz w:val="22"/>
                <w:szCs w:val="22"/>
              </w:rPr>
              <w:t>Размещение сооружений, предназначенных для причаливания, хранения и обслуживания яхт, катеров, лодок и других маломерных судов</w:t>
            </w:r>
          </w:p>
        </w:tc>
        <w:tc>
          <w:tcPr>
            <w:tcW w:w="1923" w:type="dxa"/>
            <w:tcBorders>
              <w:top w:val="single" w:sz="4" w:space="0" w:color="000000"/>
              <w:left w:val="single" w:sz="4" w:space="0" w:color="000000"/>
              <w:bottom w:val="single" w:sz="4" w:space="0" w:color="000000"/>
              <w:right w:val="single" w:sz="4" w:space="0" w:color="000000"/>
            </w:tcBorders>
            <w:hideMark/>
          </w:tcPr>
          <w:p w:rsidR="00897BF6" w:rsidRDefault="00897BF6">
            <w:pPr>
              <w:pStyle w:val="s10"/>
              <w:ind w:firstLine="23"/>
              <w:jc w:val="center"/>
              <w:rPr>
                <w:rFonts w:ascii="Times New Roman" w:hAnsi="Times New Roman" w:cs="Times New Roman"/>
                <w:sz w:val="22"/>
                <w:szCs w:val="22"/>
              </w:rPr>
            </w:pPr>
            <w:r>
              <w:rPr>
                <w:rFonts w:ascii="Times New Roman" w:hAnsi="Times New Roman" w:cs="Times New Roman"/>
                <w:sz w:val="22"/>
                <w:szCs w:val="22"/>
              </w:rPr>
              <w:t>5.4</w:t>
            </w:r>
          </w:p>
        </w:tc>
      </w:tr>
      <w:tr w:rsidR="00897BF6" w:rsidTr="00897BF6">
        <w:trPr>
          <w:jc w:val="center"/>
        </w:trPr>
        <w:tc>
          <w:tcPr>
            <w:tcW w:w="2249" w:type="dxa"/>
            <w:tcBorders>
              <w:top w:val="single" w:sz="4" w:space="0" w:color="000000"/>
              <w:left w:val="single" w:sz="4" w:space="0" w:color="000000"/>
              <w:bottom w:val="single" w:sz="4" w:space="0" w:color="000000"/>
              <w:right w:val="single" w:sz="4" w:space="0" w:color="000000"/>
            </w:tcBorders>
            <w:hideMark/>
          </w:tcPr>
          <w:p w:rsidR="00897BF6" w:rsidRDefault="00897BF6">
            <w:pPr>
              <w:spacing w:before="16" w:after="16"/>
              <w:jc w:val="both"/>
              <w:rPr>
                <w:rFonts w:ascii="Times New Roman" w:hAnsi="Times New Roman"/>
                <w:sz w:val="22"/>
                <w:szCs w:val="22"/>
              </w:rPr>
            </w:pPr>
            <w:r>
              <w:rPr>
                <w:rFonts w:ascii="Times New Roman" w:hAnsi="Times New Roman"/>
                <w:sz w:val="22"/>
                <w:szCs w:val="22"/>
              </w:rPr>
              <w:t>Санаторная деятельность</w:t>
            </w:r>
          </w:p>
        </w:tc>
        <w:tc>
          <w:tcPr>
            <w:tcW w:w="5760" w:type="dxa"/>
            <w:tcBorders>
              <w:top w:val="single" w:sz="4" w:space="0" w:color="000000"/>
              <w:left w:val="single" w:sz="4" w:space="0" w:color="000000"/>
              <w:bottom w:val="single" w:sz="4" w:space="0" w:color="000000"/>
              <w:right w:val="single" w:sz="4" w:space="0" w:color="000000"/>
            </w:tcBorders>
            <w:hideMark/>
          </w:tcPr>
          <w:p w:rsidR="00897BF6" w:rsidRDefault="00897BF6">
            <w:pPr>
              <w:pStyle w:val="s10"/>
              <w:ind w:firstLine="0"/>
              <w:rPr>
                <w:rFonts w:ascii="Times New Roman" w:hAnsi="Times New Roman" w:cs="Times New Roman"/>
                <w:sz w:val="22"/>
                <w:szCs w:val="22"/>
              </w:rPr>
            </w:pPr>
            <w:r>
              <w:rPr>
                <w:rFonts w:ascii="Times New Roman" w:hAnsi="Times New Roman" w:cs="Times New Roman"/>
                <w:sz w:val="22"/>
                <w:szCs w:val="22"/>
              </w:rPr>
              <w:t>Размещение санаториев и профилакториев, обеспечивающих оказание услуги по лечению и оздоровлению населения;</w:t>
            </w:r>
          </w:p>
          <w:p w:rsidR="00897BF6" w:rsidRDefault="00897BF6">
            <w:pPr>
              <w:pStyle w:val="s10"/>
              <w:ind w:firstLine="0"/>
              <w:rPr>
                <w:rFonts w:ascii="Times New Roman" w:hAnsi="Times New Roman" w:cs="Times New Roman"/>
                <w:sz w:val="22"/>
                <w:szCs w:val="22"/>
              </w:rPr>
            </w:pPr>
            <w:r>
              <w:rPr>
                <w:rFonts w:ascii="Times New Roman" w:hAnsi="Times New Roman" w:cs="Times New Roman"/>
                <w:sz w:val="22"/>
                <w:szCs w:val="22"/>
              </w:rPr>
              <w:t>обустройство лечебно-оздоровительных местностей (пляжи, бюветы, места добычи целебной грязи);</w:t>
            </w:r>
          </w:p>
          <w:p w:rsidR="00897BF6" w:rsidRDefault="00897BF6">
            <w:pPr>
              <w:pStyle w:val="s10"/>
              <w:ind w:firstLine="0"/>
              <w:rPr>
                <w:rFonts w:ascii="Times New Roman" w:hAnsi="Times New Roman" w:cs="Times New Roman"/>
                <w:sz w:val="22"/>
                <w:szCs w:val="22"/>
              </w:rPr>
            </w:pPr>
            <w:r>
              <w:rPr>
                <w:rFonts w:ascii="Times New Roman" w:hAnsi="Times New Roman" w:cs="Times New Roman"/>
                <w:sz w:val="22"/>
                <w:szCs w:val="22"/>
              </w:rPr>
              <w:t>размещение лечебно-оздоровительных лагерей</w:t>
            </w:r>
          </w:p>
        </w:tc>
        <w:tc>
          <w:tcPr>
            <w:tcW w:w="1923" w:type="dxa"/>
            <w:tcBorders>
              <w:top w:val="single" w:sz="4" w:space="0" w:color="000000"/>
              <w:left w:val="single" w:sz="4" w:space="0" w:color="000000"/>
              <w:bottom w:val="single" w:sz="4" w:space="0" w:color="000000"/>
              <w:right w:val="single" w:sz="4" w:space="0" w:color="000000"/>
            </w:tcBorders>
            <w:hideMark/>
          </w:tcPr>
          <w:p w:rsidR="00897BF6" w:rsidRDefault="00897BF6">
            <w:pPr>
              <w:spacing w:before="16" w:after="16"/>
              <w:jc w:val="center"/>
              <w:rPr>
                <w:rFonts w:ascii="Times New Roman" w:hAnsi="Times New Roman"/>
                <w:sz w:val="22"/>
                <w:szCs w:val="22"/>
              </w:rPr>
            </w:pPr>
            <w:r>
              <w:rPr>
                <w:rFonts w:ascii="Times New Roman" w:hAnsi="Times New Roman"/>
                <w:sz w:val="22"/>
                <w:szCs w:val="22"/>
              </w:rPr>
              <w:t>9.2.1</w:t>
            </w:r>
          </w:p>
        </w:tc>
      </w:tr>
      <w:tr w:rsidR="00897BF6" w:rsidTr="00897BF6">
        <w:trPr>
          <w:jc w:val="center"/>
        </w:trPr>
        <w:tc>
          <w:tcPr>
            <w:tcW w:w="9932" w:type="dxa"/>
            <w:gridSpan w:val="3"/>
            <w:tcBorders>
              <w:top w:val="single" w:sz="4" w:space="0" w:color="000000"/>
              <w:left w:val="single" w:sz="4" w:space="0" w:color="000000"/>
              <w:bottom w:val="single" w:sz="4" w:space="0" w:color="000000"/>
              <w:right w:val="single" w:sz="4" w:space="0" w:color="000000"/>
            </w:tcBorders>
            <w:hideMark/>
          </w:tcPr>
          <w:p w:rsidR="00897BF6" w:rsidRDefault="00897BF6">
            <w:pPr>
              <w:spacing w:before="16" w:after="16"/>
              <w:jc w:val="center"/>
              <w:rPr>
                <w:rFonts w:ascii="Times New Roman" w:hAnsi="Times New Roman"/>
                <w:sz w:val="22"/>
                <w:szCs w:val="22"/>
              </w:rPr>
            </w:pPr>
            <w:r>
              <w:rPr>
                <w:rFonts w:ascii="Times New Roman" w:hAnsi="Times New Roman"/>
                <w:b/>
                <w:sz w:val="22"/>
                <w:szCs w:val="22"/>
              </w:rPr>
              <w:t>Условно разрешенные виды использования</w:t>
            </w:r>
          </w:p>
        </w:tc>
      </w:tr>
      <w:tr w:rsidR="00897BF6" w:rsidTr="00897BF6">
        <w:trPr>
          <w:jc w:val="center"/>
        </w:trPr>
        <w:tc>
          <w:tcPr>
            <w:tcW w:w="2249" w:type="dxa"/>
            <w:tcBorders>
              <w:top w:val="single" w:sz="4" w:space="0" w:color="000000"/>
              <w:left w:val="single" w:sz="4" w:space="0" w:color="000000"/>
              <w:bottom w:val="single" w:sz="4" w:space="0" w:color="000000"/>
              <w:right w:val="single" w:sz="4" w:space="0" w:color="000000"/>
            </w:tcBorders>
            <w:hideMark/>
          </w:tcPr>
          <w:p w:rsidR="00897BF6" w:rsidRDefault="00897BF6">
            <w:pPr>
              <w:spacing w:before="16" w:after="16"/>
              <w:jc w:val="both"/>
              <w:rPr>
                <w:rFonts w:ascii="Times New Roman" w:hAnsi="Times New Roman"/>
                <w:sz w:val="22"/>
                <w:szCs w:val="22"/>
              </w:rPr>
            </w:pPr>
            <w:r>
              <w:rPr>
                <w:rFonts w:ascii="Times New Roman" w:hAnsi="Times New Roman"/>
                <w:sz w:val="22"/>
                <w:szCs w:val="22"/>
              </w:rPr>
              <w:t>Передвижное жилье</w:t>
            </w:r>
          </w:p>
        </w:tc>
        <w:tc>
          <w:tcPr>
            <w:tcW w:w="5760" w:type="dxa"/>
            <w:tcBorders>
              <w:top w:val="single" w:sz="4" w:space="0" w:color="000000"/>
              <w:left w:val="single" w:sz="4" w:space="0" w:color="000000"/>
              <w:bottom w:val="single" w:sz="4" w:space="0" w:color="000000"/>
              <w:right w:val="single" w:sz="4" w:space="0" w:color="000000"/>
            </w:tcBorders>
            <w:hideMark/>
          </w:tcPr>
          <w:p w:rsidR="00897BF6" w:rsidRDefault="00897BF6">
            <w:pPr>
              <w:rPr>
                <w:rFonts w:ascii="Times New Roman" w:hAnsi="Times New Roman"/>
                <w:sz w:val="22"/>
                <w:szCs w:val="22"/>
              </w:rPr>
            </w:pPr>
            <w:r>
              <w:rPr>
                <w:rFonts w:ascii="Times New Roman" w:hAnsi="Times New Roman"/>
                <w:sz w:val="22"/>
                <w:szCs w:val="22"/>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923" w:type="dxa"/>
            <w:tcBorders>
              <w:top w:val="single" w:sz="4" w:space="0" w:color="000000"/>
              <w:left w:val="single" w:sz="4" w:space="0" w:color="000000"/>
              <w:bottom w:val="single" w:sz="4" w:space="0" w:color="000000"/>
              <w:right w:val="single" w:sz="4" w:space="0" w:color="000000"/>
            </w:tcBorders>
            <w:hideMark/>
          </w:tcPr>
          <w:p w:rsidR="00897BF6" w:rsidRDefault="00897BF6">
            <w:pPr>
              <w:spacing w:before="16" w:after="16"/>
              <w:jc w:val="center"/>
              <w:rPr>
                <w:rFonts w:ascii="Times New Roman" w:hAnsi="Times New Roman"/>
                <w:sz w:val="22"/>
                <w:szCs w:val="22"/>
              </w:rPr>
            </w:pPr>
            <w:r>
              <w:rPr>
                <w:rFonts w:ascii="Times New Roman" w:hAnsi="Times New Roman"/>
                <w:sz w:val="22"/>
                <w:szCs w:val="22"/>
              </w:rPr>
              <w:t>2.4</w:t>
            </w:r>
          </w:p>
        </w:tc>
      </w:tr>
      <w:tr w:rsidR="00897BF6" w:rsidTr="00897BF6">
        <w:trPr>
          <w:jc w:val="center"/>
        </w:trPr>
        <w:tc>
          <w:tcPr>
            <w:tcW w:w="2249" w:type="dxa"/>
            <w:tcBorders>
              <w:top w:val="single" w:sz="4" w:space="0" w:color="000000"/>
              <w:left w:val="single" w:sz="4" w:space="0" w:color="000000"/>
              <w:bottom w:val="single" w:sz="4" w:space="0" w:color="000000"/>
              <w:right w:val="single" w:sz="4" w:space="0" w:color="000000"/>
            </w:tcBorders>
            <w:hideMark/>
          </w:tcPr>
          <w:p w:rsidR="00897BF6" w:rsidRDefault="00897BF6">
            <w:pPr>
              <w:spacing w:before="16" w:after="16"/>
              <w:jc w:val="both"/>
              <w:rPr>
                <w:rFonts w:ascii="Times New Roman" w:hAnsi="Times New Roman"/>
                <w:sz w:val="22"/>
                <w:szCs w:val="22"/>
              </w:rPr>
            </w:pPr>
            <w:r>
              <w:rPr>
                <w:rFonts w:ascii="Times New Roman" w:hAnsi="Times New Roman"/>
                <w:sz w:val="22"/>
                <w:szCs w:val="22"/>
              </w:rPr>
              <w:t>Бытовое обслуживание</w:t>
            </w:r>
          </w:p>
        </w:tc>
        <w:tc>
          <w:tcPr>
            <w:tcW w:w="5760" w:type="dxa"/>
            <w:tcBorders>
              <w:top w:val="single" w:sz="4" w:space="0" w:color="000000"/>
              <w:left w:val="single" w:sz="4" w:space="0" w:color="000000"/>
              <w:bottom w:val="single" w:sz="4" w:space="0" w:color="000000"/>
              <w:right w:val="single" w:sz="4" w:space="0" w:color="000000"/>
            </w:tcBorders>
            <w:hideMark/>
          </w:tcPr>
          <w:p w:rsidR="00897BF6" w:rsidRDefault="00897BF6">
            <w:pPr>
              <w:spacing w:before="16" w:after="16"/>
              <w:jc w:val="both"/>
              <w:rPr>
                <w:rFonts w:ascii="Times New Roman" w:hAnsi="Times New Roman"/>
                <w:sz w:val="22"/>
                <w:szCs w:val="22"/>
              </w:rPr>
            </w:pPr>
            <w:r>
              <w:rPr>
                <w:rFonts w:ascii="Times New Roman" w:hAnsi="Times New Roman"/>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1923" w:type="dxa"/>
            <w:tcBorders>
              <w:top w:val="single" w:sz="4" w:space="0" w:color="000000"/>
              <w:left w:val="single" w:sz="4" w:space="0" w:color="000000"/>
              <w:bottom w:val="single" w:sz="4" w:space="0" w:color="000000"/>
              <w:right w:val="single" w:sz="4" w:space="0" w:color="000000"/>
            </w:tcBorders>
            <w:hideMark/>
          </w:tcPr>
          <w:p w:rsidR="00897BF6" w:rsidRDefault="00897BF6">
            <w:pPr>
              <w:spacing w:before="16" w:after="16"/>
              <w:jc w:val="center"/>
              <w:rPr>
                <w:rFonts w:ascii="Times New Roman" w:hAnsi="Times New Roman"/>
                <w:sz w:val="22"/>
                <w:szCs w:val="22"/>
              </w:rPr>
            </w:pPr>
            <w:r>
              <w:rPr>
                <w:rFonts w:ascii="Times New Roman" w:hAnsi="Times New Roman"/>
                <w:sz w:val="22"/>
                <w:szCs w:val="22"/>
              </w:rPr>
              <w:t>3.3</w:t>
            </w:r>
          </w:p>
        </w:tc>
      </w:tr>
      <w:tr w:rsidR="00897BF6" w:rsidTr="00897BF6">
        <w:trPr>
          <w:jc w:val="center"/>
        </w:trPr>
        <w:tc>
          <w:tcPr>
            <w:tcW w:w="2249" w:type="dxa"/>
            <w:tcBorders>
              <w:top w:val="single" w:sz="4" w:space="0" w:color="000000"/>
              <w:left w:val="single" w:sz="4" w:space="0" w:color="000000"/>
              <w:bottom w:val="single" w:sz="4" w:space="0" w:color="000000"/>
              <w:right w:val="single" w:sz="4" w:space="0" w:color="000000"/>
            </w:tcBorders>
            <w:hideMark/>
          </w:tcPr>
          <w:p w:rsidR="00897BF6" w:rsidRDefault="00897BF6">
            <w:pPr>
              <w:spacing w:before="16" w:after="16"/>
              <w:jc w:val="both"/>
              <w:rPr>
                <w:rFonts w:ascii="Times New Roman" w:hAnsi="Times New Roman"/>
                <w:sz w:val="22"/>
                <w:szCs w:val="22"/>
              </w:rPr>
            </w:pPr>
            <w:r>
              <w:rPr>
                <w:rFonts w:ascii="Times New Roman" w:hAnsi="Times New Roman"/>
                <w:sz w:val="22"/>
                <w:szCs w:val="22"/>
              </w:rPr>
              <w:t>Магазины</w:t>
            </w:r>
          </w:p>
        </w:tc>
        <w:tc>
          <w:tcPr>
            <w:tcW w:w="5760" w:type="dxa"/>
            <w:tcBorders>
              <w:top w:val="single" w:sz="4" w:space="0" w:color="000000"/>
              <w:left w:val="single" w:sz="4" w:space="0" w:color="000000"/>
              <w:bottom w:val="single" w:sz="4" w:space="0" w:color="000000"/>
              <w:right w:val="single" w:sz="4" w:space="0" w:color="000000"/>
            </w:tcBorders>
            <w:hideMark/>
          </w:tcPr>
          <w:p w:rsidR="00897BF6" w:rsidRDefault="00897BF6">
            <w:pPr>
              <w:rPr>
                <w:rFonts w:ascii="Times New Roman" w:hAnsi="Times New Roman"/>
                <w:sz w:val="22"/>
                <w:szCs w:val="22"/>
              </w:rPr>
            </w:pPr>
            <w:r>
              <w:rPr>
                <w:rFonts w:ascii="Times New Roman" w:hAnsi="Times New Roman"/>
                <w:sz w:val="22"/>
                <w:szCs w:val="22"/>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100 кв. м"/>
              </w:smartTagPr>
              <w:r>
                <w:rPr>
                  <w:rFonts w:ascii="Times New Roman" w:hAnsi="Times New Roman"/>
                  <w:sz w:val="22"/>
                  <w:szCs w:val="22"/>
                </w:rPr>
                <w:t>100 кв. м</w:t>
              </w:r>
            </w:smartTag>
          </w:p>
        </w:tc>
        <w:tc>
          <w:tcPr>
            <w:tcW w:w="1923" w:type="dxa"/>
            <w:tcBorders>
              <w:top w:val="single" w:sz="4" w:space="0" w:color="000000"/>
              <w:left w:val="single" w:sz="4" w:space="0" w:color="000000"/>
              <w:bottom w:val="single" w:sz="4" w:space="0" w:color="000000"/>
              <w:right w:val="single" w:sz="4" w:space="0" w:color="000000"/>
            </w:tcBorders>
            <w:hideMark/>
          </w:tcPr>
          <w:p w:rsidR="00897BF6" w:rsidRDefault="00897BF6">
            <w:pPr>
              <w:spacing w:before="16" w:after="16"/>
              <w:jc w:val="center"/>
              <w:rPr>
                <w:rFonts w:ascii="Times New Roman" w:hAnsi="Times New Roman"/>
                <w:sz w:val="22"/>
                <w:szCs w:val="22"/>
              </w:rPr>
            </w:pPr>
            <w:r>
              <w:rPr>
                <w:rFonts w:ascii="Times New Roman" w:hAnsi="Times New Roman"/>
                <w:sz w:val="22"/>
                <w:szCs w:val="22"/>
              </w:rPr>
              <w:t>4.4</w:t>
            </w:r>
          </w:p>
        </w:tc>
      </w:tr>
      <w:tr w:rsidR="00897BF6" w:rsidTr="00897BF6">
        <w:trPr>
          <w:jc w:val="center"/>
        </w:trPr>
        <w:tc>
          <w:tcPr>
            <w:tcW w:w="2249" w:type="dxa"/>
            <w:tcBorders>
              <w:top w:val="single" w:sz="4" w:space="0" w:color="000000"/>
              <w:left w:val="single" w:sz="4" w:space="0" w:color="000000"/>
              <w:bottom w:val="single" w:sz="4" w:space="0" w:color="000000"/>
              <w:right w:val="single" w:sz="4" w:space="0" w:color="000000"/>
            </w:tcBorders>
          </w:tcPr>
          <w:p w:rsidR="00897BF6" w:rsidRDefault="00897BF6">
            <w:pPr>
              <w:spacing w:before="16" w:after="16"/>
              <w:jc w:val="both"/>
              <w:rPr>
                <w:rFonts w:ascii="Times New Roman" w:hAnsi="Times New Roman"/>
                <w:sz w:val="22"/>
                <w:szCs w:val="22"/>
              </w:rPr>
            </w:pPr>
            <w:r>
              <w:rPr>
                <w:rFonts w:ascii="Times New Roman" w:hAnsi="Times New Roman"/>
                <w:sz w:val="22"/>
                <w:szCs w:val="22"/>
              </w:rPr>
              <w:t>Гостиничное обслуживание</w:t>
            </w:r>
          </w:p>
          <w:p w:rsidR="00897BF6" w:rsidRDefault="00897BF6">
            <w:pPr>
              <w:spacing w:before="16" w:after="16"/>
              <w:jc w:val="both"/>
              <w:rPr>
                <w:rFonts w:ascii="Times New Roman" w:hAnsi="Times New Roman"/>
                <w:sz w:val="22"/>
                <w:szCs w:val="22"/>
              </w:rPr>
            </w:pPr>
          </w:p>
        </w:tc>
        <w:tc>
          <w:tcPr>
            <w:tcW w:w="5760" w:type="dxa"/>
            <w:tcBorders>
              <w:top w:val="single" w:sz="4" w:space="0" w:color="000000"/>
              <w:left w:val="single" w:sz="4" w:space="0" w:color="000000"/>
              <w:bottom w:val="single" w:sz="4" w:space="0" w:color="000000"/>
              <w:right w:val="single" w:sz="4" w:space="0" w:color="000000"/>
            </w:tcBorders>
            <w:hideMark/>
          </w:tcPr>
          <w:p w:rsidR="00897BF6" w:rsidRDefault="00897BF6">
            <w:pPr>
              <w:rPr>
                <w:rFonts w:ascii="Times New Roman" w:hAnsi="Times New Roman"/>
                <w:sz w:val="22"/>
                <w:szCs w:val="22"/>
              </w:rPr>
            </w:pPr>
            <w:r>
              <w:rPr>
                <w:rFonts w:ascii="Times New Roman" w:hAnsi="Times New Roman"/>
                <w:sz w:val="22"/>
                <w:szCs w:val="22"/>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923" w:type="dxa"/>
            <w:tcBorders>
              <w:top w:val="single" w:sz="4" w:space="0" w:color="000000"/>
              <w:left w:val="single" w:sz="4" w:space="0" w:color="000000"/>
              <w:bottom w:val="single" w:sz="4" w:space="0" w:color="000000"/>
              <w:right w:val="single" w:sz="4" w:space="0" w:color="000000"/>
            </w:tcBorders>
            <w:hideMark/>
          </w:tcPr>
          <w:p w:rsidR="00897BF6" w:rsidRDefault="00897BF6">
            <w:pPr>
              <w:spacing w:before="16" w:after="16"/>
              <w:jc w:val="center"/>
              <w:rPr>
                <w:rFonts w:ascii="Times New Roman" w:hAnsi="Times New Roman"/>
                <w:sz w:val="22"/>
                <w:szCs w:val="22"/>
              </w:rPr>
            </w:pPr>
            <w:r>
              <w:rPr>
                <w:rFonts w:ascii="Times New Roman" w:hAnsi="Times New Roman"/>
                <w:sz w:val="22"/>
                <w:szCs w:val="22"/>
              </w:rPr>
              <w:t>4.7</w:t>
            </w:r>
          </w:p>
        </w:tc>
      </w:tr>
      <w:tr w:rsidR="00897BF6" w:rsidTr="00897BF6">
        <w:trPr>
          <w:jc w:val="center"/>
        </w:trPr>
        <w:tc>
          <w:tcPr>
            <w:tcW w:w="2249" w:type="dxa"/>
            <w:tcBorders>
              <w:top w:val="single" w:sz="4" w:space="0" w:color="000000"/>
              <w:left w:val="single" w:sz="4" w:space="0" w:color="000000"/>
              <w:bottom w:val="single" w:sz="4" w:space="0" w:color="000000"/>
              <w:right w:val="single" w:sz="4" w:space="0" w:color="000000"/>
            </w:tcBorders>
            <w:hideMark/>
          </w:tcPr>
          <w:p w:rsidR="00897BF6" w:rsidRDefault="00897BF6">
            <w:pPr>
              <w:spacing w:before="16" w:after="16"/>
              <w:jc w:val="both"/>
              <w:rPr>
                <w:rFonts w:ascii="Times New Roman" w:hAnsi="Times New Roman"/>
                <w:sz w:val="22"/>
                <w:szCs w:val="22"/>
              </w:rPr>
            </w:pPr>
            <w:r>
              <w:rPr>
                <w:rFonts w:ascii="Times New Roman" w:hAnsi="Times New Roman"/>
                <w:sz w:val="22"/>
                <w:szCs w:val="22"/>
              </w:rPr>
              <w:t>Развлечения</w:t>
            </w:r>
          </w:p>
        </w:tc>
        <w:tc>
          <w:tcPr>
            <w:tcW w:w="5760" w:type="dxa"/>
            <w:tcBorders>
              <w:top w:val="single" w:sz="4" w:space="0" w:color="000000"/>
              <w:left w:val="single" w:sz="4" w:space="0" w:color="000000"/>
              <w:bottom w:val="single" w:sz="4" w:space="0" w:color="000000"/>
              <w:right w:val="single" w:sz="4" w:space="0" w:color="000000"/>
            </w:tcBorders>
            <w:hideMark/>
          </w:tcPr>
          <w:p w:rsidR="00897BF6" w:rsidRDefault="00897BF6">
            <w:pPr>
              <w:rPr>
                <w:rFonts w:ascii="Times New Roman" w:hAnsi="Times New Roman"/>
                <w:sz w:val="22"/>
                <w:szCs w:val="22"/>
              </w:rPr>
            </w:pPr>
            <w:r>
              <w:rPr>
                <w:rFonts w:ascii="Times New Roman" w:hAnsi="Times New Roman"/>
                <w:sz w:val="22"/>
                <w:szCs w:val="22"/>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w:t>
            </w:r>
          </w:p>
        </w:tc>
        <w:tc>
          <w:tcPr>
            <w:tcW w:w="1923" w:type="dxa"/>
            <w:tcBorders>
              <w:top w:val="single" w:sz="4" w:space="0" w:color="000000"/>
              <w:left w:val="single" w:sz="4" w:space="0" w:color="000000"/>
              <w:bottom w:val="single" w:sz="4" w:space="0" w:color="000000"/>
              <w:right w:val="single" w:sz="4" w:space="0" w:color="000000"/>
            </w:tcBorders>
            <w:hideMark/>
          </w:tcPr>
          <w:p w:rsidR="00897BF6" w:rsidRDefault="00897BF6">
            <w:pPr>
              <w:spacing w:before="16" w:after="16"/>
              <w:jc w:val="center"/>
              <w:rPr>
                <w:rFonts w:ascii="Times New Roman" w:hAnsi="Times New Roman"/>
                <w:sz w:val="22"/>
                <w:szCs w:val="22"/>
              </w:rPr>
            </w:pPr>
            <w:r>
              <w:rPr>
                <w:rFonts w:ascii="Times New Roman" w:hAnsi="Times New Roman"/>
                <w:sz w:val="22"/>
                <w:szCs w:val="22"/>
              </w:rPr>
              <w:t>4.8</w:t>
            </w:r>
          </w:p>
        </w:tc>
      </w:tr>
      <w:tr w:rsidR="00897BF6" w:rsidTr="00897BF6">
        <w:trPr>
          <w:jc w:val="center"/>
        </w:trPr>
        <w:tc>
          <w:tcPr>
            <w:tcW w:w="2249" w:type="dxa"/>
            <w:tcBorders>
              <w:top w:val="single" w:sz="4" w:space="0" w:color="000000"/>
              <w:left w:val="single" w:sz="4" w:space="0" w:color="000000"/>
              <w:bottom w:val="single" w:sz="4" w:space="0" w:color="000000"/>
              <w:right w:val="single" w:sz="4" w:space="0" w:color="000000"/>
            </w:tcBorders>
            <w:hideMark/>
          </w:tcPr>
          <w:p w:rsidR="00897BF6" w:rsidRDefault="00897BF6">
            <w:pPr>
              <w:spacing w:before="16" w:after="16"/>
              <w:jc w:val="both"/>
              <w:rPr>
                <w:rFonts w:ascii="Times New Roman" w:hAnsi="Times New Roman"/>
                <w:sz w:val="22"/>
                <w:szCs w:val="22"/>
              </w:rPr>
            </w:pPr>
            <w:r>
              <w:rPr>
                <w:rFonts w:ascii="Times New Roman" w:hAnsi="Times New Roman"/>
                <w:sz w:val="22"/>
                <w:szCs w:val="22"/>
              </w:rPr>
              <w:t>Обслуживание автотранспорта</w:t>
            </w:r>
          </w:p>
        </w:tc>
        <w:tc>
          <w:tcPr>
            <w:tcW w:w="5760" w:type="dxa"/>
            <w:tcBorders>
              <w:top w:val="single" w:sz="4" w:space="0" w:color="000000"/>
              <w:left w:val="single" w:sz="4" w:space="0" w:color="000000"/>
              <w:bottom w:val="single" w:sz="4" w:space="0" w:color="000000"/>
              <w:right w:val="single" w:sz="4" w:space="0" w:color="000000"/>
            </w:tcBorders>
            <w:hideMark/>
          </w:tcPr>
          <w:p w:rsidR="00897BF6" w:rsidRDefault="00897BF6">
            <w:pPr>
              <w:rPr>
                <w:rFonts w:ascii="Times New Roman" w:hAnsi="Times New Roman"/>
                <w:sz w:val="22"/>
                <w:szCs w:val="22"/>
              </w:rPr>
            </w:pPr>
            <w:r>
              <w:rPr>
                <w:rFonts w:ascii="Times New Roman" w:hAnsi="Times New Roman"/>
                <w:sz w:val="22"/>
                <w:szCs w:val="22"/>
              </w:rPr>
              <w:t>Размещение постоянных или временных гаражей с несколькими стояночными местами, стоянок (парковок), гаражей.</w:t>
            </w:r>
          </w:p>
        </w:tc>
        <w:tc>
          <w:tcPr>
            <w:tcW w:w="1923" w:type="dxa"/>
            <w:tcBorders>
              <w:top w:val="single" w:sz="4" w:space="0" w:color="000000"/>
              <w:left w:val="single" w:sz="4" w:space="0" w:color="000000"/>
              <w:bottom w:val="single" w:sz="4" w:space="0" w:color="000000"/>
              <w:right w:val="single" w:sz="4" w:space="0" w:color="000000"/>
            </w:tcBorders>
            <w:hideMark/>
          </w:tcPr>
          <w:p w:rsidR="00897BF6" w:rsidRDefault="00897BF6">
            <w:pPr>
              <w:spacing w:before="16" w:after="16"/>
              <w:jc w:val="center"/>
              <w:rPr>
                <w:rFonts w:ascii="Times New Roman" w:hAnsi="Times New Roman"/>
                <w:sz w:val="22"/>
                <w:szCs w:val="22"/>
              </w:rPr>
            </w:pPr>
            <w:r>
              <w:rPr>
                <w:rFonts w:ascii="Times New Roman" w:hAnsi="Times New Roman"/>
                <w:sz w:val="22"/>
                <w:szCs w:val="22"/>
              </w:rPr>
              <w:t>4.9</w:t>
            </w:r>
          </w:p>
        </w:tc>
      </w:tr>
    </w:tbl>
    <w:p w:rsidR="00897BF6" w:rsidRDefault="00897BF6" w:rsidP="00897BF6">
      <w:pPr>
        <w:pStyle w:val="a"/>
        <w:numPr>
          <w:ilvl w:val="0"/>
          <w:numId w:val="0"/>
        </w:numPr>
        <w:ind w:firstLine="709"/>
        <w:rPr>
          <w:rStyle w:val="7"/>
          <w:b/>
        </w:rPr>
      </w:pPr>
    </w:p>
    <w:p w:rsidR="00897BF6" w:rsidRDefault="00897BF6" w:rsidP="00897BF6">
      <w:pPr>
        <w:pStyle w:val="a"/>
        <w:numPr>
          <w:ilvl w:val="0"/>
          <w:numId w:val="0"/>
        </w:numPr>
        <w:ind w:firstLine="709"/>
        <w:rPr>
          <w:rStyle w:val="7"/>
          <w:b/>
          <w:color w:val="auto"/>
        </w:rPr>
      </w:pPr>
    </w:p>
    <w:p w:rsidR="00897BF6" w:rsidRPr="00C7089B" w:rsidRDefault="00897BF6" w:rsidP="00897BF6">
      <w:pPr>
        <w:pStyle w:val="a"/>
        <w:numPr>
          <w:ilvl w:val="0"/>
          <w:numId w:val="0"/>
        </w:numPr>
        <w:ind w:firstLine="709"/>
      </w:pPr>
      <w:r w:rsidRPr="00C7089B">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3260"/>
        <w:gridCol w:w="6237"/>
      </w:tblGrid>
      <w:tr w:rsidR="00897BF6" w:rsidTr="00897BF6">
        <w:trPr>
          <w:tblHeader/>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rsidR="00897BF6" w:rsidRDefault="00897BF6">
            <w:pPr>
              <w:pStyle w:val="a"/>
              <w:numPr>
                <w:ilvl w:val="0"/>
                <w:numId w:val="0"/>
              </w:numPr>
              <w:tabs>
                <w:tab w:val="clear" w:pos="340"/>
                <w:tab w:val="decimal" w:pos="284"/>
                <w:tab w:val="left" w:pos="1134"/>
              </w:tabs>
              <w:jc w:val="center"/>
              <w:rPr>
                <w:b/>
                <w:color w:val="auto"/>
                <w:sz w:val="22"/>
                <w:szCs w:val="22"/>
              </w:rPr>
            </w:pPr>
            <w:r>
              <w:rPr>
                <w:b/>
                <w:color w:val="auto"/>
                <w:sz w:val="22"/>
                <w:szCs w:val="22"/>
              </w:rPr>
              <w:t>№ п/п</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897BF6" w:rsidRDefault="00897BF6">
            <w:pPr>
              <w:pStyle w:val="a"/>
              <w:numPr>
                <w:ilvl w:val="0"/>
                <w:numId w:val="0"/>
              </w:numPr>
              <w:tabs>
                <w:tab w:val="clear" w:pos="340"/>
                <w:tab w:val="decimal" w:pos="284"/>
                <w:tab w:val="left" w:pos="1134"/>
              </w:tabs>
              <w:jc w:val="center"/>
              <w:rPr>
                <w:b/>
                <w:color w:val="auto"/>
                <w:sz w:val="22"/>
                <w:szCs w:val="22"/>
              </w:rPr>
            </w:pPr>
            <w:r>
              <w:rPr>
                <w:b/>
                <w:color w:val="auto"/>
                <w:sz w:val="22"/>
                <w:szCs w:val="22"/>
              </w:rPr>
              <w:t>Наименование размера, параметра</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897BF6" w:rsidRDefault="00897BF6">
            <w:pPr>
              <w:pStyle w:val="a"/>
              <w:numPr>
                <w:ilvl w:val="0"/>
                <w:numId w:val="0"/>
              </w:numPr>
              <w:tabs>
                <w:tab w:val="clear" w:pos="340"/>
                <w:tab w:val="decimal" w:pos="284"/>
                <w:tab w:val="left" w:pos="1134"/>
              </w:tabs>
              <w:jc w:val="center"/>
              <w:rPr>
                <w:b/>
                <w:color w:val="auto"/>
                <w:sz w:val="22"/>
                <w:szCs w:val="22"/>
              </w:rPr>
            </w:pPr>
            <w:r>
              <w:rPr>
                <w:b/>
                <w:color w:val="auto"/>
                <w:sz w:val="22"/>
                <w:szCs w:val="22"/>
              </w:rPr>
              <w:t>Значение, единица измерения, дополнительные условия</w:t>
            </w:r>
          </w:p>
        </w:tc>
      </w:tr>
      <w:tr w:rsidR="00897BF6" w:rsidTr="00897BF6">
        <w:trPr>
          <w:trHeight w:val="974"/>
          <w:jc w:val="center"/>
        </w:trPr>
        <w:tc>
          <w:tcPr>
            <w:tcW w:w="454" w:type="dxa"/>
            <w:tcBorders>
              <w:top w:val="single" w:sz="4" w:space="0" w:color="000000"/>
              <w:left w:val="single" w:sz="4" w:space="0" w:color="000000"/>
              <w:bottom w:val="single" w:sz="4" w:space="0" w:color="000000"/>
              <w:right w:val="single" w:sz="4" w:space="0" w:color="000000"/>
            </w:tcBorders>
            <w:hideMark/>
          </w:tcPr>
          <w:p w:rsidR="00897BF6" w:rsidRDefault="00897BF6">
            <w:pPr>
              <w:pStyle w:val="a"/>
              <w:numPr>
                <w:ilvl w:val="0"/>
                <w:numId w:val="0"/>
              </w:numPr>
              <w:tabs>
                <w:tab w:val="clear" w:pos="340"/>
                <w:tab w:val="decimal" w:pos="284"/>
                <w:tab w:val="left" w:pos="1134"/>
              </w:tabs>
              <w:rPr>
                <w:color w:val="auto"/>
                <w:sz w:val="22"/>
                <w:szCs w:val="22"/>
              </w:rPr>
            </w:pPr>
            <w:r>
              <w:rPr>
                <w:color w:val="auto"/>
                <w:sz w:val="22"/>
                <w:szCs w:val="22"/>
              </w:rPr>
              <w:t>1</w:t>
            </w:r>
          </w:p>
        </w:tc>
        <w:tc>
          <w:tcPr>
            <w:tcW w:w="3260" w:type="dxa"/>
            <w:tcBorders>
              <w:top w:val="single" w:sz="4" w:space="0" w:color="000000"/>
              <w:left w:val="single" w:sz="4" w:space="0" w:color="000000"/>
              <w:bottom w:val="single" w:sz="4" w:space="0" w:color="000000"/>
              <w:right w:val="single" w:sz="4" w:space="0" w:color="000000"/>
            </w:tcBorders>
            <w:hideMark/>
          </w:tcPr>
          <w:p w:rsidR="00897BF6" w:rsidRDefault="00897BF6">
            <w:pPr>
              <w:pStyle w:val="af1"/>
              <w:spacing w:after="0"/>
              <w:ind w:left="23"/>
              <w:jc w:val="both"/>
              <w:rPr>
                <w:sz w:val="22"/>
                <w:szCs w:val="22"/>
              </w:rPr>
            </w:pPr>
            <w:r>
              <w:rPr>
                <w:rStyle w:val="80"/>
                <w:sz w:val="22"/>
                <w:szCs w:val="22"/>
              </w:rPr>
              <w:t>Минимальные и (или) максимальные размеры земельного участка, в том числе его площадь</w:t>
            </w:r>
          </w:p>
        </w:tc>
        <w:tc>
          <w:tcPr>
            <w:tcW w:w="6237" w:type="dxa"/>
            <w:tcBorders>
              <w:top w:val="single" w:sz="4" w:space="0" w:color="000000"/>
              <w:left w:val="single" w:sz="4" w:space="0" w:color="000000"/>
              <w:bottom w:val="single" w:sz="4" w:space="0" w:color="000000"/>
              <w:right w:val="single" w:sz="4" w:space="0" w:color="000000"/>
            </w:tcBorders>
            <w:hideMark/>
          </w:tcPr>
          <w:p w:rsidR="00897BF6" w:rsidRDefault="00897BF6">
            <w:pPr>
              <w:pStyle w:val="af1"/>
              <w:jc w:val="both"/>
              <w:rPr>
                <w:rStyle w:val="80"/>
                <w:sz w:val="22"/>
                <w:szCs w:val="22"/>
              </w:rPr>
            </w:pPr>
            <w:r>
              <w:rPr>
                <w:rStyle w:val="80"/>
                <w:sz w:val="22"/>
                <w:szCs w:val="22"/>
              </w:rPr>
              <w:t>1) минимальный размер земельного участка для магазина 100 кв.м.;</w:t>
            </w:r>
          </w:p>
          <w:p w:rsidR="00897BF6" w:rsidRDefault="00897BF6">
            <w:pPr>
              <w:pStyle w:val="af1"/>
              <w:jc w:val="both"/>
              <w:rPr>
                <w:rStyle w:val="80"/>
                <w:sz w:val="22"/>
                <w:szCs w:val="22"/>
              </w:rPr>
            </w:pPr>
            <w:r>
              <w:rPr>
                <w:rStyle w:val="80"/>
                <w:sz w:val="22"/>
                <w:szCs w:val="22"/>
              </w:rPr>
              <w:t>2) минимальный размер земельного участка для объектов туристического обслуживания 1000 кв.м.;</w:t>
            </w:r>
          </w:p>
          <w:p w:rsidR="00897BF6" w:rsidRDefault="00897BF6">
            <w:pPr>
              <w:pStyle w:val="af1"/>
              <w:jc w:val="both"/>
              <w:rPr>
                <w:rStyle w:val="80"/>
                <w:sz w:val="22"/>
                <w:szCs w:val="22"/>
              </w:rPr>
            </w:pPr>
            <w:r>
              <w:rPr>
                <w:rStyle w:val="80"/>
                <w:sz w:val="22"/>
                <w:szCs w:val="22"/>
              </w:rPr>
              <w:t>3) минимальный размер земельного участка для объектов общественного питания 560 кв.м.;</w:t>
            </w:r>
          </w:p>
          <w:p w:rsidR="00897BF6" w:rsidRDefault="00897BF6">
            <w:pPr>
              <w:pStyle w:val="af1"/>
              <w:jc w:val="both"/>
              <w:rPr>
                <w:rStyle w:val="80"/>
                <w:sz w:val="22"/>
                <w:szCs w:val="22"/>
              </w:rPr>
            </w:pPr>
            <w:r>
              <w:rPr>
                <w:rStyle w:val="80"/>
                <w:sz w:val="22"/>
                <w:szCs w:val="22"/>
              </w:rPr>
              <w:t>4) минимальный размер земельного участка для объектов спорта 200 кв.м.;</w:t>
            </w:r>
          </w:p>
          <w:p w:rsidR="00897BF6" w:rsidRDefault="00897BF6">
            <w:pPr>
              <w:pStyle w:val="af1"/>
              <w:spacing w:after="0"/>
              <w:jc w:val="both"/>
            </w:pPr>
            <w:r>
              <w:rPr>
                <w:rStyle w:val="80"/>
                <w:sz w:val="22"/>
                <w:szCs w:val="22"/>
              </w:rPr>
              <w:t>5) максимальный и минимальный размер земельного участка для иных объектов не подлежит установлению.</w:t>
            </w:r>
          </w:p>
        </w:tc>
      </w:tr>
      <w:tr w:rsidR="00897BF6" w:rsidTr="00897BF6">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897BF6" w:rsidRDefault="00897BF6">
            <w:pPr>
              <w:pStyle w:val="a"/>
              <w:numPr>
                <w:ilvl w:val="0"/>
                <w:numId w:val="0"/>
              </w:numPr>
              <w:tabs>
                <w:tab w:val="clear" w:pos="340"/>
                <w:tab w:val="decimal" w:pos="284"/>
                <w:tab w:val="left" w:pos="1134"/>
              </w:tabs>
              <w:rPr>
                <w:color w:val="auto"/>
                <w:sz w:val="22"/>
                <w:szCs w:val="22"/>
              </w:rPr>
            </w:pPr>
            <w:r>
              <w:rPr>
                <w:color w:val="auto"/>
                <w:sz w:val="22"/>
                <w:szCs w:val="22"/>
              </w:rPr>
              <w:t>2</w:t>
            </w:r>
          </w:p>
        </w:tc>
        <w:tc>
          <w:tcPr>
            <w:tcW w:w="3260" w:type="dxa"/>
            <w:tcBorders>
              <w:top w:val="single" w:sz="4" w:space="0" w:color="000000"/>
              <w:left w:val="single" w:sz="4" w:space="0" w:color="000000"/>
              <w:bottom w:val="single" w:sz="4" w:space="0" w:color="000000"/>
              <w:right w:val="single" w:sz="4" w:space="0" w:color="000000"/>
            </w:tcBorders>
            <w:hideMark/>
          </w:tcPr>
          <w:p w:rsidR="00897BF6" w:rsidRDefault="00897BF6">
            <w:pPr>
              <w:pStyle w:val="af1"/>
              <w:spacing w:after="0"/>
              <w:ind w:left="23"/>
              <w:jc w:val="both"/>
              <w:rPr>
                <w:sz w:val="22"/>
                <w:szCs w:val="22"/>
              </w:rPr>
            </w:pPr>
            <w:r>
              <w:rPr>
                <w:rStyle w:val="80"/>
                <w:sz w:val="22"/>
                <w:szCs w:val="22"/>
              </w:rPr>
              <w:t>Минимальный отступ от границ земельных участков до зданий, строений, сооружений</w:t>
            </w:r>
          </w:p>
        </w:tc>
        <w:tc>
          <w:tcPr>
            <w:tcW w:w="6237" w:type="dxa"/>
            <w:tcBorders>
              <w:top w:val="single" w:sz="4" w:space="0" w:color="000000"/>
              <w:left w:val="single" w:sz="4" w:space="0" w:color="000000"/>
              <w:bottom w:val="single" w:sz="4" w:space="0" w:color="000000"/>
              <w:right w:val="single" w:sz="4" w:space="0" w:color="000000"/>
            </w:tcBorders>
            <w:hideMark/>
          </w:tcPr>
          <w:p w:rsidR="00897BF6" w:rsidRDefault="00897BF6">
            <w:pPr>
              <w:pStyle w:val="af1"/>
              <w:spacing w:after="0"/>
              <w:jc w:val="both"/>
              <w:rPr>
                <w:sz w:val="22"/>
                <w:szCs w:val="22"/>
              </w:rPr>
            </w:pPr>
            <w:r>
              <w:rPr>
                <w:sz w:val="22"/>
                <w:szCs w:val="22"/>
              </w:rPr>
              <w:t>Минимальные отступы от границ земельных участков до стен зданий, строений, сооружений должны составлять со стороны улиц – не менее чем 5 м, со стороны проездов –не менее чем 3 м, от других границ земельного участка – не менее 3 м. при условии соблюдения норм инсоляции, освещенности и требований пожарной безопасности.</w:t>
            </w:r>
          </w:p>
        </w:tc>
      </w:tr>
      <w:tr w:rsidR="00897BF6" w:rsidTr="00897BF6">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897BF6" w:rsidRDefault="00897BF6">
            <w:pPr>
              <w:pStyle w:val="a"/>
              <w:numPr>
                <w:ilvl w:val="0"/>
                <w:numId w:val="0"/>
              </w:numPr>
              <w:tabs>
                <w:tab w:val="clear" w:pos="340"/>
                <w:tab w:val="decimal" w:pos="284"/>
                <w:tab w:val="left" w:pos="1134"/>
              </w:tabs>
              <w:rPr>
                <w:color w:val="auto"/>
                <w:sz w:val="22"/>
                <w:szCs w:val="22"/>
              </w:rPr>
            </w:pPr>
            <w:r>
              <w:rPr>
                <w:color w:val="auto"/>
                <w:sz w:val="22"/>
                <w:szCs w:val="22"/>
              </w:rPr>
              <w:t>3</w:t>
            </w:r>
          </w:p>
        </w:tc>
        <w:tc>
          <w:tcPr>
            <w:tcW w:w="3260" w:type="dxa"/>
            <w:tcBorders>
              <w:top w:val="single" w:sz="4" w:space="0" w:color="000000"/>
              <w:left w:val="single" w:sz="4" w:space="0" w:color="000000"/>
              <w:bottom w:val="single" w:sz="4" w:space="0" w:color="000000"/>
              <w:right w:val="single" w:sz="4" w:space="0" w:color="000000"/>
            </w:tcBorders>
            <w:hideMark/>
          </w:tcPr>
          <w:p w:rsidR="00897BF6" w:rsidRDefault="00897BF6">
            <w:pPr>
              <w:pStyle w:val="af1"/>
              <w:spacing w:after="0"/>
              <w:ind w:left="23"/>
              <w:jc w:val="both"/>
              <w:rPr>
                <w:sz w:val="22"/>
                <w:szCs w:val="22"/>
              </w:rPr>
            </w:pPr>
            <w:r>
              <w:rPr>
                <w:rStyle w:val="811"/>
                <w:sz w:val="22"/>
                <w:szCs w:val="22"/>
              </w:rPr>
              <w:t>Предельное количество этажей</w:t>
            </w:r>
          </w:p>
        </w:tc>
        <w:tc>
          <w:tcPr>
            <w:tcW w:w="6237" w:type="dxa"/>
            <w:tcBorders>
              <w:top w:val="single" w:sz="4" w:space="0" w:color="000000"/>
              <w:left w:val="single" w:sz="4" w:space="0" w:color="000000"/>
              <w:bottom w:val="single" w:sz="4" w:space="0" w:color="000000"/>
              <w:right w:val="single" w:sz="4" w:space="0" w:color="000000"/>
            </w:tcBorders>
            <w:hideMark/>
          </w:tcPr>
          <w:p w:rsidR="00897BF6" w:rsidRDefault="00897BF6">
            <w:pPr>
              <w:pStyle w:val="af1"/>
              <w:spacing w:after="0"/>
              <w:jc w:val="both"/>
              <w:rPr>
                <w:sz w:val="24"/>
                <w:szCs w:val="24"/>
              </w:rPr>
            </w:pPr>
            <w:r>
              <w:rPr>
                <w:rStyle w:val="815"/>
                <w:sz w:val="24"/>
                <w:szCs w:val="24"/>
              </w:rPr>
              <w:t>не более 3 этажей</w:t>
            </w:r>
          </w:p>
        </w:tc>
      </w:tr>
      <w:tr w:rsidR="00897BF6" w:rsidTr="00897BF6">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897BF6" w:rsidRDefault="00897BF6">
            <w:pPr>
              <w:pStyle w:val="a"/>
              <w:numPr>
                <w:ilvl w:val="0"/>
                <w:numId w:val="0"/>
              </w:numPr>
              <w:tabs>
                <w:tab w:val="clear" w:pos="340"/>
                <w:tab w:val="decimal" w:pos="284"/>
                <w:tab w:val="left" w:pos="1134"/>
              </w:tabs>
              <w:rPr>
                <w:color w:val="auto"/>
                <w:sz w:val="22"/>
                <w:szCs w:val="22"/>
              </w:rPr>
            </w:pPr>
            <w:r>
              <w:rPr>
                <w:color w:val="auto"/>
                <w:sz w:val="22"/>
                <w:szCs w:val="22"/>
              </w:rPr>
              <w:t>4</w:t>
            </w:r>
          </w:p>
        </w:tc>
        <w:tc>
          <w:tcPr>
            <w:tcW w:w="3260" w:type="dxa"/>
            <w:tcBorders>
              <w:top w:val="single" w:sz="4" w:space="0" w:color="000000"/>
              <w:left w:val="single" w:sz="4" w:space="0" w:color="000000"/>
              <w:bottom w:val="single" w:sz="4" w:space="0" w:color="000000"/>
              <w:right w:val="single" w:sz="4" w:space="0" w:color="000000"/>
            </w:tcBorders>
            <w:hideMark/>
          </w:tcPr>
          <w:p w:rsidR="00897BF6" w:rsidRDefault="00897BF6">
            <w:pPr>
              <w:pStyle w:val="af1"/>
              <w:spacing w:after="0"/>
              <w:ind w:left="23"/>
              <w:jc w:val="both"/>
              <w:rPr>
                <w:sz w:val="22"/>
                <w:szCs w:val="22"/>
              </w:rPr>
            </w:pPr>
            <w:r>
              <w:rPr>
                <w:rStyle w:val="80"/>
                <w:sz w:val="22"/>
                <w:szCs w:val="22"/>
              </w:rPr>
              <w:t>Максимальный процент застройки в границах земельного участка</w:t>
            </w:r>
          </w:p>
        </w:tc>
        <w:tc>
          <w:tcPr>
            <w:tcW w:w="6237" w:type="dxa"/>
            <w:tcBorders>
              <w:top w:val="single" w:sz="4" w:space="0" w:color="000000"/>
              <w:left w:val="single" w:sz="4" w:space="0" w:color="000000"/>
              <w:bottom w:val="single" w:sz="4" w:space="0" w:color="000000"/>
              <w:right w:val="single" w:sz="4" w:space="0" w:color="000000"/>
            </w:tcBorders>
            <w:hideMark/>
          </w:tcPr>
          <w:p w:rsidR="00897BF6" w:rsidRDefault="00897BF6">
            <w:pPr>
              <w:pStyle w:val="af1"/>
              <w:spacing w:after="0"/>
              <w:jc w:val="both"/>
              <w:rPr>
                <w:sz w:val="22"/>
                <w:szCs w:val="22"/>
              </w:rPr>
            </w:pPr>
            <w:r>
              <w:rPr>
                <w:rStyle w:val="811"/>
                <w:sz w:val="22"/>
                <w:szCs w:val="22"/>
              </w:rPr>
              <w:t xml:space="preserve">Объекты основных, вспомогательных и условно- разрешенных видов использования </w:t>
            </w:r>
            <w:r>
              <w:rPr>
                <w:rStyle w:val="814"/>
                <w:sz w:val="22"/>
                <w:szCs w:val="22"/>
              </w:rPr>
              <w:t>не должны превышать 30% от площади зоны</w:t>
            </w:r>
          </w:p>
        </w:tc>
      </w:tr>
    </w:tbl>
    <w:p w:rsidR="00DE03B6" w:rsidRPr="00C30E9C" w:rsidRDefault="00DE03B6" w:rsidP="00C30E9C">
      <w:pPr>
        <w:pStyle w:val="a"/>
        <w:numPr>
          <w:ilvl w:val="0"/>
          <w:numId w:val="0"/>
        </w:numPr>
        <w:tabs>
          <w:tab w:val="clear" w:pos="340"/>
          <w:tab w:val="left" w:pos="708"/>
        </w:tabs>
        <w:rPr>
          <w:rStyle w:val="7"/>
          <w:i/>
          <w:color w:val="auto"/>
          <w:sz w:val="22"/>
          <w:szCs w:val="22"/>
        </w:rPr>
      </w:pPr>
      <w:r w:rsidRPr="00C30E9C">
        <w:rPr>
          <w:i/>
          <w:color w:val="auto"/>
        </w:rPr>
        <w:t xml:space="preserve">Р-2А </w:t>
      </w:r>
      <w:r w:rsidRPr="00C30E9C">
        <w:rPr>
          <w:rStyle w:val="7"/>
          <w:i/>
          <w:color w:val="auto"/>
          <w:sz w:val="22"/>
          <w:szCs w:val="22"/>
        </w:rPr>
        <w:t>– действие регламентов данной зоны вступает в силу после утверждения проекта планировки.</w:t>
      </w:r>
    </w:p>
    <w:p w:rsidR="00E239E0" w:rsidRPr="00C30E9C" w:rsidRDefault="00232C62" w:rsidP="00C30E9C">
      <w:pPr>
        <w:pStyle w:val="5"/>
        <w:ind w:firstLine="709"/>
        <w:jc w:val="center"/>
        <w:rPr>
          <w:i w:val="0"/>
          <w:sz w:val="28"/>
          <w:szCs w:val="28"/>
        </w:rPr>
      </w:pPr>
      <w:r w:rsidRPr="00C30E9C">
        <w:rPr>
          <w:i w:val="0"/>
          <w:sz w:val="28"/>
          <w:szCs w:val="28"/>
        </w:rPr>
        <w:t>Р-3- зона охраняемого природного ландшафта</w:t>
      </w:r>
    </w:p>
    <w:p w:rsidR="00E239E0" w:rsidRPr="00E239E0" w:rsidRDefault="00E239E0" w:rsidP="00232C62">
      <w:pPr>
        <w:pStyle w:val="5"/>
        <w:ind w:firstLine="709"/>
        <w:jc w:val="both"/>
        <w:rPr>
          <w:b w:val="0"/>
          <w:i w:val="0"/>
        </w:rPr>
      </w:pPr>
      <w:r w:rsidRPr="00E239E0">
        <w:rPr>
          <w:b w:val="0"/>
          <w:i w:val="0"/>
        </w:rPr>
        <w:t xml:space="preserve">В соответствии с ст. 37 ГК РФ градостроительные регламенты устанавливаются с учетом требований охраны особо охраняемых природных территорий. </w:t>
      </w:r>
    </w:p>
    <w:p w:rsidR="00CC70A9" w:rsidRPr="0041115A" w:rsidRDefault="00CC70A9" w:rsidP="00C30E9C">
      <w:pPr>
        <w:pStyle w:val="aff6"/>
        <w:ind w:left="0" w:firstLine="709"/>
        <w:jc w:val="center"/>
        <w:rPr>
          <w:i w:val="0"/>
          <w:color w:val="auto"/>
        </w:rPr>
      </w:pPr>
      <w:r w:rsidRPr="0041115A">
        <w:rPr>
          <w:i w:val="0"/>
          <w:color w:val="auto"/>
        </w:rPr>
        <w:t>Виды разрешенного использования</w:t>
      </w:r>
    </w:p>
    <w:tbl>
      <w:tblPr>
        <w:tblW w:w="99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49"/>
        <w:gridCol w:w="5760"/>
        <w:gridCol w:w="1923"/>
      </w:tblGrid>
      <w:tr w:rsidR="00CC70A9" w:rsidRPr="0041115A" w:rsidTr="00F578E6">
        <w:trPr>
          <w:jc w:val="center"/>
        </w:trPr>
        <w:tc>
          <w:tcPr>
            <w:tcW w:w="2249" w:type="dxa"/>
            <w:vAlign w:val="center"/>
          </w:tcPr>
          <w:p w:rsidR="00CC70A9" w:rsidRPr="0041115A" w:rsidRDefault="00CC70A9" w:rsidP="00F578E6">
            <w:pPr>
              <w:spacing w:before="16" w:after="16"/>
              <w:jc w:val="center"/>
              <w:rPr>
                <w:rFonts w:ascii="Times New Roman" w:hAnsi="Times New Roman"/>
                <w:b/>
                <w:sz w:val="22"/>
                <w:szCs w:val="22"/>
              </w:rPr>
            </w:pPr>
            <w:r w:rsidRPr="0041115A">
              <w:rPr>
                <w:rFonts w:ascii="Times New Roman" w:hAnsi="Times New Roman"/>
                <w:b/>
                <w:sz w:val="22"/>
                <w:szCs w:val="22"/>
              </w:rPr>
              <w:t>Наименование вида разрешенного использования земельного участка</w:t>
            </w:r>
          </w:p>
        </w:tc>
        <w:tc>
          <w:tcPr>
            <w:tcW w:w="5760" w:type="dxa"/>
            <w:vAlign w:val="center"/>
          </w:tcPr>
          <w:p w:rsidR="00CC70A9" w:rsidRPr="0041115A" w:rsidRDefault="00CC70A9" w:rsidP="00F578E6">
            <w:pPr>
              <w:spacing w:before="16" w:after="16"/>
              <w:jc w:val="center"/>
              <w:rPr>
                <w:rFonts w:ascii="Times New Roman" w:hAnsi="Times New Roman"/>
                <w:b/>
                <w:sz w:val="22"/>
                <w:szCs w:val="22"/>
              </w:rPr>
            </w:pPr>
            <w:r w:rsidRPr="0041115A">
              <w:rPr>
                <w:rFonts w:ascii="Times New Roman" w:hAnsi="Times New Roman"/>
                <w:b/>
                <w:sz w:val="22"/>
                <w:szCs w:val="22"/>
              </w:rPr>
              <w:t>Описание вида разрешенного использования земельного участка</w:t>
            </w:r>
          </w:p>
        </w:tc>
        <w:tc>
          <w:tcPr>
            <w:tcW w:w="1923" w:type="dxa"/>
            <w:vAlign w:val="center"/>
          </w:tcPr>
          <w:p w:rsidR="00CC70A9" w:rsidRPr="0041115A" w:rsidRDefault="00CC70A9" w:rsidP="00F578E6">
            <w:pPr>
              <w:spacing w:before="16" w:after="16"/>
              <w:jc w:val="center"/>
              <w:rPr>
                <w:rFonts w:ascii="Times New Roman" w:hAnsi="Times New Roman"/>
                <w:b/>
                <w:sz w:val="22"/>
                <w:szCs w:val="22"/>
              </w:rPr>
            </w:pPr>
            <w:r w:rsidRPr="0041115A">
              <w:rPr>
                <w:rFonts w:ascii="Times New Roman" w:hAnsi="Times New Roman"/>
                <w:b/>
                <w:sz w:val="22"/>
                <w:szCs w:val="22"/>
              </w:rPr>
              <w:t>Код (числовое обозначение вида разрешенного использования земельного участка)</w:t>
            </w:r>
          </w:p>
        </w:tc>
      </w:tr>
      <w:tr w:rsidR="00CC70A9" w:rsidRPr="0041115A" w:rsidTr="00F578E6">
        <w:trPr>
          <w:jc w:val="center"/>
        </w:trPr>
        <w:tc>
          <w:tcPr>
            <w:tcW w:w="9932" w:type="dxa"/>
            <w:gridSpan w:val="3"/>
            <w:vAlign w:val="center"/>
          </w:tcPr>
          <w:p w:rsidR="00CC70A9" w:rsidRPr="0041115A" w:rsidRDefault="00CC70A9" w:rsidP="00F578E6">
            <w:pPr>
              <w:spacing w:before="16" w:after="16"/>
              <w:jc w:val="center"/>
              <w:rPr>
                <w:rFonts w:ascii="Times New Roman" w:hAnsi="Times New Roman"/>
                <w:b/>
                <w:sz w:val="22"/>
                <w:szCs w:val="22"/>
              </w:rPr>
            </w:pPr>
            <w:r w:rsidRPr="0041115A">
              <w:rPr>
                <w:rFonts w:ascii="Times New Roman" w:hAnsi="Times New Roman"/>
                <w:b/>
                <w:sz w:val="22"/>
                <w:szCs w:val="22"/>
              </w:rPr>
              <w:t>Основные виды разрешенного использования</w:t>
            </w:r>
          </w:p>
        </w:tc>
      </w:tr>
      <w:tr w:rsidR="00CC70A9" w:rsidRPr="0041115A" w:rsidTr="00F578E6">
        <w:trPr>
          <w:jc w:val="center"/>
        </w:trPr>
        <w:tc>
          <w:tcPr>
            <w:tcW w:w="2249" w:type="dxa"/>
          </w:tcPr>
          <w:p w:rsidR="00CC70A9" w:rsidRPr="00E239E0" w:rsidRDefault="00CC70A9" w:rsidP="00306C6B">
            <w:pPr>
              <w:jc w:val="both"/>
              <w:rPr>
                <w:rFonts w:ascii="Times New Roman" w:hAnsi="Times New Roman"/>
                <w:sz w:val="24"/>
                <w:szCs w:val="24"/>
              </w:rPr>
            </w:pPr>
            <w:r w:rsidRPr="00E239E0">
              <w:rPr>
                <w:rFonts w:ascii="Times New Roman" w:hAnsi="Times New Roman"/>
                <w:sz w:val="24"/>
                <w:szCs w:val="24"/>
              </w:rPr>
              <w:t>Деятельность по особой охране и изучению природы</w:t>
            </w:r>
          </w:p>
          <w:p w:rsidR="00CC70A9" w:rsidRPr="00E239E0" w:rsidRDefault="00CC70A9" w:rsidP="00F578E6">
            <w:pPr>
              <w:spacing w:before="16" w:after="16"/>
              <w:jc w:val="both"/>
              <w:rPr>
                <w:rFonts w:ascii="Times New Roman" w:hAnsi="Times New Roman"/>
                <w:sz w:val="24"/>
                <w:szCs w:val="24"/>
              </w:rPr>
            </w:pPr>
          </w:p>
        </w:tc>
        <w:tc>
          <w:tcPr>
            <w:tcW w:w="5760" w:type="dxa"/>
          </w:tcPr>
          <w:p w:rsidR="00CC70A9" w:rsidRPr="00E239E0" w:rsidRDefault="00CC70A9" w:rsidP="00F578E6">
            <w:pPr>
              <w:pStyle w:val="s10"/>
              <w:rPr>
                <w:rFonts w:ascii="Times New Roman" w:hAnsi="Times New Roman" w:cs="Times New Roman"/>
                <w:sz w:val="24"/>
                <w:szCs w:val="24"/>
              </w:rPr>
            </w:pPr>
            <w:r w:rsidRPr="00E239E0">
              <w:rPr>
                <w:rFonts w:ascii="Times New Roman" w:hAnsi="Times New Roman" w:cs="Times New Roman"/>
                <w:sz w:val="24"/>
                <w:szCs w:val="24"/>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1923" w:type="dxa"/>
          </w:tcPr>
          <w:p w:rsidR="00CC70A9" w:rsidRPr="0041115A" w:rsidRDefault="00CC70A9" w:rsidP="00F578E6">
            <w:pPr>
              <w:spacing w:before="16" w:after="16"/>
              <w:jc w:val="center"/>
              <w:rPr>
                <w:rFonts w:ascii="Times New Roman" w:hAnsi="Times New Roman"/>
                <w:sz w:val="22"/>
                <w:szCs w:val="22"/>
              </w:rPr>
            </w:pPr>
            <w:r>
              <w:rPr>
                <w:rFonts w:ascii="Times New Roman" w:hAnsi="Times New Roman"/>
                <w:sz w:val="22"/>
                <w:szCs w:val="22"/>
              </w:rPr>
              <w:t>9.0</w:t>
            </w:r>
          </w:p>
        </w:tc>
      </w:tr>
    </w:tbl>
    <w:p w:rsidR="00CC70A9" w:rsidRDefault="00CC70A9" w:rsidP="00232C62">
      <w:pPr>
        <w:ind w:firstLine="851"/>
        <w:jc w:val="both"/>
      </w:pPr>
    </w:p>
    <w:p w:rsidR="00232C62" w:rsidRDefault="00232C62" w:rsidP="00C30E9C">
      <w:pPr>
        <w:jc w:val="center"/>
        <w:rPr>
          <w:rFonts w:ascii="Times New Roman" w:hAnsi="Times New Roman"/>
          <w:b/>
          <w:sz w:val="28"/>
          <w:szCs w:val="28"/>
        </w:rPr>
      </w:pPr>
      <w:r w:rsidRPr="00C30E9C">
        <w:rPr>
          <w:rFonts w:ascii="Times New Roman" w:hAnsi="Times New Roman"/>
          <w:b/>
          <w:sz w:val="28"/>
          <w:szCs w:val="28"/>
        </w:rPr>
        <w:t>Р-4-территория залесенных оврагов</w:t>
      </w:r>
    </w:p>
    <w:p w:rsidR="00C30E9C" w:rsidRPr="00C30E9C" w:rsidRDefault="00C30E9C" w:rsidP="00C30E9C">
      <w:pPr>
        <w:jc w:val="center"/>
        <w:rPr>
          <w:rFonts w:ascii="Times New Roman" w:hAnsi="Times New Roman"/>
          <w:b/>
          <w:sz w:val="28"/>
          <w:szCs w:val="28"/>
        </w:rPr>
      </w:pPr>
    </w:p>
    <w:p w:rsidR="00232C62" w:rsidRDefault="00232C62" w:rsidP="00232C62">
      <w:pPr>
        <w:ind w:firstLine="851"/>
        <w:jc w:val="both"/>
        <w:rPr>
          <w:rFonts w:ascii="Times New Roman" w:hAnsi="Times New Roman"/>
          <w:sz w:val="24"/>
          <w:szCs w:val="24"/>
        </w:rPr>
      </w:pPr>
      <w:r>
        <w:rPr>
          <w:rFonts w:ascii="Times New Roman" w:hAnsi="Times New Roman"/>
          <w:sz w:val="24"/>
          <w:szCs w:val="24"/>
        </w:rPr>
        <w:t>В соответствии с п.6 ст.36 Градостроительные регламенты для земель лесного фонда не устанавливаются.</w:t>
      </w:r>
    </w:p>
    <w:p w:rsidR="00232C62" w:rsidRDefault="00232C62" w:rsidP="00232C62">
      <w:pPr>
        <w:ind w:firstLine="851"/>
        <w:jc w:val="both"/>
        <w:rPr>
          <w:rFonts w:ascii="Times New Roman" w:hAnsi="Times New Roman"/>
          <w:sz w:val="24"/>
          <w:szCs w:val="24"/>
        </w:rPr>
      </w:pPr>
      <w:r>
        <w:rPr>
          <w:rFonts w:ascii="Times New Roman" w:hAnsi="Times New Roman"/>
          <w:sz w:val="24"/>
          <w:szCs w:val="24"/>
        </w:rPr>
        <w:t>Использование земельных участков определяется в соответствии с Земельным кодексом Российской Федерации, Лесным кодексом Российской Федерации.</w:t>
      </w:r>
    </w:p>
    <w:p w:rsidR="00C30E9C" w:rsidRDefault="00C30E9C" w:rsidP="00232C62">
      <w:pPr>
        <w:rPr>
          <w:rFonts w:ascii="Times New Roman" w:hAnsi="Times New Roman"/>
          <w:b/>
          <w:sz w:val="26"/>
          <w:szCs w:val="26"/>
        </w:rPr>
      </w:pPr>
    </w:p>
    <w:p w:rsidR="00232C62" w:rsidRDefault="00232C62" w:rsidP="00C30E9C">
      <w:pPr>
        <w:jc w:val="center"/>
        <w:rPr>
          <w:rFonts w:ascii="Times New Roman" w:hAnsi="Times New Roman"/>
          <w:b/>
          <w:sz w:val="28"/>
          <w:szCs w:val="28"/>
        </w:rPr>
      </w:pPr>
      <w:r w:rsidRPr="00C30E9C">
        <w:rPr>
          <w:rFonts w:ascii="Times New Roman" w:hAnsi="Times New Roman"/>
          <w:b/>
          <w:sz w:val="28"/>
          <w:szCs w:val="28"/>
        </w:rPr>
        <w:t>Р-5 территория леса</w:t>
      </w:r>
    </w:p>
    <w:p w:rsidR="00C30E9C" w:rsidRPr="00C30E9C" w:rsidRDefault="00C30E9C" w:rsidP="00C30E9C">
      <w:pPr>
        <w:jc w:val="center"/>
        <w:rPr>
          <w:rFonts w:ascii="Times New Roman" w:hAnsi="Times New Roman"/>
          <w:b/>
          <w:sz w:val="28"/>
          <w:szCs w:val="28"/>
        </w:rPr>
      </w:pPr>
    </w:p>
    <w:p w:rsidR="00232C62" w:rsidRDefault="00232C62" w:rsidP="00232C62">
      <w:pPr>
        <w:ind w:firstLine="851"/>
        <w:jc w:val="both"/>
        <w:rPr>
          <w:rFonts w:ascii="Times New Roman" w:hAnsi="Times New Roman"/>
          <w:sz w:val="24"/>
          <w:szCs w:val="24"/>
        </w:rPr>
      </w:pPr>
      <w:r>
        <w:rPr>
          <w:rFonts w:ascii="Times New Roman" w:hAnsi="Times New Roman"/>
          <w:sz w:val="24"/>
          <w:szCs w:val="24"/>
        </w:rPr>
        <w:t>В соответствии с п.6 ст.36 Градостроительные регламенты для земель лесного фонда не устанавливаются.</w:t>
      </w:r>
    </w:p>
    <w:p w:rsidR="00232C62" w:rsidRDefault="00232C62" w:rsidP="00232C62">
      <w:pPr>
        <w:rPr>
          <w:rFonts w:ascii="Times New Roman" w:hAnsi="Times New Roman"/>
          <w:b/>
          <w:sz w:val="26"/>
          <w:szCs w:val="26"/>
        </w:rPr>
      </w:pPr>
      <w:r>
        <w:rPr>
          <w:rFonts w:ascii="Times New Roman" w:hAnsi="Times New Roman"/>
          <w:sz w:val="24"/>
          <w:szCs w:val="24"/>
        </w:rPr>
        <w:t>Использование земельных участков определяется в соответствии с Земельным кодексом Российской Федерации, Лесным кодексом Российской Федерации</w:t>
      </w:r>
    </w:p>
    <w:p w:rsidR="005D24A6" w:rsidRDefault="005D24A6" w:rsidP="00A15480">
      <w:pPr>
        <w:rPr>
          <w:rFonts w:ascii="Times New Roman" w:hAnsi="Times New Roman"/>
          <w:b/>
          <w:sz w:val="26"/>
          <w:szCs w:val="26"/>
        </w:rPr>
      </w:pPr>
    </w:p>
    <w:p w:rsidR="00A15480" w:rsidRPr="00C30E9C" w:rsidRDefault="00232C62" w:rsidP="00C30E9C">
      <w:pPr>
        <w:jc w:val="center"/>
        <w:rPr>
          <w:sz w:val="28"/>
          <w:szCs w:val="28"/>
        </w:rPr>
      </w:pPr>
      <w:r w:rsidRPr="00C30E9C">
        <w:rPr>
          <w:rFonts w:ascii="Times New Roman" w:hAnsi="Times New Roman"/>
          <w:b/>
          <w:sz w:val="28"/>
          <w:szCs w:val="28"/>
        </w:rPr>
        <w:t>Р-6-территория Р-3</w:t>
      </w:r>
      <w:r w:rsidR="009974D3">
        <w:rPr>
          <w:rFonts w:ascii="Times New Roman" w:hAnsi="Times New Roman"/>
          <w:b/>
          <w:sz w:val="28"/>
          <w:szCs w:val="28"/>
        </w:rPr>
        <w:t>,</w:t>
      </w:r>
      <w:r w:rsidRPr="00C30E9C">
        <w:rPr>
          <w:rFonts w:ascii="Times New Roman" w:hAnsi="Times New Roman"/>
          <w:b/>
          <w:sz w:val="28"/>
          <w:szCs w:val="28"/>
        </w:rPr>
        <w:t xml:space="preserve"> попадающая в санитарно-защитную зону</w:t>
      </w:r>
    </w:p>
    <w:p w:rsidR="005D24A6" w:rsidRDefault="00A15480" w:rsidP="00D030B4">
      <w:pPr>
        <w:pStyle w:val="5"/>
        <w:ind w:firstLine="709"/>
        <w:jc w:val="both"/>
        <w:rPr>
          <w:i w:val="0"/>
        </w:rPr>
      </w:pPr>
      <w:r w:rsidRPr="00E239E0">
        <w:rPr>
          <w:b w:val="0"/>
          <w:i w:val="0"/>
        </w:rPr>
        <w:t xml:space="preserve">В соответствии с ст. 37 ГК РФ градостроительные регламенты устанавливаются с учетом требований охраны особо охраняемых природных территорий. </w:t>
      </w:r>
    </w:p>
    <w:p w:rsidR="00A15480" w:rsidRPr="0041115A" w:rsidRDefault="00A15480" w:rsidP="00C30E9C">
      <w:pPr>
        <w:pStyle w:val="aff6"/>
        <w:ind w:left="0" w:firstLine="709"/>
        <w:jc w:val="center"/>
        <w:rPr>
          <w:i w:val="0"/>
          <w:color w:val="auto"/>
        </w:rPr>
      </w:pPr>
      <w:r w:rsidRPr="0041115A">
        <w:rPr>
          <w:i w:val="0"/>
          <w:color w:val="auto"/>
        </w:rPr>
        <w:t>Виды разрешенного использования</w:t>
      </w:r>
    </w:p>
    <w:tbl>
      <w:tblPr>
        <w:tblW w:w="99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356"/>
        <w:gridCol w:w="5662"/>
        <w:gridCol w:w="1914"/>
      </w:tblGrid>
      <w:tr w:rsidR="00A15480" w:rsidRPr="0041115A" w:rsidTr="00CF4283">
        <w:trPr>
          <w:jc w:val="center"/>
        </w:trPr>
        <w:tc>
          <w:tcPr>
            <w:tcW w:w="2249" w:type="dxa"/>
            <w:vAlign w:val="center"/>
          </w:tcPr>
          <w:p w:rsidR="00A15480" w:rsidRPr="0041115A" w:rsidRDefault="00A15480" w:rsidP="00CF4283">
            <w:pPr>
              <w:spacing w:before="16" w:after="16"/>
              <w:jc w:val="center"/>
              <w:rPr>
                <w:rFonts w:ascii="Times New Roman" w:hAnsi="Times New Roman"/>
                <w:b/>
                <w:sz w:val="22"/>
                <w:szCs w:val="22"/>
              </w:rPr>
            </w:pPr>
            <w:r w:rsidRPr="0041115A">
              <w:rPr>
                <w:rFonts w:ascii="Times New Roman" w:hAnsi="Times New Roman"/>
                <w:b/>
                <w:sz w:val="22"/>
                <w:szCs w:val="22"/>
              </w:rPr>
              <w:t>Наименование вида разрешенного использования земельного участка</w:t>
            </w:r>
          </w:p>
        </w:tc>
        <w:tc>
          <w:tcPr>
            <w:tcW w:w="5760" w:type="dxa"/>
            <w:vAlign w:val="center"/>
          </w:tcPr>
          <w:p w:rsidR="00A15480" w:rsidRPr="0041115A" w:rsidRDefault="00A15480" w:rsidP="00CF4283">
            <w:pPr>
              <w:spacing w:before="16" w:after="16"/>
              <w:jc w:val="center"/>
              <w:rPr>
                <w:rFonts w:ascii="Times New Roman" w:hAnsi="Times New Roman"/>
                <w:b/>
                <w:sz w:val="22"/>
                <w:szCs w:val="22"/>
              </w:rPr>
            </w:pPr>
            <w:r w:rsidRPr="0041115A">
              <w:rPr>
                <w:rFonts w:ascii="Times New Roman" w:hAnsi="Times New Roman"/>
                <w:b/>
                <w:sz w:val="22"/>
                <w:szCs w:val="22"/>
              </w:rPr>
              <w:t>Описание вида разрешенного использования земельного участка</w:t>
            </w:r>
          </w:p>
        </w:tc>
        <w:tc>
          <w:tcPr>
            <w:tcW w:w="1923" w:type="dxa"/>
            <w:vAlign w:val="center"/>
          </w:tcPr>
          <w:p w:rsidR="00A15480" w:rsidRPr="0041115A" w:rsidRDefault="00A15480" w:rsidP="00CF4283">
            <w:pPr>
              <w:spacing w:before="16" w:after="16"/>
              <w:jc w:val="center"/>
              <w:rPr>
                <w:rFonts w:ascii="Times New Roman" w:hAnsi="Times New Roman"/>
                <w:b/>
                <w:sz w:val="22"/>
                <w:szCs w:val="22"/>
              </w:rPr>
            </w:pPr>
            <w:r w:rsidRPr="0041115A">
              <w:rPr>
                <w:rFonts w:ascii="Times New Roman" w:hAnsi="Times New Roman"/>
                <w:b/>
                <w:sz w:val="22"/>
                <w:szCs w:val="22"/>
              </w:rPr>
              <w:t>Код (числовое обозначение вида разрешенного использования земельного участка)</w:t>
            </w:r>
          </w:p>
        </w:tc>
      </w:tr>
      <w:tr w:rsidR="00A15480" w:rsidRPr="0041115A" w:rsidTr="00CF4283">
        <w:trPr>
          <w:jc w:val="center"/>
        </w:trPr>
        <w:tc>
          <w:tcPr>
            <w:tcW w:w="9932" w:type="dxa"/>
            <w:gridSpan w:val="3"/>
            <w:vAlign w:val="center"/>
          </w:tcPr>
          <w:p w:rsidR="00A15480" w:rsidRPr="0041115A" w:rsidRDefault="00A15480" w:rsidP="00CF4283">
            <w:pPr>
              <w:spacing w:before="16" w:after="16"/>
              <w:jc w:val="center"/>
              <w:rPr>
                <w:rFonts w:ascii="Times New Roman" w:hAnsi="Times New Roman"/>
                <w:b/>
                <w:sz w:val="22"/>
                <w:szCs w:val="22"/>
              </w:rPr>
            </w:pPr>
            <w:r w:rsidRPr="0041115A">
              <w:rPr>
                <w:rFonts w:ascii="Times New Roman" w:hAnsi="Times New Roman"/>
                <w:b/>
                <w:sz w:val="22"/>
                <w:szCs w:val="22"/>
              </w:rPr>
              <w:t>Основные виды разрешенного использования</w:t>
            </w:r>
          </w:p>
        </w:tc>
      </w:tr>
      <w:tr w:rsidR="00A15480" w:rsidRPr="0041115A" w:rsidTr="00CF4283">
        <w:trPr>
          <w:jc w:val="center"/>
        </w:trPr>
        <w:tc>
          <w:tcPr>
            <w:tcW w:w="2249" w:type="dxa"/>
          </w:tcPr>
          <w:p w:rsidR="00A15480" w:rsidRPr="00E239E0" w:rsidRDefault="00A15480" w:rsidP="00CF4283">
            <w:pPr>
              <w:ind w:firstLine="851"/>
              <w:jc w:val="both"/>
              <w:rPr>
                <w:rFonts w:ascii="Times New Roman" w:hAnsi="Times New Roman"/>
                <w:sz w:val="24"/>
                <w:szCs w:val="24"/>
              </w:rPr>
            </w:pPr>
            <w:r w:rsidRPr="00E239E0">
              <w:rPr>
                <w:rFonts w:ascii="Times New Roman" w:hAnsi="Times New Roman"/>
                <w:sz w:val="24"/>
                <w:szCs w:val="24"/>
              </w:rPr>
              <w:t>Деятельность по особой охране и изучению природы</w:t>
            </w:r>
          </w:p>
          <w:p w:rsidR="00A15480" w:rsidRPr="00E239E0" w:rsidRDefault="00A15480" w:rsidP="00CF4283">
            <w:pPr>
              <w:spacing w:before="16" w:after="16"/>
              <w:jc w:val="both"/>
              <w:rPr>
                <w:rFonts w:ascii="Times New Roman" w:hAnsi="Times New Roman"/>
                <w:sz w:val="24"/>
                <w:szCs w:val="24"/>
              </w:rPr>
            </w:pPr>
          </w:p>
        </w:tc>
        <w:tc>
          <w:tcPr>
            <w:tcW w:w="5760" w:type="dxa"/>
          </w:tcPr>
          <w:p w:rsidR="00A15480" w:rsidRPr="00E239E0" w:rsidRDefault="00A15480" w:rsidP="00CF4283">
            <w:pPr>
              <w:pStyle w:val="s10"/>
              <w:rPr>
                <w:rFonts w:ascii="Times New Roman" w:hAnsi="Times New Roman" w:cs="Times New Roman"/>
                <w:sz w:val="24"/>
                <w:szCs w:val="24"/>
              </w:rPr>
            </w:pPr>
            <w:r w:rsidRPr="00E239E0">
              <w:rPr>
                <w:rFonts w:ascii="Times New Roman" w:hAnsi="Times New Roman" w:cs="Times New Roman"/>
                <w:sz w:val="24"/>
                <w:szCs w:val="24"/>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1923" w:type="dxa"/>
          </w:tcPr>
          <w:p w:rsidR="00A15480" w:rsidRPr="0041115A" w:rsidRDefault="00A15480" w:rsidP="00CF4283">
            <w:pPr>
              <w:spacing w:before="16" w:after="16"/>
              <w:jc w:val="center"/>
              <w:rPr>
                <w:rFonts w:ascii="Times New Roman" w:hAnsi="Times New Roman"/>
                <w:sz w:val="22"/>
                <w:szCs w:val="22"/>
              </w:rPr>
            </w:pPr>
            <w:r>
              <w:rPr>
                <w:rFonts w:ascii="Times New Roman" w:hAnsi="Times New Roman"/>
                <w:sz w:val="22"/>
                <w:szCs w:val="22"/>
              </w:rPr>
              <w:t>9.0</w:t>
            </w:r>
          </w:p>
        </w:tc>
      </w:tr>
      <w:tr w:rsidR="00A15480" w:rsidRPr="0041115A" w:rsidTr="00CF4283">
        <w:trPr>
          <w:jc w:val="center"/>
        </w:trPr>
        <w:tc>
          <w:tcPr>
            <w:tcW w:w="2249" w:type="dxa"/>
          </w:tcPr>
          <w:p w:rsidR="00A15480" w:rsidRPr="00E239E0" w:rsidRDefault="00A15480" w:rsidP="00CF4283">
            <w:pPr>
              <w:pStyle w:val="s10"/>
              <w:ind w:firstLine="23"/>
              <w:rPr>
                <w:rFonts w:ascii="Times New Roman" w:hAnsi="Times New Roman" w:cs="Times New Roman"/>
                <w:sz w:val="24"/>
                <w:szCs w:val="24"/>
              </w:rPr>
            </w:pPr>
            <w:r w:rsidRPr="00E239E0">
              <w:rPr>
                <w:rFonts w:ascii="Times New Roman" w:hAnsi="Times New Roman" w:cs="Times New Roman"/>
                <w:sz w:val="24"/>
                <w:szCs w:val="24"/>
              </w:rPr>
              <w:t>Охрана природных территорий</w:t>
            </w:r>
          </w:p>
        </w:tc>
        <w:tc>
          <w:tcPr>
            <w:tcW w:w="5760" w:type="dxa"/>
          </w:tcPr>
          <w:p w:rsidR="00A15480" w:rsidRPr="00E239E0" w:rsidRDefault="00A15480" w:rsidP="00CF4283">
            <w:pPr>
              <w:pStyle w:val="s10"/>
              <w:rPr>
                <w:rFonts w:ascii="Times New Roman" w:hAnsi="Times New Roman" w:cs="Times New Roman"/>
                <w:sz w:val="24"/>
                <w:szCs w:val="24"/>
              </w:rPr>
            </w:pPr>
            <w:r w:rsidRPr="00E239E0">
              <w:rPr>
                <w:rFonts w:ascii="Times New Roman" w:hAnsi="Times New Roman" w:cs="Times New Roman"/>
                <w:sz w:val="24"/>
                <w:szCs w:val="24"/>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923" w:type="dxa"/>
          </w:tcPr>
          <w:p w:rsidR="00A15480" w:rsidRPr="0041115A" w:rsidRDefault="00A15480" w:rsidP="00CF4283">
            <w:pPr>
              <w:pStyle w:val="s10"/>
              <w:rPr>
                <w:rFonts w:ascii="Times New Roman" w:hAnsi="Times New Roman" w:cs="Times New Roman"/>
                <w:sz w:val="22"/>
                <w:szCs w:val="22"/>
              </w:rPr>
            </w:pPr>
            <w:r>
              <w:rPr>
                <w:rFonts w:ascii="Times New Roman" w:hAnsi="Times New Roman" w:cs="Times New Roman"/>
                <w:sz w:val="22"/>
                <w:szCs w:val="22"/>
              </w:rPr>
              <w:t>9.1</w:t>
            </w:r>
          </w:p>
        </w:tc>
      </w:tr>
      <w:tr w:rsidR="00A15480" w:rsidRPr="0041115A" w:rsidTr="00CF4283">
        <w:trPr>
          <w:jc w:val="center"/>
        </w:trPr>
        <w:tc>
          <w:tcPr>
            <w:tcW w:w="2249" w:type="dxa"/>
          </w:tcPr>
          <w:p w:rsidR="00A15480" w:rsidRPr="00E239E0" w:rsidRDefault="00A15480" w:rsidP="00CF4283">
            <w:pPr>
              <w:pStyle w:val="s10"/>
              <w:ind w:firstLine="23"/>
              <w:rPr>
                <w:rFonts w:ascii="Times New Roman" w:hAnsi="Times New Roman" w:cs="Times New Roman"/>
                <w:sz w:val="24"/>
                <w:szCs w:val="24"/>
              </w:rPr>
            </w:pPr>
            <w:r w:rsidRPr="00E239E0">
              <w:rPr>
                <w:rFonts w:ascii="Times New Roman" w:hAnsi="Times New Roman" w:cs="Times New Roman"/>
                <w:sz w:val="24"/>
                <w:szCs w:val="24"/>
              </w:rPr>
              <w:t>Историко-культурная деятельность</w:t>
            </w:r>
          </w:p>
        </w:tc>
        <w:tc>
          <w:tcPr>
            <w:tcW w:w="5760" w:type="dxa"/>
          </w:tcPr>
          <w:p w:rsidR="00A15480" w:rsidRPr="00E239E0" w:rsidRDefault="00A15480" w:rsidP="00CF4283">
            <w:pPr>
              <w:pStyle w:val="s10"/>
              <w:ind w:firstLine="23"/>
              <w:rPr>
                <w:rFonts w:ascii="Times New Roman" w:hAnsi="Times New Roman" w:cs="Times New Roman"/>
                <w:sz w:val="24"/>
                <w:szCs w:val="24"/>
              </w:rPr>
            </w:pPr>
            <w:r w:rsidRPr="00E239E0">
              <w:rPr>
                <w:rFonts w:ascii="Times New Roman" w:hAnsi="Times New Roman" w:cs="Times New Roman"/>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923" w:type="dxa"/>
          </w:tcPr>
          <w:p w:rsidR="00A15480" w:rsidRPr="0041115A" w:rsidRDefault="00A15480" w:rsidP="00CF4283">
            <w:pPr>
              <w:pStyle w:val="s10"/>
              <w:ind w:firstLine="23"/>
              <w:jc w:val="center"/>
              <w:rPr>
                <w:rFonts w:ascii="Times New Roman" w:hAnsi="Times New Roman" w:cs="Times New Roman"/>
                <w:sz w:val="22"/>
                <w:szCs w:val="22"/>
              </w:rPr>
            </w:pPr>
            <w:r>
              <w:rPr>
                <w:rFonts w:ascii="Times New Roman" w:hAnsi="Times New Roman" w:cs="Times New Roman"/>
                <w:sz w:val="22"/>
                <w:szCs w:val="22"/>
              </w:rPr>
              <w:t>9</w:t>
            </w:r>
            <w:r w:rsidRPr="0041115A">
              <w:rPr>
                <w:rFonts w:ascii="Times New Roman" w:hAnsi="Times New Roman" w:cs="Times New Roman"/>
                <w:sz w:val="22"/>
                <w:szCs w:val="22"/>
              </w:rPr>
              <w:t>.3</w:t>
            </w:r>
          </w:p>
        </w:tc>
      </w:tr>
    </w:tbl>
    <w:p w:rsidR="00FF60AD" w:rsidRPr="00C30E9C" w:rsidRDefault="00E420FE" w:rsidP="00C30E9C">
      <w:pPr>
        <w:pStyle w:val="5"/>
        <w:jc w:val="center"/>
        <w:rPr>
          <w:i w:val="0"/>
          <w:sz w:val="28"/>
          <w:szCs w:val="28"/>
        </w:rPr>
      </w:pPr>
      <w:r w:rsidRPr="00C30E9C">
        <w:rPr>
          <w:i w:val="0"/>
          <w:sz w:val="28"/>
          <w:szCs w:val="28"/>
        </w:rPr>
        <w:t>Статья 42</w:t>
      </w:r>
      <w:r w:rsidR="003D0A6D" w:rsidRPr="00C30E9C">
        <w:rPr>
          <w:i w:val="0"/>
          <w:sz w:val="28"/>
          <w:szCs w:val="28"/>
        </w:rPr>
        <w:t xml:space="preserve">. Градостроительные </w:t>
      </w:r>
      <w:r w:rsidR="00FF60AD" w:rsidRPr="00C30E9C">
        <w:rPr>
          <w:i w:val="0"/>
          <w:sz w:val="28"/>
          <w:szCs w:val="28"/>
        </w:rPr>
        <w:t>регламенты. Зоны водных объектов</w:t>
      </w:r>
    </w:p>
    <w:p w:rsidR="00BF164A" w:rsidRDefault="0044034B" w:rsidP="00C30E9C">
      <w:pPr>
        <w:pStyle w:val="5"/>
        <w:ind w:firstLine="709"/>
        <w:jc w:val="center"/>
        <w:rPr>
          <w:i w:val="0"/>
        </w:rPr>
      </w:pPr>
      <w:r w:rsidRPr="00C30E9C">
        <w:rPr>
          <w:i w:val="0"/>
        </w:rPr>
        <w:t>В -</w:t>
      </w:r>
      <w:r w:rsidR="002A04CD" w:rsidRPr="00C30E9C">
        <w:rPr>
          <w:i w:val="0"/>
        </w:rPr>
        <w:t>Территория   водных объектов</w:t>
      </w:r>
    </w:p>
    <w:p w:rsidR="00C30E9C" w:rsidRPr="00C30E9C" w:rsidRDefault="00C30E9C" w:rsidP="00C30E9C"/>
    <w:p w:rsidR="00BF164A" w:rsidRPr="0041115A" w:rsidRDefault="00BF164A" w:rsidP="00BF164A">
      <w:pPr>
        <w:ind w:firstLine="851"/>
        <w:jc w:val="both"/>
        <w:rPr>
          <w:rFonts w:ascii="Times New Roman" w:hAnsi="Times New Roman"/>
          <w:sz w:val="24"/>
          <w:szCs w:val="24"/>
        </w:rPr>
      </w:pPr>
      <w:r w:rsidRPr="0041115A">
        <w:rPr>
          <w:rFonts w:ascii="Times New Roman" w:hAnsi="Times New Roman"/>
          <w:sz w:val="24"/>
          <w:szCs w:val="24"/>
        </w:rPr>
        <w:t>В соответствии с п.6 ст.36 Градостроительные регламенты</w:t>
      </w:r>
      <w:r w:rsidR="00356692">
        <w:rPr>
          <w:rFonts w:ascii="Times New Roman" w:hAnsi="Times New Roman"/>
          <w:sz w:val="24"/>
          <w:szCs w:val="24"/>
        </w:rPr>
        <w:t xml:space="preserve"> для земель водного фонда</w:t>
      </w:r>
      <w:r w:rsidRPr="0041115A">
        <w:rPr>
          <w:rFonts w:ascii="Times New Roman" w:hAnsi="Times New Roman"/>
          <w:sz w:val="24"/>
          <w:szCs w:val="24"/>
        </w:rPr>
        <w:t xml:space="preserve"> не устанавливаются.</w:t>
      </w:r>
    </w:p>
    <w:p w:rsidR="00BF164A" w:rsidRPr="0041115A" w:rsidRDefault="00BF164A" w:rsidP="005D24A6">
      <w:pPr>
        <w:ind w:firstLine="851"/>
        <w:jc w:val="both"/>
        <w:rPr>
          <w:rFonts w:ascii="Times New Roman" w:hAnsi="Times New Roman"/>
          <w:sz w:val="24"/>
          <w:szCs w:val="24"/>
        </w:rPr>
      </w:pPr>
      <w:r w:rsidRPr="0041115A">
        <w:rPr>
          <w:rFonts w:ascii="Times New Roman" w:hAnsi="Times New Roman"/>
          <w:sz w:val="24"/>
          <w:szCs w:val="24"/>
        </w:rPr>
        <w:t xml:space="preserve">Использование земельных участков </w:t>
      </w:r>
      <w:r w:rsidR="00356692">
        <w:rPr>
          <w:rFonts w:ascii="Times New Roman" w:hAnsi="Times New Roman"/>
          <w:sz w:val="24"/>
          <w:szCs w:val="24"/>
        </w:rPr>
        <w:t xml:space="preserve">определяется </w:t>
      </w:r>
      <w:r w:rsidRPr="0041115A">
        <w:rPr>
          <w:rFonts w:ascii="Times New Roman" w:hAnsi="Times New Roman"/>
          <w:sz w:val="24"/>
          <w:szCs w:val="24"/>
        </w:rPr>
        <w:t>в соответствии с Земельным кодексом Российской Федерации, Водным кодексом Российской Федерации.</w:t>
      </w:r>
    </w:p>
    <w:p w:rsidR="005D24A6" w:rsidRPr="00D030B4" w:rsidRDefault="00BF164A" w:rsidP="00D030B4">
      <w:pPr>
        <w:pStyle w:val="2"/>
        <w:spacing w:after="240" w:line="0" w:lineRule="atLeast"/>
        <w:jc w:val="center"/>
        <w:rPr>
          <w:rFonts w:ascii="Times New Roman" w:hAnsi="Times New Roman"/>
          <w:i w:val="0"/>
        </w:rPr>
      </w:pPr>
      <w:bookmarkStart w:id="69" w:name="_Toc257821142"/>
      <w:bookmarkStart w:id="70" w:name="_Toc292374678"/>
      <w:r w:rsidRPr="0041115A">
        <w:rPr>
          <w:rFonts w:ascii="Times New Roman" w:hAnsi="Times New Roman"/>
          <w:i w:val="0"/>
        </w:rPr>
        <w:t>Статья </w:t>
      </w:r>
      <w:r w:rsidR="00E420FE">
        <w:rPr>
          <w:rFonts w:ascii="Times New Roman" w:hAnsi="Times New Roman"/>
          <w:i w:val="0"/>
        </w:rPr>
        <w:t>43</w:t>
      </w:r>
      <w:r w:rsidRPr="0041115A">
        <w:rPr>
          <w:rFonts w:ascii="Times New Roman" w:hAnsi="Times New Roman"/>
          <w:i w:val="0"/>
        </w:rPr>
        <w:t>. Градостроительные регламенты. Зоны производственного и коммунально-складского назначения</w:t>
      </w:r>
      <w:bookmarkEnd w:id="69"/>
      <w:r w:rsidRPr="0041115A">
        <w:rPr>
          <w:rFonts w:ascii="Times New Roman" w:hAnsi="Times New Roman"/>
          <w:i w:val="0"/>
        </w:rPr>
        <w:t>.</w:t>
      </w:r>
      <w:bookmarkStart w:id="71" w:name="_Toc257821143"/>
      <w:bookmarkStart w:id="72" w:name="_Toc257982226"/>
      <w:bookmarkStart w:id="73" w:name="_Toc292374680"/>
      <w:bookmarkEnd w:id="70"/>
    </w:p>
    <w:p w:rsidR="0059223B" w:rsidRPr="00C30E9C" w:rsidRDefault="0059223B" w:rsidP="00C30E9C">
      <w:pPr>
        <w:pStyle w:val="5"/>
        <w:jc w:val="center"/>
        <w:rPr>
          <w:i w:val="0"/>
          <w:sz w:val="28"/>
          <w:szCs w:val="28"/>
        </w:rPr>
      </w:pPr>
      <w:r w:rsidRPr="00C30E9C">
        <w:rPr>
          <w:i w:val="0"/>
          <w:sz w:val="28"/>
          <w:szCs w:val="28"/>
        </w:rPr>
        <w:t>П-3А –предприятия   3 класса вредности/проектная</w:t>
      </w:r>
    </w:p>
    <w:p w:rsidR="005D24A6" w:rsidRPr="00D030B4" w:rsidRDefault="00DD5933" w:rsidP="00D030B4">
      <w:pPr>
        <w:pStyle w:val="aff6"/>
        <w:ind w:left="0" w:firstLine="851"/>
        <w:rPr>
          <w:b w:val="0"/>
          <w:i w:val="0"/>
          <w:color w:val="auto"/>
        </w:rPr>
      </w:pPr>
      <w:r w:rsidRPr="00F74553">
        <w:rPr>
          <w:b w:val="0"/>
          <w:i w:val="0"/>
          <w:color w:val="FF0000"/>
        </w:rPr>
        <w:t xml:space="preserve">Градостроительные регламенты территориальной зоны </w:t>
      </w:r>
      <w:r>
        <w:rPr>
          <w:b w:val="0"/>
          <w:i w:val="0"/>
          <w:color w:val="FF0000"/>
        </w:rPr>
        <w:t>П-3</w:t>
      </w:r>
      <w:r w:rsidRPr="00F74553">
        <w:rPr>
          <w:b w:val="0"/>
          <w:i w:val="0"/>
          <w:color w:val="FF0000"/>
        </w:rPr>
        <w:t xml:space="preserve">А применяются для подготовки документации по планировке территории и определяют правовой режим земельных участков, ровно как всего, что находится над и под поверхностью земельного участка и используется в процессе их застройки и последующей эксплуатации объектов капитального строительства после утверждения в установленном законом порядке документации по планировке территории. Изменение вида разрешенного использования земельных участков и объектов капитального строительства, расположенных в границах территориальной зоны </w:t>
      </w:r>
      <w:r>
        <w:rPr>
          <w:b w:val="0"/>
          <w:i w:val="0"/>
          <w:color w:val="FF0000"/>
        </w:rPr>
        <w:t>П-3</w:t>
      </w:r>
      <w:r w:rsidRPr="00F74553">
        <w:rPr>
          <w:b w:val="0"/>
          <w:i w:val="0"/>
          <w:color w:val="FF0000"/>
        </w:rPr>
        <w:t>А, осуществляется в соответствии с градостроительными регламентами в порядке, установленном Градостроительным кодексом Российской Федерации и настоящими Правилами после утверждения документации по планировке территории в установленном законом порядке.</w:t>
      </w:r>
    </w:p>
    <w:p w:rsidR="005D24A6" w:rsidRPr="00C30E9C" w:rsidRDefault="0059223B" w:rsidP="00C30E9C">
      <w:pPr>
        <w:pStyle w:val="aff6"/>
        <w:ind w:left="0" w:firstLine="709"/>
        <w:jc w:val="center"/>
        <w:rPr>
          <w:i w:val="0"/>
          <w:color w:val="auto"/>
        </w:rPr>
      </w:pPr>
      <w:r w:rsidRPr="00C30E9C">
        <w:rPr>
          <w:i w:val="0"/>
          <w:color w:val="auto"/>
        </w:rPr>
        <w:t>Виды разрешенного использования</w:t>
      </w:r>
    </w:p>
    <w:tbl>
      <w:tblPr>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522"/>
        <w:gridCol w:w="5438"/>
        <w:gridCol w:w="2070"/>
      </w:tblGrid>
      <w:tr w:rsidR="0059223B" w:rsidRPr="00C30E9C" w:rsidTr="005D24A6">
        <w:trPr>
          <w:cantSplit/>
          <w:jc w:val="center"/>
        </w:trPr>
        <w:tc>
          <w:tcPr>
            <w:tcW w:w="2522" w:type="dxa"/>
            <w:tcBorders>
              <w:top w:val="single" w:sz="4" w:space="0" w:color="000000"/>
              <w:left w:val="single" w:sz="4" w:space="0" w:color="000000"/>
              <w:bottom w:val="single" w:sz="4" w:space="0" w:color="000000"/>
              <w:right w:val="single" w:sz="4" w:space="0" w:color="000000"/>
            </w:tcBorders>
            <w:vAlign w:val="center"/>
            <w:hideMark/>
          </w:tcPr>
          <w:p w:rsidR="0059223B" w:rsidRPr="00C30E9C" w:rsidRDefault="0059223B">
            <w:pPr>
              <w:spacing w:before="16" w:after="16"/>
              <w:jc w:val="center"/>
              <w:rPr>
                <w:rFonts w:ascii="Times New Roman" w:hAnsi="Times New Roman"/>
                <w:b/>
                <w:sz w:val="22"/>
                <w:szCs w:val="22"/>
              </w:rPr>
            </w:pPr>
            <w:r w:rsidRPr="00C30E9C">
              <w:rPr>
                <w:rFonts w:ascii="Times New Roman" w:hAnsi="Times New Roman"/>
                <w:b/>
                <w:sz w:val="22"/>
                <w:szCs w:val="22"/>
              </w:rPr>
              <w:t>Наименование вида разрешенного использования земельного участка</w:t>
            </w:r>
          </w:p>
        </w:tc>
        <w:tc>
          <w:tcPr>
            <w:tcW w:w="5438" w:type="dxa"/>
            <w:tcBorders>
              <w:top w:val="single" w:sz="4" w:space="0" w:color="000000"/>
              <w:left w:val="single" w:sz="4" w:space="0" w:color="000000"/>
              <w:bottom w:val="single" w:sz="4" w:space="0" w:color="000000"/>
              <w:right w:val="single" w:sz="4" w:space="0" w:color="000000"/>
            </w:tcBorders>
            <w:vAlign w:val="center"/>
            <w:hideMark/>
          </w:tcPr>
          <w:p w:rsidR="0059223B" w:rsidRPr="00C30E9C" w:rsidRDefault="0059223B">
            <w:pPr>
              <w:spacing w:before="16" w:after="16"/>
              <w:jc w:val="center"/>
              <w:rPr>
                <w:rFonts w:ascii="Times New Roman" w:hAnsi="Times New Roman"/>
                <w:b/>
                <w:sz w:val="22"/>
                <w:szCs w:val="22"/>
              </w:rPr>
            </w:pPr>
            <w:r w:rsidRPr="00C30E9C">
              <w:rPr>
                <w:rFonts w:ascii="Times New Roman" w:hAnsi="Times New Roman"/>
                <w:b/>
                <w:sz w:val="22"/>
                <w:szCs w:val="22"/>
              </w:rPr>
              <w:t>Описание вида разрешенного использования земельного участка</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59223B" w:rsidRPr="00C30E9C" w:rsidRDefault="0059223B">
            <w:pPr>
              <w:spacing w:before="16" w:after="16"/>
              <w:jc w:val="center"/>
              <w:rPr>
                <w:rFonts w:ascii="Times New Roman" w:hAnsi="Times New Roman"/>
                <w:b/>
                <w:sz w:val="22"/>
                <w:szCs w:val="22"/>
              </w:rPr>
            </w:pPr>
            <w:r w:rsidRPr="00C30E9C">
              <w:rPr>
                <w:rFonts w:ascii="Times New Roman" w:hAnsi="Times New Roman"/>
                <w:b/>
                <w:sz w:val="22"/>
                <w:szCs w:val="22"/>
              </w:rPr>
              <w:t>Код (числовое обозначение вида разрешенного использования земельного участка)</w:t>
            </w:r>
          </w:p>
        </w:tc>
      </w:tr>
      <w:tr w:rsidR="0059223B" w:rsidRPr="00C30E9C" w:rsidTr="0059223B">
        <w:trPr>
          <w:jc w:val="center"/>
        </w:trPr>
        <w:tc>
          <w:tcPr>
            <w:tcW w:w="10030" w:type="dxa"/>
            <w:gridSpan w:val="3"/>
            <w:tcBorders>
              <w:top w:val="single" w:sz="4" w:space="0" w:color="000000"/>
              <w:left w:val="single" w:sz="4" w:space="0" w:color="000000"/>
              <w:bottom w:val="single" w:sz="4" w:space="0" w:color="000000"/>
              <w:right w:val="single" w:sz="4" w:space="0" w:color="000000"/>
            </w:tcBorders>
            <w:vAlign w:val="center"/>
            <w:hideMark/>
          </w:tcPr>
          <w:p w:rsidR="0059223B" w:rsidRPr="00C30E9C" w:rsidRDefault="0059223B">
            <w:pPr>
              <w:spacing w:before="16" w:after="16"/>
              <w:jc w:val="center"/>
              <w:rPr>
                <w:rFonts w:ascii="Times New Roman" w:hAnsi="Times New Roman"/>
                <w:b/>
                <w:sz w:val="22"/>
                <w:szCs w:val="22"/>
              </w:rPr>
            </w:pPr>
            <w:r w:rsidRPr="00C30E9C">
              <w:rPr>
                <w:rFonts w:ascii="Times New Roman" w:hAnsi="Times New Roman"/>
                <w:b/>
                <w:sz w:val="22"/>
                <w:szCs w:val="22"/>
              </w:rPr>
              <w:t>Основные виды разрешенного использования</w:t>
            </w:r>
          </w:p>
        </w:tc>
      </w:tr>
      <w:tr w:rsidR="0059223B" w:rsidRPr="00C30E9C" w:rsidTr="0059223B">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spacing w:before="16" w:after="16"/>
              <w:jc w:val="both"/>
              <w:rPr>
                <w:rFonts w:ascii="Times New Roman" w:hAnsi="Times New Roman"/>
                <w:sz w:val="22"/>
                <w:szCs w:val="22"/>
              </w:rPr>
            </w:pPr>
            <w:r w:rsidRPr="00C30E9C">
              <w:rPr>
                <w:rFonts w:ascii="Times New Roman" w:hAnsi="Times New Roman"/>
                <w:sz w:val="22"/>
                <w:szCs w:val="22"/>
              </w:rPr>
              <w:t>Легкая промышленность</w:t>
            </w:r>
          </w:p>
        </w:tc>
        <w:tc>
          <w:tcPr>
            <w:tcW w:w="5438"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spacing w:before="16" w:after="16"/>
              <w:jc w:val="both"/>
              <w:rPr>
                <w:rFonts w:ascii="Times New Roman" w:hAnsi="Times New Roman"/>
                <w:sz w:val="22"/>
                <w:szCs w:val="22"/>
              </w:rPr>
            </w:pPr>
            <w:r w:rsidRPr="00C30E9C">
              <w:rPr>
                <w:rFonts w:ascii="Times New Roman" w:hAnsi="Times New Roman"/>
                <w:sz w:val="18"/>
                <w:szCs w:val="18"/>
              </w:rPr>
              <w:t>Р</w:t>
            </w:r>
            <w:r w:rsidRPr="00C30E9C">
              <w:rPr>
                <w:rFonts w:ascii="Times New Roman" w:hAnsi="Times New Roman"/>
                <w:sz w:val="22"/>
                <w:szCs w:val="22"/>
              </w:rPr>
              <w:t>азмещение объектов капитального строительства, предназначенных для текстильной, форфоро-фаянсовой, электронной промышленности</w:t>
            </w:r>
          </w:p>
        </w:tc>
        <w:tc>
          <w:tcPr>
            <w:tcW w:w="2070"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spacing w:before="16" w:after="16"/>
              <w:ind w:firstLine="160"/>
              <w:jc w:val="center"/>
              <w:rPr>
                <w:rFonts w:ascii="Times New Roman" w:hAnsi="Times New Roman"/>
                <w:sz w:val="22"/>
                <w:szCs w:val="22"/>
              </w:rPr>
            </w:pPr>
            <w:r w:rsidRPr="00C30E9C">
              <w:rPr>
                <w:rFonts w:ascii="Times New Roman" w:hAnsi="Times New Roman"/>
                <w:sz w:val="22"/>
                <w:szCs w:val="22"/>
              </w:rPr>
              <w:t>6.3**</w:t>
            </w:r>
          </w:p>
        </w:tc>
      </w:tr>
      <w:tr w:rsidR="0059223B" w:rsidRPr="00C30E9C" w:rsidTr="0059223B">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spacing w:before="16" w:after="16"/>
              <w:jc w:val="both"/>
              <w:rPr>
                <w:rFonts w:ascii="Times New Roman" w:hAnsi="Times New Roman"/>
                <w:sz w:val="22"/>
                <w:szCs w:val="22"/>
              </w:rPr>
            </w:pPr>
            <w:r w:rsidRPr="00C30E9C">
              <w:rPr>
                <w:rFonts w:ascii="Times New Roman" w:hAnsi="Times New Roman"/>
                <w:sz w:val="22"/>
                <w:szCs w:val="22"/>
              </w:rPr>
              <w:t>Пищевая промышленность</w:t>
            </w:r>
          </w:p>
        </w:tc>
        <w:tc>
          <w:tcPr>
            <w:tcW w:w="5438"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spacing w:before="16" w:after="16"/>
              <w:jc w:val="both"/>
              <w:rPr>
                <w:rFonts w:ascii="Times New Roman" w:hAnsi="Times New Roman"/>
                <w:sz w:val="22"/>
                <w:szCs w:val="22"/>
              </w:rPr>
            </w:pPr>
            <w:r w:rsidRPr="00C30E9C">
              <w:rPr>
                <w:rFonts w:ascii="Times New Roman" w:hAnsi="Times New Roman"/>
                <w:sz w:val="18"/>
                <w:szCs w:val="18"/>
              </w:rPr>
              <w:t>Р</w:t>
            </w:r>
            <w:r w:rsidRPr="00C30E9C">
              <w:rPr>
                <w:rFonts w:ascii="Times New Roman" w:hAnsi="Times New Roman"/>
                <w:sz w:val="22"/>
                <w:szCs w:val="22"/>
              </w:rPr>
              <w:t>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070"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spacing w:before="16" w:after="16"/>
              <w:ind w:firstLine="160"/>
              <w:jc w:val="center"/>
              <w:rPr>
                <w:rFonts w:ascii="Times New Roman" w:hAnsi="Times New Roman"/>
                <w:sz w:val="22"/>
                <w:szCs w:val="22"/>
              </w:rPr>
            </w:pPr>
            <w:r w:rsidRPr="00C30E9C">
              <w:rPr>
                <w:rFonts w:ascii="Times New Roman" w:hAnsi="Times New Roman"/>
                <w:sz w:val="22"/>
                <w:szCs w:val="22"/>
              </w:rPr>
              <w:t>6.4**</w:t>
            </w:r>
          </w:p>
        </w:tc>
      </w:tr>
      <w:tr w:rsidR="0059223B" w:rsidRPr="00C30E9C" w:rsidTr="0059223B">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spacing w:before="16" w:after="16"/>
              <w:jc w:val="both"/>
              <w:rPr>
                <w:rFonts w:ascii="Times New Roman" w:hAnsi="Times New Roman"/>
                <w:sz w:val="22"/>
                <w:szCs w:val="22"/>
              </w:rPr>
            </w:pPr>
            <w:r w:rsidRPr="00C30E9C">
              <w:rPr>
                <w:rFonts w:ascii="Times New Roman" w:hAnsi="Times New Roman"/>
                <w:sz w:val="22"/>
                <w:szCs w:val="22"/>
              </w:rPr>
              <w:t>Строительная промышленность</w:t>
            </w:r>
          </w:p>
        </w:tc>
        <w:tc>
          <w:tcPr>
            <w:tcW w:w="5438"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spacing w:before="16" w:after="16"/>
              <w:jc w:val="both"/>
              <w:rPr>
                <w:rFonts w:ascii="Times New Roman" w:hAnsi="Times New Roman"/>
                <w:sz w:val="22"/>
                <w:szCs w:val="22"/>
              </w:rPr>
            </w:pPr>
            <w:r w:rsidRPr="00C30E9C">
              <w:rPr>
                <w:rFonts w:ascii="Times New Roman" w:hAnsi="Times New Roman"/>
                <w:sz w:val="18"/>
                <w:szCs w:val="18"/>
              </w:rPr>
              <w:t>Р</w:t>
            </w:r>
            <w:r w:rsidRPr="00C30E9C">
              <w:rPr>
                <w:rFonts w:ascii="Times New Roman" w:hAnsi="Times New Roman"/>
                <w:sz w:val="22"/>
                <w:szCs w:val="22"/>
              </w:rPr>
              <w:t>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070"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spacing w:before="16" w:after="16"/>
              <w:ind w:firstLine="160"/>
              <w:jc w:val="center"/>
              <w:rPr>
                <w:rFonts w:ascii="Times New Roman" w:hAnsi="Times New Roman"/>
                <w:sz w:val="22"/>
                <w:szCs w:val="22"/>
              </w:rPr>
            </w:pPr>
            <w:r w:rsidRPr="00C30E9C">
              <w:rPr>
                <w:rFonts w:ascii="Times New Roman" w:hAnsi="Times New Roman"/>
                <w:sz w:val="22"/>
                <w:szCs w:val="22"/>
              </w:rPr>
              <w:t>6.6**</w:t>
            </w:r>
          </w:p>
        </w:tc>
      </w:tr>
      <w:tr w:rsidR="0059223B" w:rsidRPr="00C30E9C" w:rsidTr="0059223B">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spacing w:before="16" w:after="16"/>
              <w:jc w:val="both"/>
              <w:rPr>
                <w:rFonts w:ascii="Times New Roman" w:hAnsi="Times New Roman"/>
                <w:sz w:val="22"/>
                <w:szCs w:val="22"/>
              </w:rPr>
            </w:pPr>
            <w:r w:rsidRPr="00C30E9C">
              <w:rPr>
                <w:rFonts w:ascii="Times New Roman" w:hAnsi="Times New Roman"/>
                <w:sz w:val="22"/>
                <w:szCs w:val="22"/>
              </w:rPr>
              <w:t>Склады</w:t>
            </w:r>
          </w:p>
        </w:tc>
        <w:tc>
          <w:tcPr>
            <w:tcW w:w="5438" w:type="dxa"/>
            <w:tcBorders>
              <w:top w:val="single" w:sz="4" w:space="0" w:color="000000"/>
              <w:left w:val="single" w:sz="4" w:space="0" w:color="000000"/>
              <w:bottom w:val="single" w:sz="4" w:space="0" w:color="000000"/>
              <w:right w:val="single" w:sz="4" w:space="0" w:color="000000"/>
            </w:tcBorders>
            <w:hideMark/>
          </w:tcPr>
          <w:p w:rsidR="0059223B" w:rsidRPr="00D030B4" w:rsidRDefault="0059223B">
            <w:pPr>
              <w:spacing w:before="16" w:after="16"/>
              <w:jc w:val="both"/>
              <w:rPr>
                <w:rFonts w:ascii="Times New Roman" w:hAnsi="Times New Roman"/>
                <w:sz w:val="22"/>
                <w:szCs w:val="22"/>
              </w:rPr>
            </w:pPr>
            <w:r w:rsidRPr="00D030B4">
              <w:rPr>
                <w:rFonts w:ascii="Times New Roman" w:hAnsi="Times New Roman"/>
                <w:sz w:val="22"/>
                <w:szCs w:val="22"/>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070"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spacing w:before="16" w:after="16"/>
              <w:ind w:firstLine="160"/>
              <w:jc w:val="center"/>
              <w:rPr>
                <w:rFonts w:ascii="Times New Roman" w:hAnsi="Times New Roman"/>
                <w:sz w:val="22"/>
                <w:szCs w:val="22"/>
              </w:rPr>
            </w:pPr>
            <w:r w:rsidRPr="00C30E9C">
              <w:rPr>
                <w:rFonts w:ascii="Times New Roman" w:hAnsi="Times New Roman"/>
                <w:sz w:val="22"/>
                <w:szCs w:val="22"/>
              </w:rPr>
              <w:t>6.9**</w:t>
            </w:r>
          </w:p>
        </w:tc>
      </w:tr>
      <w:tr w:rsidR="0059223B" w:rsidRPr="00C30E9C" w:rsidTr="0059223B">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spacing w:before="16" w:after="16"/>
              <w:jc w:val="both"/>
              <w:rPr>
                <w:rFonts w:ascii="Times New Roman" w:hAnsi="Times New Roman"/>
                <w:sz w:val="22"/>
                <w:szCs w:val="22"/>
              </w:rPr>
            </w:pPr>
            <w:r w:rsidRPr="00C30E9C">
              <w:rPr>
                <w:rFonts w:ascii="Times New Roman" w:hAnsi="Times New Roman"/>
                <w:sz w:val="22"/>
                <w:szCs w:val="22"/>
              </w:rPr>
              <w:t>Коммунальное обслуживание</w:t>
            </w:r>
          </w:p>
        </w:tc>
        <w:tc>
          <w:tcPr>
            <w:tcW w:w="5438"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rPr>
                <w:rFonts w:ascii="Times New Roman" w:hAnsi="Times New Roman"/>
                <w:sz w:val="22"/>
                <w:szCs w:val="22"/>
              </w:rPr>
            </w:pPr>
            <w:r w:rsidRPr="00C30E9C">
              <w:rPr>
                <w:rFonts w:ascii="Times New Roman" w:hAnsi="Times New Roman"/>
                <w:sz w:val="22"/>
                <w:szCs w:val="22"/>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2070"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spacing w:before="16" w:after="16"/>
              <w:ind w:firstLine="160"/>
              <w:jc w:val="center"/>
              <w:rPr>
                <w:rFonts w:ascii="Times New Roman" w:hAnsi="Times New Roman"/>
                <w:sz w:val="22"/>
                <w:szCs w:val="22"/>
              </w:rPr>
            </w:pPr>
            <w:r w:rsidRPr="00C30E9C">
              <w:rPr>
                <w:rFonts w:ascii="Times New Roman" w:hAnsi="Times New Roman"/>
                <w:sz w:val="22"/>
                <w:szCs w:val="22"/>
              </w:rPr>
              <w:t>3.1**</w:t>
            </w:r>
          </w:p>
        </w:tc>
      </w:tr>
      <w:tr w:rsidR="0059223B" w:rsidRPr="00C30E9C" w:rsidTr="0059223B">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spacing w:before="16" w:after="16"/>
              <w:jc w:val="both"/>
              <w:rPr>
                <w:rFonts w:ascii="Times New Roman" w:hAnsi="Times New Roman"/>
                <w:sz w:val="22"/>
                <w:szCs w:val="22"/>
              </w:rPr>
            </w:pPr>
            <w:r w:rsidRPr="00C30E9C">
              <w:rPr>
                <w:rFonts w:ascii="Times New Roman" w:hAnsi="Times New Roman"/>
                <w:sz w:val="22"/>
                <w:szCs w:val="22"/>
              </w:rPr>
              <w:t>Деловое управление</w:t>
            </w:r>
          </w:p>
        </w:tc>
        <w:tc>
          <w:tcPr>
            <w:tcW w:w="5438"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rPr>
                <w:rFonts w:ascii="Times New Roman" w:hAnsi="Times New Roman"/>
                <w:sz w:val="22"/>
                <w:szCs w:val="22"/>
              </w:rPr>
            </w:pPr>
            <w:r w:rsidRPr="00C30E9C">
              <w:rPr>
                <w:rFonts w:ascii="Times New Roman" w:hAnsi="Times New Roman"/>
                <w:sz w:val="22"/>
                <w:szCs w:val="22"/>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070"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spacing w:before="16" w:after="16"/>
              <w:ind w:firstLine="160"/>
              <w:jc w:val="center"/>
              <w:rPr>
                <w:rFonts w:ascii="Times New Roman" w:hAnsi="Times New Roman"/>
                <w:sz w:val="22"/>
                <w:szCs w:val="22"/>
              </w:rPr>
            </w:pPr>
            <w:r w:rsidRPr="00C30E9C">
              <w:rPr>
                <w:rFonts w:ascii="Times New Roman" w:hAnsi="Times New Roman"/>
                <w:sz w:val="22"/>
                <w:szCs w:val="22"/>
              </w:rPr>
              <w:t>4.1**</w:t>
            </w:r>
          </w:p>
        </w:tc>
      </w:tr>
      <w:tr w:rsidR="0059223B" w:rsidRPr="00C30E9C" w:rsidTr="0059223B">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spacing w:before="16" w:after="16"/>
              <w:jc w:val="both"/>
              <w:rPr>
                <w:rFonts w:ascii="Times New Roman" w:hAnsi="Times New Roman"/>
                <w:sz w:val="22"/>
                <w:szCs w:val="22"/>
              </w:rPr>
            </w:pPr>
            <w:r w:rsidRPr="00C30E9C">
              <w:rPr>
                <w:rFonts w:ascii="Times New Roman" w:hAnsi="Times New Roman"/>
                <w:sz w:val="22"/>
                <w:szCs w:val="22"/>
              </w:rPr>
              <w:t>Обслуживание автотранспорта</w:t>
            </w:r>
          </w:p>
        </w:tc>
        <w:tc>
          <w:tcPr>
            <w:tcW w:w="5438"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rPr>
                <w:rFonts w:ascii="Times New Roman" w:hAnsi="Times New Roman"/>
                <w:sz w:val="22"/>
                <w:szCs w:val="22"/>
              </w:rPr>
            </w:pPr>
            <w:r w:rsidRPr="00C30E9C">
              <w:rPr>
                <w:rFonts w:ascii="Times New Roman" w:hAnsi="Times New Roman"/>
                <w:sz w:val="22"/>
                <w:szCs w:val="22"/>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2070"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spacing w:before="16" w:after="16"/>
              <w:ind w:firstLine="160"/>
              <w:jc w:val="center"/>
              <w:rPr>
                <w:rFonts w:ascii="Times New Roman" w:hAnsi="Times New Roman"/>
                <w:sz w:val="22"/>
                <w:szCs w:val="22"/>
              </w:rPr>
            </w:pPr>
            <w:r w:rsidRPr="00C30E9C">
              <w:rPr>
                <w:rFonts w:ascii="Times New Roman" w:hAnsi="Times New Roman"/>
                <w:sz w:val="22"/>
                <w:szCs w:val="22"/>
              </w:rPr>
              <w:t>4.9</w:t>
            </w:r>
          </w:p>
        </w:tc>
      </w:tr>
      <w:tr w:rsidR="0059223B" w:rsidRPr="00C30E9C" w:rsidTr="0059223B">
        <w:trPr>
          <w:jc w:val="center"/>
        </w:trPr>
        <w:tc>
          <w:tcPr>
            <w:tcW w:w="10030" w:type="dxa"/>
            <w:gridSpan w:val="3"/>
            <w:tcBorders>
              <w:top w:val="single" w:sz="4" w:space="0" w:color="000000"/>
              <w:left w:val="single" w:sz="4" w:space="0" w:color="000000"/>
              <w:bottom w:val="single" w:sz="4" w:space="0" w:color="000000"/>
              <w:right w:val="single" w:sz="4" w:space="0" w:color="000000"/>
            </w:tcBorders>
            <w:hideMark/>
          </w:tcPr>
          <w:p w:rsidR="0059223B" w:rsidRPr="00C30E9C" w:rsidRDefault="0059223B">
            <w:pPr>
              <w:spacing w:before="16" w:after="16"/>
              <w:jc w:val="center"/>
              <w:rPr>
                <w:rFonts w:ascii="Times New Roman" w:hAnsi="Times New Roman"/>
                <w:b/>
                <w:sz w:val="22"/>
                <w:szCs w:val="22"/>
              </w:rPr>
            </w:pPr>
            <w:r w:rsidRPr="00C30E9C">
              <w:rPr>
                <w:rFonts w:ascii="Times New Roman" w:hAnsi="Times New Roman"/>
                <w:b/>
                <w:sz w:val="22"/>
                <w:szCs w:val="22"/>
              </w:rPr>
              <w:t>Условно разрешенные виды использования</w:t>
            </w:r>
          </w:p>
        </w:tc>
      </w:tr>
      <w:tr w:rsidR="0059223B" w:rsidRPr="00C30E9C" w:rsidTr="0059223B">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spacing w:before="16" w:after="16"/>
              <w:jc w:val="both"/>
              <w:rPr>
                <w:rFonts w:ascii="Times New Roman" w:hAnsi="Times New Roman"/>
                <w:sz w:val="22"/>
                <w:szCs w:val="22"/>
              </w:rPr>
            </w:pPr>
            <w:r w:rsidRPr="00C30E9C">
              <w:rPr>
                <w:rFonts w:ascii="Times New Roman" w:hAnsi="Times New Roman"/>
                <w:sz w:val="22"/>
                <w:szCs w:val="22"/>
              </w:rPr>
              <w:t>Магазины</w:t>
            </w:r>
          </w:p>
        </w:tc>
        <w:tc>
          <w:tcPr>
            <w:tcW w:w="5438"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rPr>
                <w:rFonts w:ascii="Times New Roman" w:hAnsi="Times New Roman"/>
                <w:sz w:val="22"/>
                <w:szCs w:val="22"/>
              </w:rPr>
            </w:pPr>
            <w:r w:rsidRPr="00C30E9C">
              <w:rPr>
                <w:rFonts w:ascii="Times New Roman" w:hAnsi="Times New Roman"/>
                <w:sz w:val="22"/>
                <w:szCs w:val="22"/>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100 кв. м"/>
              </w:smartTagPr>
              <w:r w:rsidRPr="00C30E9C">
                <w:rPr>
                  <w:rFonts w:ascii="Times New Roman" w:hAnsi="Times New Roman"/>
                  <w:sz w:val="22"/>
                  <w:szCs w:val="22"/>
                </w:rPr>
                <w:t>100 кв. м</w:t>
              </w:r>
            </w:smartTag>
          </w:p>
        </w:tc>
        <w:tc>
          <w:tcPr>
            <w:tcW w:w="2070"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spacing w:before="16" w:after="16"/>
              <w:ind w:firstLine="160"/>
              <w:jc w:val="center"/>
              <w:rPr>
                <w:rFonts w:ascii="Times New Roman" w:hAnsi="Times New Roman"/>
                <w:sz w:val="22"/>
                <w:szCs w:val="22"/>
              </w:rPr>
            </w:pPr>
            <w:r w:rsidRPr="00C30E9C">
              <w:rPr>
                <w:rFonts w:ascii="Times New Roman" w:hAnsi="Times New Roman"/>
                <w:sz w:val="22"/>
                <w:szCs w:val="22"/>
              </w:rPr>
              <w:t>4.4</w:t>
            </w:r>
          </w:p>
        </w:tc>
      </w:tr>
      <w:tr w:rsidR="0059223B" w:rsidRPr="00C30E9C" w:rsidTr="0059223B">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spacing w:before="16" w:after="16"/>
              <w:jc w:val="both"/>
              <w:rPr>
                <w:rFonts w:ascii="Times New Roman" w:hAnsi="Times New Roman"/>
                <w:sz w:val="22"/>
                <w:szCs w:val="22"/>
              </w:rPr>
            </w:pPr>
            <w:r w:rsidRPr="00C30E9C">
              <w:rPr>
                <w:rFonts w:ascii="Times New Roman" w:hAnsi="Times New Roman"/>
                <w:sz w:val="22"/>
                <w:szCs w:val="22"/>
              </w:rPr>
              <w:t>Общественное питание</w:t>
            </w:r>
          </w:p>
        </w:tc>
        <w:tc>
          <w:tcPr>
            <w:tcW w:w="5438"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spacing w:before="16" w:after="16"/>
              <w:jc w:val="both"/>
              <w:rPr>
                <w:rFonts w:ascii="Times New Roman" w:hAnsi="Times New Roman"/>
                <w:sz w:val="22"/>
                <w:szCs w:val="22"/>
              </w:rPr>
            </w:pPr>
            <w:r w:rsidRPr="00C30E9C">
              <w:rPr>
                <w:rFonts w:ascii="Times New Roman" w:hAnsi="Times New Roman"/>
                <w:sz w:val="22"/>
                <w:szCs w:val="22"/>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070"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spacing w:before="16" w:after="16"/>
              <w:ind w:firstLine="160"/>
              <w:jc w:val="center"/>
              <w:rPr>
                <w:rFonts w:ascii="Times New Roman" w:hAnsi="Times New Roman"/>
                <w:sz w:val="22"/>
                <w:szCs w:val="22"/>
              </w:rPr>
            </w:pPr>
            <w:r w:rsidRPr="00C30E9C">
              <w:rPr>
                <w:rFonts w:ascii="Times New Roman" w:hAnsi="Times New Roman"/>
                <w:sz w:val="22"/>
                <w:szCs w:val="22"/>
              </w:rPr>
              <w:t>4.6</w:t>
            </w:r>
          </w:p>
        </w:tc>
      </w:tr>
      <w:tr w:rsidR="0059223B" w:rsidRPr="00C30E9C" w:rsidTr="0059223B">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spacing w:before="16" w:after="16"/>
              <w:jc w:val="both"/>
              <w:rPr>
                <w:rFonts w:ascii="Times New Roman" w:hAnsi="Times New Roman"/>
                <w:sz w:val="22"/>
                <w:szCs w:val="22"/>
              </w:rPr>
            </w:pPr>
            <w:r w:rsidRPr="00C30E9C">
              <w:rPr>
                <w:rFonts w:ascii="Times New Roman" w:hAnsi="Times New Roman"/>
                <w:sz w:val="22"/>
                <w:szCs w:val="22"/>
              </w:rPr>
              <w:t>Объекты придорожного сервиса</w:t>
            </w:r>
          </w:p>
        </w:tc>
        <w:tc>
          <w:tcPr>
            <w:tcW w:w="5438"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rPr>
                <w:rFonts w:ascii="Times New Roman" w:hAnsi="Times New Roman"/>
                <w:sz w:val="22"/>
                <w:szCs w:val="22"/>
              </w:rPr>
            </w:pPr>
            <w:r w:rsidRPr="00C30E9C">
              <w:rPr>
                <w:rFonts w:ascii="Times New Roman" w:hAnsi="Times New Roman"/>
                <w:sz w:val="22"/>
                <w:szCs w:val="22"/>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2070"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spacing w:before="16" w:after="16"/>
              <w:ind w:firstLine="160"/>
              <w:jc w:val="center"/>
              <w:rPr>
                <w:rFonts w:ascii="Times New Roman" w:hAnsi="Times New Roman"/>
                <w:sz w:val="22"/>
                <w:szCs w:val="22"/>
              </w:rPr>
            </w:pPr>
            <w:r w:rsidRPr="00C30E9C">
              <w:rPr>
                <w:rFonts w:ascii="Times New Roman" w:hAnsi="Times New Roman"/>
                <w:sz w:val="22"/>
                <w:szCs w:val="22"/>
              </w:rPr>
              <w:t>4.9.1**</w:t>
            </w:r>
          </w:p>
        </w:tc>
      </w:tr>
    </w:tbl>
    <w:p w:rsidR="0059223B" w:rsidRPr="00C30E9C" w:rsidRDefault="0059223B" w:rsidP="0059223B">
      <w:pPr>
        <w:pStyle w:val="aff6"/>
        <w:ind w:left="0" w:firstLine="709"/>
        <w:rPr>
          <w:b w:val="0"/>
          <w:i w:val="0"/>
          <w:color w:val="auto"/>
          <w:sz w:val="22"/>
          <w:szCs w:val="22"/>
        </w:rPr>
      </w:pPr>
      <w:r w:rsidRPr="00C30E9C">
        <w:rPr>
          <w:b w:val="0"/>
          <w:i w:val="0"/>
          <w:color w:val="auto"/>
          <w:sz w:val="22"/>
          <w:szCs w:val="22"/>
        </w:rPr>
        <w:t>Примечание: ** - действие градостроительного регламента возможно после изменения категории земель, в установленном законодательством порядке.</w:t>
      </w:r>
    </w:p>
    <w:p w:rsidR="0059223B" w:rsidRPr="00C30E9C" w:rsidRDefault="0059223B" w:rsidP="0059223B">
      <w:pPr>
        <w:pStyle w:val="aff6"/>
        <w:ind w:left="0" w:firstLine="709"/>
        <w:rPr>
          <w:b w:val="0"/>
          <w:i w:val="0"/>
          <w:color w:val="auto"/>
          <w:sz w:val="22"/>
          <w:szCs w:val="22"/>
        </w:rPr>
      </w:pPr>
    </w:p>
    <w:p w:rsidR="00C30E9C" w:rsidRDefault="00C30E9C" w:rsidP="00C30E9C">
      <w:pPr>
        <w:pStyle w:val="a"/>
        <w:numPr>
          <w:ilvl w:val="0"/>
          <w:numId w:val="0"/>
        </w:numPr>
        <w:ind w:firstLine="709"/>
        <w:jc w:val="left"/>
        <w:rPr>
          <w:rStyle w:val="7"/>
          <w:b/>
          <w:color w:val="auto"/>
          <w:sz w:val="24"/>
          <w:szCs w:val="24"/>
        </w:rPr>
      </w:pPr>
    </w:p>
    <w:p w:rsidR="00C30E9C" w:rsidRDefault="00C30E9C" w:rsidP="00C30E9C">
      <w:pPr>
        <w:pStyle w:val="a"/>
        <w:numPr>
          <w:ilvl w:val="0"/>
          <w:numId w:val="0"/>
        </w:numPr>
        <w:ind w:firstLine="709"/>
        <w:jc w:val="left"/>
        <w:rPr>
          <w:rStyle w:val="7"/>
          <w:b/>
          <w:color w:val="auto"/>
          <w:sz w:val="24"/>
          <w:szCs w:val="24"/>
        </w:rPr>
      </w:pPr>
    </w:p>
    <w:p w:rsidR="00D030B4" w:rsidRDefault="00D030B4" w:rsidP="00C30E9C">
      <w:pPr>
        <w:pStyle w:val="a"/>
        <w:numPr>
          <w:ilvl w:val="0"/>
          <w:numId w:val="0"/>
        </w:numPr>
        <w:ind w:firstLine="709"/>
        <w:jc w:val="left"/>
        <w:rPr>
          <w:rStyle w:val="7"/>
          <w:b/>
          <w:color w:val="auto"/>
          <w:sz w:val="24"/>
          <w:szCs w:val="24"/>
        </w:rPr>
      </w:pPr>
    </w:p>
    <w:p w:rsidR="00D030B4" w:rsidRDefault="00D030B4" w:rsidP="00C30E9C">
      <w:pPr>
        <w:pStyle w:val="a"/>
        <w:numPr>
          <w:ilvl w:val="0"/>
          <w:numId w:val="0"/>
        </w:numPr>
        <w:ind w:firstLine="709"/>
        <w:jc w:val="left"/>
        <w:rPr>
          <w:rStyle w:val="7"/>
          <w:b/>
          <w:color w:val="auto"/>
          <w:sz w:val="24"/>
          <w:szCs w:val="24"/>
        </w:rPr>
      </w:pPr>
    </w:p>
    <w:p w:rsidR="00D030B4" w:rsidRDefault="00D030B4" w:rsidP="00C30E9C">
      <w:pPr>
        <w:pStyle w:val="a"/>
        <w:numPr>
          <w:ilvl w:val="0"/>
          <w:numId w:val="0"/>
        </w:numPr>
        <w:ind w:firstLine="709"/>
        <w:jc w:val="left"/>
        <w:rPr>
          <w:rStyle w:val="7"/>
          <w:b/>
          <w:color w:val="auto"/>
          <w:sz w:val="24"/>
          <w:szCs w:val="24"/>
        </w:rPr>
      </w:pPr>
    </w:p>
    <w:p w:rsidR="00D030B4" w:rsidRDefault="00D030B4" w:rsidP="00C30E9C">
      <w:pPr>
        <w:pStyle w:val="a"/>
        <w:numPr>
          <w:ilvl w:val="0"/>
          <w:numId w:val="0"/>
        </w:numPr>
        <w:ind w:firstLine="709"/>
        <w:jc w:val="left"/>
        <w:rPr>
          <w:rStyle w:val="7"/>
          <w:b/>
          <w:color w:val="auto"/>
          <w:sz w:val="24"/>
          <w:szCs w:val="24"/>
        </w:rPr>
      </w:pPr>
    </w:p>
    <w:p w:rsidR="00D030B4" w:rsidRDefault="00D030B4" w:rsidP="00C30E9C">
      <w:pPr>
        <w:pStyle w:val="a"/>
        <w:numPr>
          <w:ilvl w:val="0"/>
          <w:numId w:val="0"/>
        </w:numPr>
        <w:ind w:firstLine="709"/>
        <w:jc w:val="left"/>
        <w:rPr>
          <w:rStyle w:val="7"/>
          <w:b/>
          <w:color w:val="auto"/>
          <w:sz w:val="24"/>
          <w:szCs w:val="24"/>
        </w:rPr>
      </w:pPr>
    </w:p>
    <w:p w:rsidR="00D030B4" w:rsidRDefault="00D030B4" w:rsidP="00C30E9C">
      <w:pPr>
        <w:pStyle w:val="a"/>
        <w:numPr>
          <w:ilvl w:val="0"/>
          <w:numId w:val="0"/>
        </w:numPr>
        <w:ind w:firstLine="709"/>
        <w:jc w:val="left"/>
        <w:rPr>
          <w:rStyle w:val="7"/>
          <w:b/>
          <w:color w:val="auto"/>
          <w:sz w:val="24"/>
          <w:szCs w:val="24"/>
        </w:rPr>
      </w:pPr>
    </w:p>
    <w:p w:rsidR="0059223B" w:rsidRPr="00C30E9C" w:rsidRDefault="0059223B" w:rsidP="00C30E9C">
      <w:pPr>
        <w:pStyle w:val="a"/>
        <w:numPr>
          <w:ilvl w:val="0"/>
          <w:numId w:val="0"/>
        </w:numPr>
        <w:ind w:firstLine="709"/>
        <w:jc w:val="left"/>
        <w:rPr>
          <w:color w:val="auto"/>
        </w:rPr>
      </w:pPr>
      <w:r w:rsidRPr="00C30E9C">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3402"/>
        <w:gridCol w:w="6237"/>
      </w:tblGrid>
      <w:tr w:rsidR="0059223B" w:rsidRPr="00C30E9C" w:rsidTr="0059223B">
        <w:trPr>
          <w:tblHeader/>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rsidR="0059223B" w:rsidRPr="00C30E9C" w:rsidRDefault="0059223B">
            <w:pPr>
              <w:pStyle w:val="a"/>
              <w:numPr>
                <w:ilvl w:val="0"/>
                <w:numId w:val="0"/>
              </w:numPr>
              <w:tabs>
                <w:tab w:val="clear" w:pos="340"/>
                <w:tab w:val="decimal" w:pos="284"/>
                <w:tab w:val="left" w:pos="1134"/>
              </w:tabs>
              <w:jc w:val="center"/>
              <w:rPr>
                <w:b/>
                <w:color w:val="auto"/>
                <w:sz w:val="22"/>
                <w:szCs w:val="22"/>
              </w:rPr>
            </w:pPr>
            <w:r w:rsidRPr="00C30E9C">
              <w:rPr>
                <w:b/>
                <w:color w:val="auto"/>
                <w:sz w:val="22"/>
                <w:szCs w:val="22"/>
              </w:rPr>
              <w:t>№ п/п</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59223B" w:rsidRPr="00C30E9C" w:rsidRDefault="0059223B">
            <w:pPr>
              <w:pStyle w:val="a"/>
              <w:numPr>
                <w:ilvl w:val="0"/>
                <w:numId w:val="0"/>
              </w:numPr>
              <w:tabs>
                <w:tab w:val="clear" w:pos="340"/>
                <w:tab w:val="decimal" w:pos="284"/>
                <w:tab w:val="left" w:pos="1134"/>
              </w:tabs>
              <w:jc w:val="center"/>
              <w:rPr>
                <w:b/>
                <w:color w:val="auto"/>
                <w:sz w:val="22"/>
                <w:szCs w:val="22"/>
              </w:rPr>
            </w:pPr>
            <w:r w:rsidRPr="00C30E9C">
              <w:rPr>
                <w:b/>
                <w:color w:val="auto"/>
                <w:sz w:val="22"/>
                <w:szCs w:val="22"/>
              </w:rPr>
              <w:t>Наименование размера, параметра</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59223B" w:rsidRPr="00C30E9C" w:rsidRDefault="0059223B">
            <w:pPr>
              <w:pStyle w:val="a"/>
              <w:numPr>
                <w:ilvl w:val="0"/>
                <w:numId w:val="0"/>
              </w:numPr>
              <w:tabs>
                <w:tab w:val="clear" w:pos="340"/>
                <w:tab w:val="decimal" w:pos="284"/>
                <w:tab w:val="left" w:pos="1134"/>
              </w:tabs>
              <w:jc w:val="center"/>
              <w:rPr>
                <w:b/>
                <w:color w:val="auto"/>
                <w:sz w:val="22"/>
                <w:szCs w:val="22"/>
              </w:rPr>
            </w:pPr>
            <w:r w:rsidRPr="00C30E9C">
              <w:rPr>
                <w:b/>
                <w:color w:val="auto"/>
                <w:sz w:val="22"/>
                <w:szCs w:val="22"/>
              </w:rPr>
              <w:t>Значение, единица измерения, дополнительные условия</w:t>
            </w:r>
          </w:p>
        </w:tc>
      </w:tr>
      <w:tr w:rsidR="0059223B" w:rsidRPr="00C30E9C" w:rsidTr="0059223B">
        <w:trPr>
          <w:trHeight w:val="974"/>
          <w:jc w:val="center"/>
        </w:trPr>
        <w:tc>
          <w:tcPr>
            <w:tcW w:w="454"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pStyle w:val="a"/>
              <w:numPr>
                <w:ilvl w:val="0"/>
                <w:numId w:val="0"/>
              </w:numPr>
              <w:tabs>
                <w:tab w:val="clear" w:pos="340"/>
                <w:tab w:val="decimal" w:pos="284"/>
                <w:tab w:val="left" w:pos="1134"/>
              </w:tabs>
              <w:rPr>
                <w:color w:val="auto"/>
                <w:sz w:val="22"/>
                <w:szCs w:val="22"/>
              </w:rPr>
            </w:pPr>
            <w:r w:rsidRPr="00C30E9C">
              <w:rPr>
                <w:color w:val="auto"/>
                <w:sz w:val="22"/>
                <w:szCs w:val="22"/>
              </w:rPr>
              <w:t>1</w:t>
            </w:r>
          </w:p>
        </w:tc>
        <w:tc>
          <w:tcPr>
            <w:tcW w:w="3402"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pStyle w:val="af1"/>
              <w:spacing w:after="0"/>
              <w:ind w:left="23"/>
              <w:jc w:val="both"/>
              <w:rPr>
                <w:sz w:val="22"/>
                <w:szCs w:val="22"/>
              </w:rPr>
            </w:pPr>
            <w:r w:rsidRPr="00C30E9C">
              <w:rPr>
                <w:rStyle w:val="80"/>
                <w:sz w:val="22"/>
                <w:szCs w:val="22"/>
              </w:rPr>
              <w:t>Минимальные и (или) максимальные размеры земельного участка, в том числе его площадь</w:t>
            </w:r>
          </w:p>
        </w:tc>
        <w:tc>
          <w:tcPr>
            <w:tcW w:w="6237"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pStyle w:val="af1"/>
              <w:spacing w:after="0"/>
              <w:jc w:val="both"/>
              <w:rPr>
                <w:sz w:val="22"/>
                <w:szCs w:val="22"/>
              </w:rPr>
            </w:pPr>
            <w:r w:rsidRPr="00C30E9C">
              <w:rPr>
                <w:sz w:val="22"/>
                <w:szCs w:val="22"/>
              </w:rPr>
              <w:t>Минимальные и (или) максимальные размеры земельного участка не подлежат установлению.</w:t>
            </w:r>
          </w:p>
        </w:tc>
      </w:tr>
      <w:tr w:rsidR="0059223B" w:rsidRPr="00C30E9C" w:rsidTr="0059223B">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pStyle w:val="a"/>
              <w:numPr>
                <w:ilvl w:val="0"/>
                <w:numId w:val="0"/>
              </w:numPr>
              <w:tabs>
                <w:tab w:val="clear" w:pos="340"/>
                <w:tab w:val="decimal" w:pos="284"/>
                <w:tab w:val="left" w:pos="1134"/>
              </w:tabs>
              <w:rPr>
                <w:color w:val="auto"/>
                <w:sz w:val="22"/>
                <w:szCs w:val="22"/>
              </w:rPr>
            </w:pPr>
            <w:r w:rsidRPr="00C30E9C">
              <w:rPr>
                <w:color w:val="auto"/>
                <w:sz w:val="22"/>
                <w:szCs w:val="22"/>
              </w:rPr>
              <w:t>2</w:t>
            </w:r>
          </w:p>
        </w:tc>
        <w:tc>
          <w:tcPr>
            <w:tcW w:w="3402"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pStyle w:val="af1"/>
              <w:spacing w:after="0"/>
              <w:ind w:left="23"/>
              <w:jc w:val="both"/>
              <w:rPr>
                <w:sz w:val="22"/>
                <w:szCs w:val="22"/>
              </w:rPr>
            </w:pPr>
            <w:r w:rsidRPr="00C30E9C">
              <w:rPr>
                <w:rStyle w:val="80"/>
                <w:sz w:val="22"/>
                <w:szCs w:val="22"/>
              </w:rPr>
              <w:t>Минимальный отступ от границ земельных участков до зданий, строений, сооружений</w:t>
            </w:r>
          </w:p>
        </w:tc>
        <w:tc>
          <w:tcPr>
            <w:tcW w:w="6237"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pStyle w:val="af1"/>
              <w:spacing w:after="0"/>
              <w:jc w:val="both"/>
              <w:rPr>
                <w:sz w:val="22"/>
                <w:szCs w:val="22"/>
              </w:rPr>
            </w:pPr>
            <w:r w:rsidRPr="00C30E9C">
              <w:rPr>
                <w:sz w:val="22"/>
                <w:szCs w:val="22"/>
              </w:rPr>
              <w:t>Минимальные отступы от границ земельных участков до стен зданий, строений, сооружений должны составлять со стороны улиц – не менее чем 5 м, со стороны проездов –не менее чем 3 м, от других границ земельного участка – не менее 3 м. при условии соблюдения норм инсоляции, освещенности и требований пожарной безопасности.</w:t>
            </w:r>
          </w:p>
        </w:tc>
      </w:tr>
      <w:tr w:rsidR="0059223B" w:rsidRPr="00C30E9C" w:rsidTr="0059223B">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pStyle w:val="a"/>
              <w:numPr>
                <w:ilvl w:val="0"/>
                <w:numId w:val="0"/>
              </w:numPr>
              <w:tabs>
                <w:tab w:val="clear" w:pos="340"/>
                <w:tab w:val="decimal" w:pos="284"/>
                <w:tab w:val="left" w:pos="1134"/>
              </w:tabs>
              <w:rPr>
                <w:color w:val="auto"/>
                <w:sz w:val="22"/>
                <w:szCs w:val="22"/>
              </w:rPr>
            </w:pPr>
            <w:r w:rsidRPr="00C30E9C">
              <w:rPr>
                <w:color w:val="auto"/>
                <w:sz w:val="22"/>
                <w:szCs w:val="22"/>
              </w:rPr>
              <w:t>3</w:t>
            </w:r>
          </w:p>
        </w:tc>
        <w:tc>
          <w:tcPr>
            <w:tcW w:w="3402"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pStyle w:val="af1"/>
              <w:spacing w:after="0"/>
              <w:ind w:left="23"/>
              <w:jc w:val="both"/>
              <w:rPr>
                <w:sz w:val="22"/>
                <w:szCs w:val="22"/>
              </w:rPr>
            </w:pPr>
            <w:r w:rsidRPr="00C30E9C">
              <w:rPr>
                <w:rStyle w:val="811"/>
                <w:sz w:val="22"/>
                <w:szCs w:val="22"/>
              </w:rPr>
              <w:t>Предельное количество этажей</w:t>
            </w:r>
          </w:p>
        </w:tc>
        <w:tc>
          <w:tcPr>
            <w:tcW w:w="6237"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widowControl w:val="0"/>
              <w:autoSpaceDE w:val="0"/>
              <w:autoSpaceDN w:val="0"/>
              <w:adjustRightInd w:val="0"/>
              <w:jc w:val="both"/>
              <w:rPr>
                <w:rFonts w:ascii="Times New Roman" w:hAnsi="Times New Roman"/>
                <w:b/>
                <w:sz w:val="22"/>
                <w:szCs w:val="22"/>
              </w:rPr>
            </w:pPr>
            <w:r w:rsidRPr="00C30E9C">
              <w:rPr>
                <w:rFonts w:ascii="Times New Roman" w:hAnsi="Times New Roman"/>
                <w:sz w:val="22"/>
                <w:szCs w:val="22"/>
              </w:rPr>
              <w:t xml:space="preserve">1) для  объектов промышленного назначения </w:t>
            </w:r>
            <w:r w:rsidRPr="00C30E9C">
              <w:rPr>
                <w:rFonts w:ascii="Times New Roman" w:hAnsi="Times New Roman"/>
                <w:b/>
                <w:sz w:val="22"/>
                <w:szCs w:val="22"/>
              </w:rPr>
              <w:t>не более  5 этажей;</w:t>
            </w:r>
          </w:p>
          <w:p w:rsidR="0059223B" w:rsidRPr="00C30E9C" w:rsidRDefault="0059223B">
            <w:pPr>
              <w:widowControl w:val="0"/>
              <w:autoSpaceDE w:val="0"/>
              <w:autoSpaceDN w:val="0"/>
              <w:adjustRightInd w:val="0"/>
              <w:jc w:val="both"/>
              <w:rPr>
                <w:rFonts w:ascii="Times New Roman" w:hAnsi="Times New Roman"/>
                <w:sz w:val="22"/>
                <w:szCs w:val="22"/>
              </w:rPr>
            </w:pPr>
            <w:r w:rsidRPr="00C30E9C">
              <w:rPr>
                <w:rFonts w:ascii="Times New Roman" w:hAnsi="Times New Roman"/>
                <w:sz w:val="22"/>
                <w:szCs w:val="22"/>
              </w:rPr>
              <w:t xml:space="preserve">2) для объектов делового управления </w:t>
            </w:r>
            <w:r w:rsidRPr="00C30E9C">
              <w:rPr>
                <w:rFonts w:ascii="Times New Roman" w:hAnsi="Times New Roman"/>
                <w:b/>
                <w:sz w:val="22"/>
                <w:szCs w:val="22"/>
              </w:rPr>
              <w:t>не более 5 этажей;</w:t>
            </w:r>
          </w:p>
          <w:p w:rsidR="0059223B" w:rsidRPr="00C30E9C" w:rsidRDefault="0059223B">
            <w:pPr>
              <w:widowControl w:val="0"/>
              <w:autoSpaceDE w:val="0"/>
              <w:autoSpaceDN w:val="0"/>
              <w:adjustRightInd w:val="0"/>
              <w:jc w:val="both"/>
              <w:rPr>
                <w:rFonts w:ascii="Times New Roman" w:hAnsi="Times New Roman"/>
                <w:b/>
                <w:sz w:val="22"/>
                <w:szCs w:val="22"/>
              </w:rPr>
            </w:pPr>
            <w:r w:rsidRPr="00C30E9C">
              <w:rPr>
                <w:rFonts w:ascii="Times New Roman" w:hAnsi="Times New Roman"/>
                <w:sz w:val="22"/>
                <w:szCs w:val="22"/>
              </w:rPr>
              <w:t xml:space="preserve">3) для магазинов </w:t>
            </w:r>
            <w:r w:rsidRPr="00C30E9C">
              <w:rPr>
                <w:rFonts w:ascii="Times New Roman" w:hAnsi="Times New Roman"/>
                <w:b/>
                <w:sz w:val="22"/>
                <w:szCs w:val="22"/>
              </w:rPr>
              <w:t>не более 3 этажей;</w:t>
            </w:r>
          </w:p>
          <w:p w:rsidR="0059223B" w:rsidRPr="00C30E9C" w:rsidRDefault="0059223B">
            <w:pPr>
              <w:widowControl w:val="0"/>
              <w:autoSpaceDE w:val="0"/>
              <w:autoSpaceDN w:val="0"/>
              <w:adjustRightInd w:val="0"/>
              <w:jc w:val="both"/>
              <w:rPr>
                <w:rFonts w:ascii="Times New Roman" w:hAnsi="Times New Roman"/>
                <w:sz w:val="22"/>
                <w:szCs w:val="22"/>
              </w:rPr>
            </w:pPr>
            <w:r w:rsidRPr="00C30E9C">
              <w:rPr>
                <w:rFonts w:ascii="Times New Roman" w:hAnsi="Times New Roman"/>
                <w:sz w:val="22"/>
                <w:szCs w:val="22"/>
              </w:rPr>
              <w:t xml:space="preserve">4) для объектов общественного питания </w:t>
            </w:r>
            <w:r w:rsidRPr="00C30E9C">
              <w:rPr>
                <w:rFonts w:ascii="Times New Roman" w:hAnsi="Times New Roman"/>
                <w:b/>
                <w:sz w:val="22"/>
                <w:szCs w:val="22"/>
              </w:rPr>
              <w:t>не более2 этажей</w:t>
            </w:r>
            <w:r w:rsidRPr="00C30E9C">
              <w:rPr>
                <w:rFonts w:ascii="Times New Roman" w:hAnsi="Times New Roman"/>
                <w:sz w:val="22"/>
                <w:szCs w:val="22"/>
              </w:rPr>
              <w:t>;</w:t>
            </w:r>
          </w:p>
          <w:p w:rsidR="0059223B" w:rsidRPr="00C30E9C" w:rsidRDefault="0059223B">
            <w:pPr>
              <w:widowControl w:val="0"/>
              <w:autoSpaceDE w:val="0"/>
              <w:autoSpaceDN w:val="0"/>
              <w:adjustRightInd w:val="0"/>
              <w:jc w:val="both"/>
              <w:rPr>
                <w:rFonts w:ascii="Times New Roman" w:hAnsi="Times New Roman"/>
                <w:b/>
                <w:sz w:val="22"/>
                <w:szCs w:val="22"/>
              </w:rPr>
            </w:pPr>
            <w:r w:rsidRPr="00C30E9C">
              <w:rPr>
                <w:rFonts w:ascii="Times New Roman" w:hAnsi="Times New Roman"/>
                <w:sz w:val="22"/>
                <w:szCs w:val="22"/>
              </w:rPr>
              <w:t xml:space="preserve">5) для обеспечения внутреннего правопорядка </w:t>
            </w:r>
            <w:r w:rsidRPr="00C30E9C">
              <w:rPr>
                <w:rFonts w:ascii="Times New Roman" w:hAnsi="Times New Roman"/>
                <w:b/>
                <w:sz w:val="22"/>
                <w:szCs w:val="22"/>
              </w:rPr>
              <w:t>не более 3 этажей.</w:t>
            </w:r>
          </w:p>
          <w:p w:rsidR="0059223B" w:rsidRPr="00C30E9C" w:rsidRDefault="0059223B">
            <w:pPr>
              <w:widowControl w:val="0"/>
              <w:autoSpaceDE w:val="0"/>
              <w:autoSpaceDN w:val="0"/>
              <w:adjustRightInd w:val="0"/>
              <w:jc w:val="both"/>
              <w:rPr>
                <w:rFonts w:ascii="Times New Roman" w:hAnsi="Times New Roman"/>
                <w:sz w:val="22"/>
                <w:szCs w:val="22"/>
              </w:rPr>
            </w:pPr>
            <w:r w:rsidRPr="00C30E9C">
              <w:rPr>
                <w:rFonts w:ascii="Times New Roman" w:hAnsi="Times New Roman"/>
                <w:sz w:val="22"/>
                <w:szCs w:val="22"/>
              </w:rPr>
              <w:t xml:space="preserve">6) объекты придорожного сервиса </w:t>
            </w:r>
            <w:r w:rsidRPr="00C30E9C">
              <w:rPr>
                <w:rFonts w:ascii="Times New Roman" w:hAnsi="Times New Roman"/>
                <w:b/>
                <w:sz w:val="22"/>
                <w:szCs w:val="22"/>
              </w:rPr>
              <w:t>не более2 этажей;</w:t>
            </w:r>
          </w:p>
          <w:p w:rsidR="0059223B" w:rsidRPr="00C30E9C" w:rsidRDefault="0059223B">
            <w:pPr>
              <w:pStyle w:val="af1"/>
              <w:spacing w:after="0"/>
              <w:jc w:val="both"/>
              <w:rPr>
                <w:sz w:val="22"/>
                <w:szCs w:val="22"/>
              </w:rPr>
            </w:pPr>
            <w:r w:rsidRPr="00C30E9C">
              <w:rPr>
                <w:sz w:val="22"/>
                <w:szCs w:val="22"/>
              </w:rPr>
              <w:t>7) для иных объектов капитального строительства предельное количество этажей не подлежит установлению.</w:t>
            </w:r>
          </w:p>
        </w:tc>
      </w:tr>
      <w:tr w:rsidR="0059223B" w:rsidRPr="00C30E9C" w:rsidTr="0059223B">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pStyle w:val="a"/>
              <w:numPr>
                <w:ilvl w:val="0"/>
                <w:numId w:val="0"/>
              </w:numPr>
              <w:tabs>
                <w:tab w:val="clear" w:pos="340"/>
                <w:tab w:val="decimal" w:pos="284"/>
                <w:tab w:val="left" w:pos="1134"/>
              </w:tabs>
              <w:rPr>
                <w:color w:val="auto"/>
                <w:sz w:val="22"/>
                <w:szCs w:val="22"/>
              </w:rPr>
            </w:pPr>
            <w:r w:rsidRPr="00C30E9C">
              <w:rPr>
                <w:color w:val="auto"/>
                <w:sz w:val="22"/>
                <w:szCs w:val="22"/>
              </w:rPr>
              <w:t>4</w:t>
            </w:r>
          </w:p>
        </w:tc>
        <w:tc>
          <w:tcPr>
            <w:tcW w:w="3402"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pStyle w:val="af1"/>
              <w:spacing w:after="0"/>
              <w:ind w:left="23"/>
              <w:jc w:val="both"/>
              <w:rPr>
                <w:sz w:val="22"/>
                <w:szCs w:val="22"/>
              </w:rPr>
            </w:pPr>
            <w:r w:rsidRPr="00C30E9C">
              <w:rPr>
                <w:rStyle w:val="80"/>
                <w:sz w:val="22"/>
                <w:szCs w:val="22"/>
              </w:rPr>
              <w:t>Максимальный процент застройки в границах земельного участка</w:t>
            </w:r>
          </w:p>
        </w:tc>
        <w:tc>
          <w:tcPr>
            <w:tcW w:w="6237"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pStyle w:val="af1"/>
              <w:spacing w:after="0"/>
              <w:jc w:val="both"/>
              <w:rPr>
                <w:b/>
                <w:sz w:val="22"/>
                <w:szCs w:val="22"/>
              </w:rPr>
            </w:pPr>
            <w:r w:rsidRPr="00C30E9C">
              <w:rPr>
                <w:rStyle w:val="80"/>
                <w:b/>
                <w:sz w:val="22"/>
                <w:szCs w:val="22"/>
              </w:rPr>
              <w:t>не более 60 %</w:t>
            </w:r>
          </w:p>
        </w:tc>
      </w:tr>
      <w:tr w:rsidR="0059223B" w:rsidRPr="00C30E9C" w:rsidTr="0059223B">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pStyle w:val="a"/>
              <w:numPr>
                <w:ilvl w:val="0"/>
                <w:numId w:val="0"/>
              </w:numPr>
              <w:tabs>
                <w:tab w:val="clear" w:pos="340"/>
                <w:tab w:val="decimal" w:pos="284"/>
                <w:tab w:val="left" w:pos="1134"/>
              </w:tabs>
              <w:rPr>
                <w:color w:val="auto"/>
                <w:sz w:val="22"/>
                <w:szCs w:val="22"/>
              </w:rPr>
            </w:pPr>
            <w:r w:rsidRPr="00C30E9C">
              <w:rPr>
                <w:color w:val="auto"/>
                <w:sz w:val="22"/>
                <w:szCs w:val="22"/>
              </w:rPr>
              <w:t>5</w:t>
            </w:r>
          </w:p>
        </w:tc>
        <w:tc>
          <w:tcPr>
            <w:tcW w:w="3402"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pStyle w:val="af1"/>
              <w:spacing w:after="0"/>
              <w:ind w:left="23"/>
              <w:jc w:val="both"/>
              <w:rPr>
                <w:rStyle w:val="80"/>
                <w:sz w:val="22"/>
                <w:szCs w:val="22"/>
              </w:rPr>
            </w:pPr>
            <w:r w:rsidRPr="00C30E9C">
              <w:rPr>
                <w:rStyle w:val="80"/>
                <w:sz w:val="22"/>
                <w:szCs w:val="22"/>
              </w:rPr>
              <w:t>Максимальный класс вредности, в соответствии с СанПиН</w:t>
            </w:r>
          </w:p>
        </w:tc>
        <w:tc>
          <w:tcPr>
            <w:tcW w:w="6237" w:type="dxa"/>
            <w:tcBorders>
              <w:top w:val="single" w:sz="4" w:space="0" w:color="000000"/>
              <w:left w:val="single" w:sz="4" w:space="0" w:color="000000"/>
              <w:bottom w:val="single" w:sz="4" w:space="0" w:color="000000"/>
              <w:right w:val="single" w:sz="4" w:space="0" w:color="000000"/>
            </w:tcBorders>
            <w:hideMark/>
          </w:tcPr>
          <w:p w:rsidR="0059223B" w:rsidRPr="00C30E9C" w:rsidRDefault="0059223B">
            <w:pPr>
              <w:pStyle w:val="af1"/>
              <w:spacing w:after="0"/>
              <w:jc w:val="both"/>
              <w:rPr>
                <w:rStyle w:val="80"/>
                <w:sz w:val="22"/>
                <w:szCs w:val="22"/>
              </w:rPr>
            </w:pPr>
            <w:r w:rsidRPr="00C30E9C">
              <w:rPr>
                <w:rStyle w:val="80"/>
                <w:sz w:val="22"/>
                <w:szCs w:val="22"/>
              </w:rPr>
              <w:t xml:space="preserve">Максимальный класс вредности, </w:t>
            </w:r>
            <w:r w:rsidRPr="00C30E9C">
              <w:rPr>
                <w:rStyle w:val="80"/>
                <w:b/>
                <w:sz w:val="22"/>
                <w:szCs w:val="22"/>
              </w:rPr>
              <w:t xml:space="preserve">- </w:t>
            </w:r>
            <w:r w:rsidRPr="00C30E9C">
              <w:rPr>
                <w:rStyle w:val="80"/>
                <w:b/>
                <w:sz w:val="22"/>
                <w:szCs w:val="22"/>
                <w:lang w:val="en-US"/>
              </w:rPr>
              <w:t>III</w:t>
            </w:r>
            <w:r w:rsidRPr="00C30E9C">
              <w:rPr>
                <w:rStyle w:val="80"/>
                <w:b/>
                <w:sz w:val="22"/>
                <w:szCs w:val="22"/>
              </w:rPr>
              <w:t xml:space="preserve"> класс </w:t>
            </w:r>
            <w:r w:rsidRPr="00C30E9C">
              <w:rPr>
                <w:rStyle w:val="80"/>
                <w:sz w:val="22"/>
                <w:szCs w:val="22"/>
              </w:rPr>
              <w:t>санитарной вредности (Санитарно-защитная зона -300 м</w:t>
            </w:r>
          </w:p>
        </w:tc>
      </w:tr>
    </w:tbl>
    <w:p w:rsidR="00DE2022" w:rsidRPr="00C30E9C" w:rsidRDefault="00DE2022" w:rsidP="00DE2022">
      <w:pPr>
        <w:pStyle w:val="a"/>
        <w:numPr>
          <w:ilvl w:val="0"/>
          <w:numId w:val="0"/>
        </w:numPr>
        <w:tabs>
          <w:tab w:val="clear" w:pos="340"/>
          <w:tab w:val="left" w:pos="708"/>
        </w:tabs>
        <w:ind w:firstLine="709"/>
        <w:rPr>
          <w:rStyle w:val="7"/>
          <w:i/>
          <w:color w:val="auto"/>
          <w:sz w:val="22"/>
          <w:szCs w:val="22"/>
        </w:rPr>
      </w:pPr>
      <w:r w:rsidRPr="00C30E9C">
        <w:rPr>
          <w:rStyle w:val="7"/>
          <w:i/>
          <w:color w:val="auto"/>
          <w:sz w:val="22"/>
          <w:szCs w:val="22"/>
        </w:rPr>
        <w:t>П-3А– действие регламентов данной зоны вступает в силу после утверждения проекта планировки.</w:t>
      </w:r>
    </w:p>
    <w:p w:rsidR="00BF164A" w:rsidRPr="00C30E9C" w:rsidRDefault="00BF164A" w:rsidP="00C30E9C">
      <w:pPr>
        <w:pStyle w:val="5"/>
        <w:ind w:firstLine="709"/>
        <w:jc w:val="center"/>
        <w:rPr>
          <w:i w:val="0"/>
          <w:sz w:val="28"/>
          <w:szCs w:val="28"/>
        </w:rPr>
      </w:pPr>
      <w:r w:rsidRPr="00C30E9C">
        <w:rPr>
          <w:i w:val="0"/>
          <w:sz w:val="28"/>
          <w:szCs w:val="28"/>
        </w:rPr>
        <w:t>П</w:t>
      </w:r>
      <w:r w:rsidR="0044034B" w:rsidRPr="00C30E9C">
        <w:rPr>
          <w:i w:val="0"/>
          <w:sz w:val="28"/>
          <w:szCs w:val="28"/>
        </w:rPr>
        <w:t>-4</w:t>
      </w:r>
      <w:r w:rsidR="009974D3">
        <w:rPr>
          <w:i w:val="0"/>
          <w:sz w:val="28"/>
          <w:szCs w:val="28"/>
        </w:rPr>
        <w:t xml:space="preserve">-  предприятие </w:t>
      </w:r>
      <w:r w:rsidR="000F7DD9" w:rsidRPr="00C30E9C">
        <w:rPr>
          <w:i w:val="0"/>
          <w:sz w:val="28"/>
          <w:szCs w:val="28"/>
        </w:rPr>
        <w:t>4</w:t>
      </w:r>
      <w:r w:rsidRPr="00C30E9C">
        <w:rPr>
          <w:i w:val="0"/>
          <w:sz w:val="28"/>
          <w:szCs w:val="28"/>
        </w:rPr>
        <w:t>класса вредности</w:t>
      </w:r>
      <w:r w:rsidR="009974D3">
        <w:rPr>
          <w:i w:val="0"/>
          <w:sz w:val="28"/>
          <w:szCs w:val="28"/>
        </w:rPr>
        <w:t>/проектное</w:t>
      </w:r>
      <w:r w:rsidRPr="00C30E9C">
        <w:rPr>
          <w:i w:val="0"/>
          <w:sz w:val="28"/>
          <w:szCs w:val="28"/>
        </w:rPr>
        <w:t>.</w:t>
      </w:r>
    </w:p>
    <w:p w:rsidR="00BF164A" w:rsidRPr="0041115A" w:rsidRDefault="00BF164A" w:rsidP="00C30E9C">
      <w:pPr>
        <w:pStyle w:val="aff6"/>
        <w:ind w:left="0" w:firstLine="709"/>
        <w:jc w:val="center"/>
        <w:rPr>
          <w:i w:val="0"/>
          <w:color w:val="auto"/>
        </w:rPr>
      </w:pPr>
      <w:r w:rsidRPr="0041115A">
        <w:rPr>
          <w:i w:val="0"/>
          <w:color w:val="auto"/>
        </w:rPr>
        <w:t>Виды разрешенного использования</w:t>
      </w:r>
    </w:p>
    <w:tbl>
      <w:tblPr>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522"/>
        <w:gridCol w:w="5438"/>
        <w:gridCol w:w="2070"/>
      </w:tblGrid>
      <w:tr w:rsidR="00BF164A" w:rsidRPr="0041115A" w:rsidTr="001119BA">
        <w:trPr>
          <w:tblHeader/>
          <w:jc w:val="center"/>
        </w:trPr>
        <w:tc>
          <w:tcPr>
            <w:tcW w:w="2522" w:type="dxa"/>
            <w:vAlign w:val="center"/>
          </w:tcPr>
          <w:p w:rsidR="00BF164A" w:rsidRPr="0041115A" w:rsidRDefault="00BF164A" w:rsidP="001119BA">
            <w:pPr>
              <w:spacing w:before="16" w:after="16"/>
              <w:jc w:val="center"/>
              <w:rPr>
                <w:rFonts w:ascii="Times New Roman" w:hAnsi="Times New Roman"/>
                <w:b/>
                <w:sz w:val="22"/>
                <w:szCs w:val="22"/>
              </w:rPr>
            </w:pPr>
            <w:r w:rsidRPr="0041115A">
              <w:rPr>
                <w:rFonts w:ascii="Times New Roman" w:hAnsi="Times New Roman"/>
                <w:b/>
                <w:sz w:val="22"/>
                <w:szCs w:val="22"/>
              </w:rPr>
              <w:t>Наименование вида разрешенного использования земельного участка</w:t>
            </w:r>
          </w:p>
        </w:tc>
        <w:tc>
          <w:tcPr>
            <w:tcW w:w="5438" w:type="dxa"/>
            <w:vAlign w:val="center"/>
          </w:tcPr>
          <w:p w:rsidR="00BF164A" w:rsidRPr="0041115A" w:rsidRDefault="00BF164A" w:rsidP="001119BA">
            <w:pPr>
              <w:spacing w:before="16" w:after="16"/>
              <w:jc w:val="center"/>
              <w:rPr>
                <w:rFonts w:ascii="Times New Roman" w:hAnsi="Times New Roman"/>
                <w:b/>
                <w:sz w:val="22"/>
                <w:szCs w:val="22"/>
              </w:rPr>
            </w:pPr>
            <w:r w:rsidRPr="0041115A">
              <w:rPr>
                <w:rFonts w:ascii="Times New Roman" w:hAnsi="Times New Roman"/>
                <w:b/>
                <w:sz w:val="22"/>
                <w:szCs w:val="22"/>
              </w:rPr>
              <w:t>Описание вида разрешенного использования земельного участка</w:t>
            </w:r>
          </w:p>
        </w:tc>
        <w:tc>
          <w:tcPr>
            <w:tcW w:w="2070" w:type="dxa"/>
            <w:vAlign w:val="center"/>
          </w:tcPr>
          <w:p w:rsidR="00BF164A" w:rsidRPr="0041115A" w:rsidRDefault="00BF164A" w:rsidP="001119BA">
            <w:pPr>
              <w:spacing w:before="16" w:after="16"/>
              <w:jc w:val="center"/>
              <w:rPr>
                <w:rFonts w:ascii="Times New Roman" w:hAnsi="Times New Roman"/>
                <w:b/>
                <w:sz w:val="22"/>
                <w:szCs w:val="22"/>
              </w:rPr>
            </w:pPr>
            <w:r w:rsidRPr="0041115A">
              <w:rPr>
                <w:rFonts w:ascii="Times New Roman" w:hAnsi="Times New Roman"/>
                <w:b/>
                <w:sz w:val="22"/>
                <w:szCs w:val="22"/>
              </w:rPr>
              <w:t>Код (числовое обозначение вида разрешенного использования земельного участка)</w:t>
            </w:r>
          </w:p>
        </w:tc>
      </w:tr>
      <w:tr w:rsidR="00BF164A" w:rsidRPr="00AB1AE6" w:rsidTr="001119BA">
        <w:trPr>
          <w:jc w:val="center"/>
        </w:trPr>
        <w:tc>
          <w:tcPr>
            <w:tcW w:w="10030" w:type="dxa"/>
            <w:gridSpan w:val="3"/>
            <w:vAlign w:val="center"/>
          </w:tcPr>
          <w:p w:rsidR="00BF164A" w:rsidRPr="00AB1AE6" w:rsidRDefault="00BF164A" w:rsidP="001119BA">
            <w:pPr>
              <w:spacing w:before="16" w:after="16"/>
              <w:jc w:val="center"/>
              <w:rPr>
                <w:rFonts w:ascii="Times New Roman" w:hAnsi="Times New Roman"/>
                <w:b/>
                <w:color w:val="000000"/>
                <w:sz w:val="22"/>
                <w:szCs w:val="22"/>
              </w:rPr>
            </w:pPr>
            <w:r w:rsidRPr="00AB1AE6">
              <w:rPr>
                <w:rFonts w:ascii="Times New Roman" w:hAnsi="Times New Roman"/>
                <w:b/>
                <w:color w:val="000000"/>
                <w:sz w:val="22"/>
                <w:szCs w:val="22"/>
              </w:rPr>
              <w:t>Основные виды разрешенного использования</w:t>
            </w:r>
          </w:p>
        </w:tc>
      </w:tr>
      <w:tr w:rsidR="00BF164A" w:rsidRPr="00AB1AE6" w:rsidTr="001119BA">
        <w:trPr>
          <w:jc w:val="center"/>
        </w:trPr>
        <w:tc>
          <w:tcPr>
            <w:tcW w:w="2522" w:type="dxa"/>
          </w:tcPr>
          <w:p w:rsidR="00BF164A" w:rsidRPr="00AB1AE6" w:rsidRDefault="00BF164A" w:rsidP="001119BA">
            <w:pPr>
              <w:spacing w:before="16" w:after="16"/>
              <w:jc w:val="both"/>
              <w:rPr>
                <w:rFonts w:ascii="Times New Roman" w:hAnsi="Times New Roman"/>
                <w:color w:val="000000"/>
                <w:sz w:val="22"/>
                <w:szCs w:val="22"/>
              </w:rPr>
            </w:pPr>
            <w:r w:rsidRPr="00AB1AE6">
              <w:rPr>
                <w:rFonts w:ascii="Times New Roman" w:hAnsi="Times New Roman"/>
                <w:color w:val="000000"/>
                <w:sz w:val="22"/>
                <w:szCs w:val="22"/>
              </w:rPr>
              <w:t>Коммунальное обслуживание</w:t>
            </w:r>
          </w:p>
        </w:tc>
        <w:tc>
          <w:tcPr>
            <w:tcW w:w="5438" w:type="dxa"/>
          </w:tcPr>
          <w:p w:rsidR="00BF164A" w:rsidRPr="00AB1AE6" w:rsidRDefault="00BF164A" w:rsidP="001119BA">
            <w:pPr>
              <w:rPr>
                <w:rFonts w:ascii="Times New Roman" w:hAnsi="Times New Roman"/>
                <w:color w:val="000000"/>
                <w:sz w:val="22"/>
                <w:szCs w:val="22"/>
              </w:rPr>
            </w:pPr>
            <w:r w:rsidRPr="00AB1AE6">
              <w:rPr>
                <w:rFonts w:ascii="Times New Roman" w:hAnsi="Times New Roman"/>
                <w:color w:val="000000"/>
                <w:sz w:val="22"/>
                <w:szCs w:val="22"/>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2070" w:type="dxa"/>
          </w:tcPr>
          <w:p w:rsidR="00BF164A" w:rsidRPr="00AB1AE6" w:rsidRDefault="00BF164A" w:rsidP="001119BA">
            <w:pPr>
              <w:spacing w:before="16" w:after="16"/>
              <w:ind w:firstLine="160"/>
              <w:jc w:val="center"/>
              <w:rPr>
                <w:rFonts w:ascii="Times New Roman" w:hAnsi="Times New Roman"/>
                <w:color w:val="000000"/>
                <w:sz w:val="22"/>
                <w:szCs w:val="22"/>
              </w:rPr>
            </w:pPr>
            <w:r w:rsidRPr="00AB1AE6">
              <w:rPr>
                <w:rFonts w:ascii="Times New Roman" w:hAnsi="Times New Roman"/>
                <w:color w:val="000000"/>
                <w:sz w:val="22"/>
                <w:szCs w:val="22"/>
              </w:rPr>
              <w:t>3.1**</w:t>
            </w:r>
          </w:p>
        </w:tc>
      </w:tr>
      <w:tr w:rsidR="00BF164A" w:rsidRPr="0041115A" w:rsidTr="001119BA">
        <w:trPr>
          <w:jc w:val="center"/>
        </w:trPr>
        <w:tc>
          <w:tcPr>
            <w:tcW w:w="2522"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Склады</w:t>
            </w:r>
          </w:p>
        </w:tc>
        <w:tc>
          <w:tcPr>
            <w:tcW w:w="5438"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bCs/>
                <w:sz w:val="18"/>
                <w:szCs w:val="18"/>
                <w:shd w:val="clear" w:color="auto" w:fill="FFFFFF"/>
              </w:rPr>
              <w:t>Р</w:t>
            </w:r>
            <w:r w:rsidRPr="0041115A">
              <w:rPr>
                <w:rFonts w:ascii="Times New Roman" w:hAnsi="Times New Roman"/>
                <w:bCs/>
                <w:sz w:val="22"/>
                <w:szCs w:val="22"/>
                <w:shd w:val="clear" w:color="auto" w:fill="FFFFFF"/>
              </w:rPr>
              <w:t>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070" w:type="dxa"/>
          </w:tcPr>
          <w:p w:rsidR="00BF164A" w:rsidRPr="0041115A" w:rsidRDefault="00BF164A" w:rsidP="001119BA">
            <w:pPr>
              <w:spacing w:before="16" w:after="16"/>
              <w:ind w:firstLine="160"/>
              <w:jc w:val="center"/>
              <w:rPr>
                <w:rFonts w:ascii="Times New Roman" w:hAnsi="Times New Roman"/>
                <w:sz w:val="22"/>
                <w:szCs w:val="22"/>
              </w:rPr>
            </w:pPr>
            <w:r w:rsidRPr="0041115A">
              <w:rPr>
                <w:rFonts w:ascii="Times New Roman" w:hAnsi="Times New Roman"/>
                <w:sz w:val="22"/>
                <w:szCs w:val="22"/>
              </w:rPr>
              <w:t>6.9**</w:t>
            </w:r>
          </w:p>
        </w:tc>
      </w:tr>
      <w:tr w:rsidR="00BF164A" w:rsidRPr="0041115A" w:rsidTr="001119BA">
        <w:trPr>
          <w:jc w:val="center"/>
        </w:trPr>
        <w:tc>
          <w:tcPr>
            <w:tcW w:w="2522"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Обслуживание автотранспорта</w:t>
            </w:r>
          </w:p>
        </w:tc>
        <w:tc>
          <w:tcPr>
            <w:tcW w:w="5438" w:type="dxa"/>
          </w:tcPr>
          <w:p w:rsidR="00BF164A" w:rsidRPr="0041115A" w:rsidRDefault="00BF164A" w:rsidP="001119BA">
            <w:pPr>
              <w:rPr>
                <w:rFonts w:ascii="Times New Roman" w:hAnsi="Times New Roman"/>
                <w:sz w:val="22"/>
                <w:szCs w:val="22"/>
              </w:rPr>
            </w:pPr>
            <w:r w:rsidRPr="0041115A">
              <w:rPr>
                <w:rFonts w:ascii="Times New Roman" w:hAnsi="Times New Roman"/>
                <w:sz w:val="22"/>
                <w:szCs w:val="22"/>
              </w:rPr>
              <w:t>Размещение постоянных или временных гаражей с несколькими стояночными местами, стоянок (парковок), гаражей, в том числе многоярусных</w:t>
            </w:r>
          </w:p>
        </w:tc>
        <w:tc>
          <w:tcPr>
            <w:tcW w:w="2070" w:type="dxa"/>
          </w:tcPr>
          <w:p w:rsidR="00BF164A" w:rsidRPr="0041115A" w:rsidRDefault="00BF164A" w:rsidP="001119BA">
            <w:pPr>
              <w:spacing w:before="16" w:after="16"/>
              <w:ind w:firstLine="160"/>
              <w:jc w:val="center"/>
              <w:rPr>
                <w:rFonts w:ascii="Times New Roman" w:hAnsi="Times New Roman"/>
                <w:sz w:val="22"/>
                <w:szCs w:val="22"/>
              </w:rPr>
            </w:pPr>
            <w:r w:rsidRPr="0041115A">
              <w:rPr>
                <w:rFonts w:ascii="Times New Roman" w:hAnsi="Times New Roman"/>
                <w:sz w:val="22"/>
                <w:szCs w:val="22"/>
              </w:rPr>
              <w:t>4.9</w:t>
            </w:r>
          </w:p>
        </w:tc>
      </w:tr>
      <w:tr w:rsidR="00BF164A" w:rsidRPr="0041115A" w:rsidTr="001119BA">
        <w:trPr>
          <w:jc w:val="center"/>
        </w:trPr>
        <w:tc>
          <w:tcPr>
            <w:tcW w:w="10030" w:type="dxa"/>
            <w:gridSpan w:val="3"/>
          </w:tcPr>
          <w:p w:rsidR="00BF164A" w:rsidRPr="0041115A" w:rsidRDefault="00BF164A" w:rsidP="001119BA">
            <w:pPr>
              <w:spacing w:before="16" w:after="16"/>
              <w:jc w:val="center"/>
              <w:rPr>
                <w:rFonts w:ascii="Times New Roman" w:hAnsi="Times New Roman"/>
                <w:b/>
                <w:sz w:val="22"/>
                <w:szCs w:val="22"/>
              </w:rPr>
            </w:pPr>
            <w:r w:rsidRPr="0041115A">
              <w:rPr>
                <w:rFonts w:ascii="Times New Roman" w:hAnsi="Times New Roman"/>
                <w:b/>
                <w:sz w:val="22"/>
                <w:szCs w:val="22"/>
              </w:rPr>
              <w:t>Условно разрешенные виды использования</w:t>
            </w:r>
          </w:p>
        </w:tc>
      </w:tr>
      <w:tr w:rsidR="00BF164A" w:rsidRPr="0041115A" w:rsidTr="001119BA">
        <w:trPr>
          <w:jc w:val="center"/>
        </w:trPr>
        <w:tc>
          <w:tcPr>
            <w:tcW w:w="2522"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Магазины</w:t>
            </w:r>
          </w:p>
        </w:tc>
        <w:tc>
          <w:tcPr>
            <w:tcW w:w="5438" w:type="dxa"/>
          </w:tcPr>
          <w:p w:rsidR="00BF164A" w:rsidRPr="0041115A" w:rsidRDefault="00BF164A" w:rsidP="001119BA">
            <w:pPr>
              <w:rPr>
                <w:rFonts w:ascii="Times New Roman" w:hAnsi="Times New Roman"/>
                <w:sz w:val="22"/>
                <w:szCs w:val="22"/>
              </w:rPr>
            </w:pPr>
            <w:r w:rsidRPr="0041115A">
              <w:rPr>
                <w:rFonts w:ascii="Times New Roman" w:hAnsi="Times New Roman"/>
                <w:sz w:val="22"/>
                <w:szCs w:val="22"/>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 кв. м"/>
              </w:smartTagPr>
              <w:r w:rsidRPr="0041115A">
                <w:rPr>
                  <w:rFonts w:ascii="Times New Roman" w:hAnsi="Times New Roman"/>
                  <w:sz w:val="22"/>
                  <w:szCs w:val="22"/>
                </w:rPr>
                <w:t>500 кв. м</w:t>
              </w:r>
            </w:smartTag>
          </w:p>
        </w:tc>
        <w:tc>
          <w:tcPr>
            <w:tcW w:w="2070" w:type="dxa"/>
          </w:tcPr>
          <w:p w:rsidR="00BF164A" w:rsidRPr="0041115A" w:rsidRDefault="00BF164A" w:rsidP="001119BA">
            <w:pPr>
              <w:spacing w:before="16" w:after="16"/>
              <w:ind w:firstLine="160"/>
              <w:jc w:val="center"/>
              <w:rPr>
                <w:rFonts w:ascii="Times New Roman" w:hAnsi="Times New Roman"/>
                <w:sz w:val="22"/>
                <w:szCs w:val="22"/>
              </w:rPr>
            </w:pPr>
            <w:r w:rsidRPr="0041115A">
              <w:rPr>
                <w:rFonts w:ascii="Times New Roman" w:hAnsi="Times New Roman"/>
                <w:sz w:val="22"/>
                <w:szCs w:val="22"/>
              </w:rPr>
              <w:t>4.4</w:t>
            </w:r>
          </w:p>
        </w:tc>
      </w:tr>
      <w:tr w:rsidR="00BF164A" w:rsidRPr="0041115A" w:rsidTr="001119BA">
        <w:trPr>
          <w:jc w:val="center"/>
        </w:trPr>
        <w:tc>
          <w:tcPr>
            <w:tcW w:w="2522"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Общественное питание</w:t>
            </w:r>
          </w:p>
        </w:tc>
        <w:tc>
          <w:tcPr>
            <w:tcW w:w="5438"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070" w:type="dxa"/>
          </w:tcPr>
          <w:p w:rsidR="00BF164A" w:rsidRPr="0041115A" w:rsidRDefault="00BF164A" w:rsidP="001119BA">
            <w:pPr>
              <w:spacing w:before="16" w:after="16"/>
              <w:ind w:firstLine="160"/>
              <w:jc w:val="center"/>
              <w:rPr>
                <w:rFonts w:ascii="Times New Roman" w:hAnsi="Times New Roman"/>
                <w:sz w:val="22"/>
                <w:szCs w:val="22"/>
              </w:rPr>
            </w:pPr>
            <w:r w:rsidRPr="0041115A">
              <w:rPr>
                <w:rFonts w:ascii="Times New Roman" w:hAnsi="Times New Roman"/>
                <w:sz w:val="22"/>
                <w:szCs w:val="22"/>
              </w:rPr>
              <w:t>4.6</w:t>
            </w:r>
          </w:p>
        </w:tc>
      </w:tr>
      <w:tr w:rsidR="00BF164A" w:rsidRPr="0041115A" w:rsidTr="001119BA">
        <w:trPr>
          <w:jc w:val="center"/>
        </w:trPr>
        <w:tc>
          <w:tcPr>
            <w:tcW w:w="2522"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Объекты придорожного сервиса</w:t>
            </w:r>
          </w:p>
        </w:tc>
        <w:tc>
          <w:tcPr>
            <w:tcW w:w="5438" w:type="dxa"/>
          </w:tcPr>
          <w:p w:rsidR="00BF164A" w:rsidRPr="0041115A" w:rsidRDefault="00BF164A" w:rsidP="001119BA">
            <w:pPr>
              <w:rPr>
                <w:rFonts w:ascii="Times New Roman" w:hAnsi="Times New Roman"/>
                <w:sz w:val="22"/>
                <w:szCs w:val="22"/>
              </w:rPr>
            </w:pPr>
            <w:r w:rsidRPr="0041115A">
              <w:rPr>
                <w:rFonts w:ascii="Times New Roman" w:hAnsi="Times New Roman"/>
                <w:sz w:val="22"/>
                <w:szCs w:val="22"/>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2070" w:type="dxa"/>
          </w:tcPr>
          <w:p w:rsidR="00BF164A" w:rsidRPr="0041115A" w:rsidRDefault="00BF164A" w:rsidP="001119BA">
            <w:pPr>
              <w:spacing w:before="16" w:after="16"/>
              <w:ind w:firstLine="160"/>
              <w:jc w:val="center"/>
              <w:rPr>
                <w:rFonts w:ascii="Times New Roman" w:hAnsi="Times New Roman"/>
                <w:sz w:val="22"/>
                <w:szCs w:val="22"/>
              </w:rPr>
            </w:pPr>
            <w:r w:rsidRPr="0041115A">
              <w:rPr>
                <w:rFonts w:ascii="Times New Roman" w:hAnsi="Times New Roman"/>
                <w:sz w:val="22"/>
                <w:szCs w:val="22"/>
              </w:rPr>
              <w:t>4.9.1**</w:t>
            </w:r>
          </w:p>
        </w:tc>
      </w:tr>
      <w:tr w:rsidR="00BF164A" w:rsidRPr="0041115A" w:rsidTr="001119BA">
        <w:trPr>
          <w:jc w:val="center"/>
        </w:trPr>
        <w:tc>
          <w:tcPr>
            <w:tcW w:w="2522"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Легкая промышленность</w:t>
            </w:r>
          </w:p>
        </w:tc>
        <w:tc>
          <w:tcPr>
            <w:tcW w:w="5438"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18"/>
                <w:szCs w:val="18"/>
              </w:rPr>
              <w:t>Р</w:t>
            </w:r>
            <w:r w:rsidRPr="0041115A">
              <w:rPr>
                <w:rFonts w:ascii="Times New Roman" w:hAnsi="Times New Roman"/>
                <w:sz w:val="22"/>
                <w:szCs w:val="22"/>
              </w:rPr>
              <w:t>азмещение объектов капитального строительства, предназначенных для текстильной, форфоро-фаянсовой, электронной промышленности</w:t>
            </w:r>
          </w:p>
        </w:tc>
        <w:tc>
          <w:tcPr>
            <w:tcW w:w="2070" w:type="dxa"/>
          </w:tcPr>
          <w:p w:rsidR="00BF164A" w:rsidRPr="0041115A" w:rsidRDefault="00BF164A" w:rsidP="001119BA">
            <w:pPr>
              <w:spacing w:before="16" w:after="16"/>
              <w:ind w:firstLine="160"/>
              <w:jc w:val="center"/>
              <w:rPr>
                <w:rFonts w:ascii="Times New Roman" w:hAnsi="Times New Roman"/>
                <w:sz w:val="22"/>
                <w:szCs w:val="22"/>
              </w:rPr>
            </w:pPr>
            <w:r w:rsidRPr="0041115A">
              <w:rPr>
                <w:rFonts w:ascii="Times New Roman" w:hAnsi="Times New Roman"/>
                <w:sz w:val="22"/>
                <w:szCs w:val="22"/>
              </w:rPr>
              <w:t>6.3**</w:t>
            </w:r>
          </w:p>
        </w:tc>
      </w:tr>
      <w:tr w:rsidR="00BF164A" w:rsidRPr="0041115A" w:rsidTr="001119BA">
        <w:trPr>
          <w:jc w:val="center"/>
        </w:trPr>
        <w:tc>
          <w:tcPr>
            <w:tcW w:w="2522"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Пищевая промышленность</w:t>
            </w:r>
          </w:p>
        </w:tc>
        <w:tc>
          <w:tcPr>
            <w:tcW w:w="5438"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18"/>
                <w:szCs w:val="18"/>
              </w:rPr>
              <w:t>Р</w:t>
            </w:r>
            <w:r w:rsidRPr="0041115A">
              <w:rPr>
                <w:rFonts w:ascii="Times New Roman" w:hAnsi="Times New Roman"/>
                <w:sz w:val="22"/>
                <w:szCs w:val="22"/>
              </w:rPr>
              <w:t>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070" w:type="dxa"/>
          </w:tcPr>
          <w:p w:rsidR="00BF164A" w:rsidRPr="0041115A" w:rsidRDefault="00BF164A" w:rsidP="001119BA">
            <w:pPr>
              <w:spacing w:before="16" w:after="16"/>
              <w:ind w:firstLine="160"/>
              <w:jc w:val="center"/>
              <w:rPr>
                <w:rFonts w:ascii="Times New Roman" w:hAnsi="Times New Roman"/>
                <w:sz w:val="22"/>
                <w:szCs w:val="22"/>
              </w:rPr>
            </w:pPr>
            <w:r w:rsidRPr="0041115A">
              <w:rPr>
                <w:rFonts w:ascii="Times New Roman" w:hAnsi="Times New Roman"/>
                <w:sz w:val="22"/>
                <w:szCs w:val="22"/>
              </w:rPr>
              <w:t>6.4**</w:t>
            </w:r>
          </w:p>
        </w:tc>
      </w:tr>
      <w:tr w:rsidR="00BF164A" w:rsidRPr="0041115A" w:rsidTr="001119BA">
        <w:trPr>
          <w:jc w:val="center"/>
        </w:trPr>
        <w:tc>
          <w:tcPr>
            <w:tcW w:w="2522"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Строительная промышленность</w:t>
            </w:r>
          </w:p>
        </w:tc>
        <w:tc>
          <w:tcPr>
            <w:tcW w:w="5438"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18"/>
                <w:szCs w:val="18"/>
              </w:rPr>
              <w:t>Р</w:t>
            </w:r>
            <w:r w:rsidRPr="0041115A">
              <w:rPr>
                <w:rFonts w:ascii="Times New Roman" w:hAnsi="Times New Roman"/>
                <w:sz w:val="22"/>
                <w:szCs w:val="22"/>
              </w:rPr>
              <w:t>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070" w:type="dxa"/>
          </w:tcPr>
          <w:p w:rsidR="00BF164A" w:rsidRPr="0041115A" w:rsidRDefault="00BF164A" w:rsidP="001119BA">
            <w:pPr>
              <w:spacing w:before="16" w:after="16"/>
              <w:ind w:firstLine="160"/>
              <w:jc w:val="center"/>
              <w:rPr>
                <w:rFonts w:ascii="Times New Roman" w:hAnsi="Times New Roman"/>
                <w:sz w:val="22"/>
                <w:szCs w:val="22"/>
              </w:rPr>
            </w:pPr>
            <w:r w:rsidRPr="0041115A">
              <w:rPr>
                <w:rFonts w:ascii="Times New Roman" w:hAnsi="Times New Roman"/>
                <w:sz w:val="22"/>
                <w:szCs w:val="22"/>
              </w:rPr>
              <w:t>6.6**</w:t>
            </w:r>
          </w:p>
        </w:tc>
      </w:tr>
      <w:tr w:rsidR="00BF164A" w:rsidRPr="0041115A" w:rsidTr="001119BA">
        <w:trPr>
          <w:jc w:val="center"/>
        </w:trPr>
        <w:tc>
          <w:tcPr>
            <w:tcW w:w="2522"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Обеспечение внутреннего правопорядка</w:t>
            </w:r>
          </w:p>
        </w:tc>
        <w:tc>
          <w:tcPr>
            <w:tcW w:w="5438" w:type="dxa"/>
          </w:tcPr>
          <w:p w:rsidR="00BF164A" w:rsidRPr="0041115A" w:rsidRDefault="00BF164A" w:rsidP="001119BA">
            <w:pPr>
              <w:rPr>
                <w:rFonts w:ascii="Times New Roman" w:hAnsi="Times New Roman"/>
                <w:sz w:val="22"/>
                <w:szCs w:val="22"/>
              </w:rPr>
            </w:pPr>
            <w:r w:rsidRPr="0041115A">
              <w:rPr>
                <w:rFonts w:ascii="Times New Roman" w:hAnsi="Times New Roman"/>
                <w:sz w:val="22"/>
                <w:szCs w:val="22"/>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070" w:type="dxa"/>
          </w:tcPr>
          <w:p w:rsidR="00BF164A" w:rsidRPr="0041115A" w:rsidRDefault="00BF164A" w:rsidP="001119BA">
            <w:pPr>
              <w:spacing w:before="16" w:after="16"/>
              <w:jc w:val="center"/>
              <w:rPr>
                <w:rFonts w:ascii="Times New Roman" w:hAnsi="Times New Roman"/>
                <w:sz w:val="22"/>
                <w:szCs w:val="22"/>
              </w:rPr>
            </w:pPr>
            <w:r w:rsidRPr="0041115A">
              <w:rPr>
                <w:rFonts w:ascii="Times New Roman" w:hAnsi="Times New Roman"/>
                <w:sz w:val="22"/>
                <w:szCs w:val="22"/>
              </w:rPr>
              <w:t>8.3**</w:t>
            </w:r>
          </w:p>
        </w:tc>
      </w:tr>
    </w:tbl>
    <w:p w:rsidR="00BF164A" w:rsidRPr="0041115A" w:rsidRDefault="00BF164A" w:rsidP="00BF164A">
      <w:pPr>
        <w:pStyle w:val="aff6"/>
        <w:ind w:left="0" w:firstLine="709"/>
        <w:rPr>
          <w:b w:val="0"/>
          <w:i w:val="0"/>
          <w:color w:val="auto"/>
          <w:sz w:val="22"/>
          <w:szCs w:val="22"/>
        </w:rPr>
      </w:pPr>
      <w:r w:rsidRPr="0041115A">
        <w:rPr>
          <w:b w:val="0"/>
          <w:i w:val="0"/>
          <w:color w:val="auto"/>
          <w:sz w:val="22"/>
          <w:szCs w:val="22"/>
        </w:rPr>
        <w:t>Примечание: ** - действие градостроительного регламента возможно после изменения категории земель, в установленном законодательством порядке.</w:t>
      </w:r>
    </w:p>
    <w:p w:rsidR="00BF164A" w:rsidRPr="0041115A" w:rsidRDefault="00BF164A" w:rsidP="00BF164A">
      <w:pPr>
        <w:pStyle w:val="a"/>
        <w:numPr>
          <w:ilvl w:val="0"/>
          <w:numId w:val="0"/>
        </w:numPr>
        <w:ind w:firstLine="709"/>
        <w:rPr>
          <w:rStyle w:val="7"/>
          <w:b/>
          <w:color w:val="auto"/>
          <w:sz w:val="24"/>
          <w:szCs w:val="24"/>
        </w:rPr>
      </w:pPr>
    </w:p>
    <w:p w:rsidR="00BF164A" w:rsidRPr="0041115A" w:rsidRDefault="00BF164A" w:rsidP="00BF164A">
      <w:pPr>
        <w:pStyle w:val="a"/>
        <w:numPr>
          <w:ilvl w:val="0"/>
          <w:numId w:val="0"/>
        </w:numPr>
        <w:ind w:firstLine="709"/>
        <w:rPr>
          <w:color w:val="auto"/>
        </w:rPr>
      </w:pPr>
      <w:r w:rsidRPr="0041115A">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3402"/>
        <w:gridCol w:w="6237"/>
      </w:tblGrid>
      <w:tr w:rsidR="00BF164A" w:rsidRPr="0041115A" w:rsidTr="001119BA">
        <w:trPr>
          <w:tblHeader/>
          <w:jc w:val="center"/>
        </w:trPr>
        <w:tc>
          <w:tcPr>
            <w:tcW w:w="454" w:type="dxa"/>
            <w:vAlign w:val="center"/>
          </w:tcPr>
          <w:p w:rsidR="00BF164A" w:rsidRPr="0041115A" w:rsidRDefault="00BF164A" w:rsidP="001119BA">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 п/п</w:t>
            </w:r>
          </w:p>
        </w:tc>
        <w:tc>
          <w:tcPr>
            <w:tcW w:w="3402" w:type="dxa"/>
            <w:vAlign w:val="center"/>
          </w:tcPr>
          <w:p w:rsidR="00BF164A" w:rsidRPr="0041115A" w:rsidRDefault="00BF164A" w:rsidP="001119BA">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Наименование размера, параметра</w:t>
            </w:r>
          </w:p>
        </w:tc>
        <w:tc>
          <w:tcPr>
            <w:tcW w:w="6237" w:type="dxa"/>
            <w:vAlign w:val="center"/>
          </w:tcPr>
          <w:p w:rsidR="00BF164A" w:rsidRPr="0041115A" w:rsidRDefault="00BF164A" w:rsidP="001119BA">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Значение, единица измерения, дополнительные условия</w:t>
            </w:r>
          </w:p>
        </w:tc>
      </w:tr>
      <w:tr w:rsidR="00BF164A" w:rsidRPr="0041115A" w:rsidTr="001119BA">
        <w:trPr>
          <w:trHeight w:val="974"/>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1</w:t>
            </w:r>
          </w:p>
        </w:tc>
        <w:tc>
          <w:tcPr>
            <w:tcW w:w="3402" w:type="dxa"/>
          </w:tcPr>
          <w:p w:rsidR="00BF164A" w:rsidRPr="0041115A" w:rsidRDefault="00BF164A" w:rsidP="001119BA">
            <w:pPr>
              <w:pStyle w:val="af1"/>
              <w:spacing w:after="0"/>
              <w:ind w:left="23"/>
              <w:jc w:val="both"/>
              <w:rPr>
                <w:sz w:val="22"/>
                <w:szCs w:val="22"/>
              </w:rPr>
            </w:pPr>
            <w:r w:rsidRPr="0041115A">
              <w:rPr>
                <w:rStyle w:val="80"/>
                <w:sz w:val="22"/>
                <w:szCs w:val="22"/>
              </w:rPr>
              <w:t>Минимальные и (или) максимальные размеры земельного участка, в том числе его площадь</w:t>
            </w:r>
          </w:p>
        </w:tc>
        <w:tc>
          <w:tcPr>
            <w:tcW w:w="6237" w:type="dxa"/>
          </w:tcPr>
          <w:p w:rsidR="00BF164A" w:rsidRPr="0041115A" w:rsidRDefault="000257C0" w:rsidP="001119BA">
            <w:pPr>
              <w:pStyle w:val="af1"/>
              <w:spacing w:after="0"/>
              <w:jc w:val="both"/>
              <w:rPr>
                <w:sz w:val="22"/>
                <w:szCs w:val="22"/>
              </w:rPr>
            </w:pPr>
            <w:r w:rsidRPr="000257C0">
              <w:rPr>
                <w:sz w:val="22"/>
                <w:szCs w:val="22"/>
              </w:rPr>
              <w:t>Минимальные и (или) максимальные размеры земельного участка не подлежат установлению.</w:t>
            </w:r>
          </w:p>
        </w:tc>
      </w:tr>
      <w:tr w:rsidR="00BF164A" w:rsidRPr="0041115A" w:rsidTr="001119BA">
        <w:trPr>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2</w:t>
            </w:r>
          </w:p>
        </w:tc>
        <w:tc>
          <w:tcPr>
            <w:tcW w:w="3402" w:type="dxa"/>
          </w:tcPr>
          <w:p w:rsidR="00BF164A" w:rsidRPr="0041115A" w:rsidRDefault="00BF164A" w:rsidP="001119BA">
            <w:pPr>
              <w:pStyle w:val="af1"/>
              <w:spacing w:after="0"/>
              <w:ind w:left="23"/>
              <w:jc w:val="both"/>
              <w:rPr>
                <w:sz w:val="22"/>
                <w:szCs w:val="22"/>
              </w:rPr>
            </w:pPr>
            <w:r w:rsidRPr="0041115A">
              <w:rPr>
                <w:rStyle w:val="80"/>
                <w:sz w:val="22"/>
                <w:szCs w:val="22"/>
              </w:rPr>
              <w:t>Минимальный отступ от границ земельных участков до зданий, строений, сооружений</w:t>
            </w:r>
          </w:p>
        </w:tc>
        <w:tc>
          <w:tcPr>
            <w:tcW w:w="6237" w:type="dxa"/>
          </w:tcPr>
          <w:p w:rsidR="000257C0" w:rsidRPr="005C0944" w:rsidRDefault="000257C0" w:rsidP="000257C0">
            <w:pPr>
              <w:autoSpaceDE w:val="0"/>
              <w:autoSpaceDN w:val="0"/>
              <w:adjustRightInd w:val="0"/>
              <w:jc w:val="both"/>
              <w:rPr>
                <w:rFonts w:ascii="Times New Roman" w:eastAsia="TimesNewRoman" w:hAnsi="Times New Roman"/>
                <w:sz w:val="22"/>
                <w:szCs w:val="22"/>
              </w:rPr>
            </w:pPr>
            <w:r w:rsidRPr="005C0944">
              <w:rPr>
                <w:rFonts w:ascii="Times New Roman" w:eastAsia="TimesNewRoman" w:hAnsi="Times New Roman"/>
                <w:sz w:val="22"/>
                <w:szCs w:val="22"/>
              </w:rPr>
              <w:t>Минимальные отступы от границ земельных участков до стен зданий, строений, сооружений должны составлять со стороны улиц – не менее чем 5 м, со стороны проездов –не менее чем 3 м, от других границ земельного участка – не менее 3 м</w:t>
            </w:r>
            <w:r w:rsidRPr="005C0944">
              <w:rPr>
                <w:rFonts w:ascii="Times New Roman" w:eastAsia="TimesNewRoman,Bold" w:hAnsi="Times New Roman"/>
                <w:sz w:val="22"/>
                <w:szCs w:val="22"/>
              </w:rPr>
              <w:t>.</w:t>
            </w:r>
            <w:r w:rsidRPr="005C0944">
              <w:rPr>
                <w:rFonts w:ascii="Times New Roman" w:hAnsi="Times New Roman"/>
                <w:spacing w:val="2"/>
                <w:sz w:val="22"/>
                <w:szCs w:val="22"/>
                <w:shd w:val="clear" w:color="auto" w:fill="FFFFFF"/>
              </w:rPr>
              <w:t xml:space="preserve"> при условии соблюдения норм инсоляции, освещенности и требований пожарной безопасности.</w:t>
            </w:r>
          </w:p>
          <w:p w:rsidR="00BF164A" w:rsidRPr="0041115A" w:rsidRDefault="00BF164A" w:rsidP="001119BA">
            <w:pPr>
              <w:pStyle w:val="af1"/>
              <w:spacing w:after="0"/>
              <w:jc w:val="both"/>
              <w:rPr>
                <w:sz w:val="22"/>
                <w:szCs w:val="22"/>
              </w:rPr>
            </w:pPr>
          </w:p>
        </w:tc>
      </w:tr>
      <w:tr w:rsidR="00BF164A" w:rsidRPr="0041115A" w:rsidTr="001119BA">
        <w:trPr>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3</w:t>
            </w:r>
          </w:p>
        </w:tc>
        <w:tc>
          <w:tcPr>
            <w:tcW w:w="3402" w:type="dxa"/>
          </w:tcPr>
          <w:p w:rsidR="00BF164A" w:rsidRPr="0041115A" w:rsidRDefault="00BF164A" w:rsidP="001119BA">
            <w:pPr>
              <w:pStyle w:val="af1"/>
              <w:spacing w:after="0"/>
              <w:ind w:left="23"/>
              <w:jc w:val="both"/>
              <w:rPr>
                <w:sz w:val="22"/>
                <w:szCs w:val="22"/>
              </w:rPr>
            </w:pPr>
            <w:r w:rsidRPr="0041115A">
              <w:rPr>
                <w:rStyle w:val="811"/>
                <w:sz w:val="22"/>
                <w:szCs w:val="22"/>
              </w:rPr>
              <w:t>Предельное количество этажей</w:t>
            </w:r>
          </w:p>
        </w:tc>
        <w:tc>
          <w:tcPr>
            <w:tcW w:w="6237" w:type="dxa"/>
          </w:tcPr>
          <w:p w:rsidR="000257C0" w:rsidRPr="000257C0" w:rsidRDefault="000257C0" w:rsidP="000257C0">
            <w:pPr>
              <w:widowControl w:val="0"/>
              <w:autoSpaceDE w:val="0"/>
              <w:autoSpaceDN w:val="0"/>
              <w:adjustRightInd w:val="0"/>
              <w:jc w:val="both"/>
              <w:rPr>
                <w:rFonts w:ascii="Times New Roman" w:hAnsi="Times New Roman"/>
                <w:b/>
                <w:sz w:val="22"/>
                <w:szCs w:val="22"/>
              </w:rPr>
            </w:pPr>
            <w:r w:rsidRPr="000257C0">
              <w:rPr>
                <w:rFonts w:ascii="Times New Roman" w:hAnsi="Times New Roman"/>
                <w:sz w:val="22"/>
                <w:szCs w:val="22"/>
              </w:rPr>
              <w:t xml:space="preserve">1) для объектов промышленного назначения </w:t>
            </w:r>
            <w:r w:rsidRPr="000257C0">
              <w:rPr>
                <w:rFonts w:ascii="Times New Roman" w:hAnsi="Times New Roman"/>
                <w:b/>
                <w:sz w:val="22"/>
                <w:szCs w:val="22"/>
              </w:rPr>
              <w:t>не более 5 этажей;</w:t>
            </w:r>
          </w:p>
          <w:p w:rsidR="000257C0" w:rsidRPr="000257C0" w:rsidRDefault="000257C0" w:rsidP="000257C0">
            <w:pPr>
              <w:widowControl w:val="0"/>
              <w:autoSpaceDE w:val="0"/>
              <w:autoSpaceDN w:val="0"/>
              <w:adjustRightInd w:val="0"/>
              <w:jc w:val="both"/>
              <w:rPr>
                <w:rFonts w:ascii="Times New Roman" w:hAnsi="Times New Roman"/>
                <w:sz w:val="22"/>
                <w:szCs w:val="22"/>
              </w:rPr>
            </w:pPr>
            <w:r w:rsidRPr="000257C0">
              <w:rPr>
                <w:rFonts w:ascii="Times New Roman" w:hAnsi="Times New Roman"/>
                <w:sz w:val="22"/>
                <w:szCs w:val="22"/>
              </w:rPr>
              <w:t xml:space="preserve">2) для объектов делового управления </w:t>
            </w:r>
            <w:r w:rsidRPr="000257C0">
              <w:rPr>
                <w:rFonts w:ascii="Times New Roman" w:hAnsi="Times New Roman"/>
                <w:b/>
                <w:sz w:val="22"/>
                <w:szCs w:val="22"/>
              </w:rPr>
              <w:t>не более 5 этажей;</w:t>
            </w:r>
          </w:p>
          <w:p w:rsidR="000257C0" w:rsidRPr="000257C0" w:rsidRDefault="000257C0" w:rsidP="000257C0">
            <w:pPr>
              <w:widowControl w:val="0"/>
              <w:autoSpaceDE w:val="0"/>
              <w:autoSpaceDN w:val="0"/>
              <w:adjustRightInd w:val="0"/>
              <w:jc w:val="both"/>
              <w:rPr>
                <w:rFonts w:ascii="Times New Roman" w:hAnsi="Times New Roman"/>
                <w:b/>
                <w:sz w:val="22"/>
                <w:szCs w:val="22"/>
              </w:rPr>
            </w:pPr>
            <w:r w:rsidRPr="000257C0">
              <w:rPr>
                <w:rFonts w:ascii="Times New Roman" w:hAnsi="Times New Roman"/>
                <w:sz w:val="22"/>
                <w:szCs w:val="22"/>
              </w:rPr>
              <w:t xml:space="preserve">3) для магазинов </w:t>
            </w:r>
            <w:r w:rsidRPr="000257C0">
              <w:rPr>
                <w:rFonts w:ascii="Times New Roman" w:hAnsi="Times New Roman"/>
                <w:b/>
                <w:sz w:val="22"/>
                <w:szCs w:val="22"/>
              </w:rPr>
              <w:t>не более 3 этажей;</w:t>
            </w:r>
          </w:p>
          <w:p w:rsidR="000257C0" w:rsidRPr="000257C0" w:rsidRDefault="000257C0" w:rsidP="000257C0">
            <w:pPr>
              <w:widowControl w:val="0"/>
              <w:autoSpaceDE w:val="0"/>
              <w:autoSpaceDN w:val="0"/>
              <w:adjustRightInd w:val="0"/>
              <w:jc w:val="both"/>
              <w:rPr>
                <w:rFonts w:ascii="Times New Roman" w:hAnsi="Times New Roman"/>
                <w:sz w:val="22"/>
                <w:szCs w:val="22"/>
              </w:rPr>
            </w:pPr>
            <w:r w:rsidRPr="000257C0">
              <w:rPr>
                <w:rFonts w:ascii="Times New Roman" w:hAnsi="Times New Roman"/>
                <w:sz w:val="22"/>
                <w:szCs w:val="22"/>
              </w:rPr>
              <w:t xml:space="preserve">4) для объектов общественного питания </w:t>
            </w:r>
            <w:r w:rsidRPr="000257C0">
              <w:rPr>
                <w:rFonts w:ascii="Times New Roman" w:hAnsi="Times New Roman"/>
                <w:b/>
                <w:sz w:val="22"/>
                <w:szCs w:val="22"/>
              </w:rPr>
              <w:t>не более2 этажей</w:t>
            </w:r>
            <w:r w:rsidRPr="000257C0">
              <w:rPr>
                <w:rFonts w:ascii="Times New Roman" w:hAnsi="Times New Roman"/>
                <w:sz w:val="22"/>
                <w:szCs w:val="22"/>
              </w:rPr>
              <w:t>;</w:t>
            </w:r>
          </w:p>
          <w:p w:rsidR="000257C0" w:rsidRPr="000257C0" w:rsidRDefault="000257C0" w:rsidP="000257C0">
            <w:pPr>
              <w:widowControl w:val="0"/>
              <w:autoSpaceDE w:val="0"/>
              <w:autoSpaceDN w:val="0"/>
              <w:adjustRightInd w:val="0"/>
              <w:jc w:val="both"/>
              <w:rPr>
                <w:rFonts w:ascii="Times New Roman" w:hAnsi="Times New Roman"/>
                <w:b/>
                <w:sz w:val="22"/>
                <w:szCs w:val="22"/>
              </w:rPr>
            </w:pPr>
            <w:r w:rsidRPr="000257C0">
              <w:rPr>
                <w:rFonts w:ascii="Times New Roman" w:hAnsi="Times New Roman"/>
                <w:sz w:val="22"/>
                <w:szCs w:val="22"/>
              </w:rPr>
              <w:t xml:space="preserve">5) для обеспечения внутреннего правопорядка </w:t>
            </w:r>
            <w:r w:rsidRPr="000257C0">
              <w:rPr>
                <w:rFonts w:ascii="Times New Roman" w:hAnsi="Times New Roman"/>
                <w:b/>
                <w:sz w:val="22"/>
                <w:szCs w:val="22"/>
              </w:rPr>
              <w:t>не более 3 этажей.</w:t>
            </w:r>
          </w:p>
          <w:p w:rsidR="000257C0" w:rsidRPr="000257C0" w:rsidRDefault="000257C0" w:rsidP="000257C0">
            <w:pPr>
              <w:widowControl w:val="0"/>
              <w:autoSpaceDE w:val="0"/>
              <w:autoSpaceDN w:val="0"/>
              <w:adjustRightInd w:val="0"/>
              <w:jc w:val="both"/>
              <w:rPr>
                <w:rFonts w:ascii="Times New Roman" w:hAnsi="Times New Roman"/>
                <w:sz w:val="22"/>
                <w:szCs w:val="22"/>
              </w:rPr>
            </w:pPr>
            <w:r w:rsidRPr="000257C0">
              <w:rPr>
                <w:rFonts w:ascii="Times New Roman" w:hAnsi="Times New Roman"/>
                <w:sz w:val="22"/>
                <w:szCs w:val="22"/>
              </w:rPr>
              <w:t xml:space="preserve">6) объекты придорожного сервиса </w:t>
            </w:r>
            <w:r w:rsidRPr="000257C0">
              <w:rPr>
                <w:rFonts w:ascii="Times New Roman" w:hAnsi="Times New Roman"/>
                <w:b/>
                <w:sz w:val="22"/>
                <w:szCs w:val="22"/>
              </w:rPr>
              <w:t>не более2 этажей;</w:t>
            </w:r>
          </w:p>
          <w:p w:rsidR="00BF164A" w:rsidRPr="0041115A" w:rsidRDefault="000257C0" w:rsidP="000257C0">
            <w:pPr>
              <w:pStyle w:val="af1"/>
              <w:spacing w:after="0"/>
              <w:jc w:val="both"/>
              <w:rPr>
                <w:sz w:val="22"/>
                <w:szCs w:val="22"/>
              </w:rPr>
            </w:pPr>
            <w:r w:rsidRPr="000257C0">
              <w:rPr>
                <w:sz w:val="22"/>
                <w:szCs w:val="22"/>
              </w:rPr>
              <w:t>7) для иных объектов капитального строительства предельное количество этажей не подлежит установлению.</w:t>
            </w:r>
          </w:p>
        </w:tc>
      </w:tr>
      <w:tr w:rsidR="00BF164A" w:rsidRPr="0041115A" w:rsidTr="001119BA">
        <w:trPr>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4</w:t>
            </w:r>
          </w:p>
        </w:tc>
        <w:tc>
          <w:tcPr>
            <w:tcW w:w="3402" w:type="dxa"/>
          </w:tcPr>
          <w:p w:rsidR="00BF164A" w:rsidRPr="0041115A" w:rsidRDefault="00BF164A" w:rsidP="001119BA">
            <w:pPr>
              <w:pStyle w:val="af1"/>
              <w:spacing w:after="0"/>
              <w:ind w:left="23"/>
              <w:jc w:val="both"/>
              <w:rPr>
                <w:sz w:val="22"/>
                <w:szCs w:val="22"/>
              </w:rPr>
            </w:pPr>
            <w:r w:rsidRPr="0041115A">
              <w:rPr>
                <w:rStyle w:val="80"/>
                <w:sz w:val="22"/>
                <w:szCs w:val="22"/>
              </w:rPr>
              <w:t>Максимальный процент застройки в границах земельного участка</w:t>
            </w:r>
          </w:p>
        </w:tc>
        <w:tc>
          <w:tcPr>
            <w:tcW w:w="6237" w:type="dxa"/>
          </w:tcPr>
          <w:p w:rsidR="00BF164A" w:rsidRPr="0041115A" w:rsidRDefault="00BF164A" w:rsidP="001119BA">
            <w:pPr>
              <w:pStyle w:val="af1"/>
              <w:spacing w:after="0"/>
              <w:jc w:val="both"/>
              <w:rPr>
                <w:b/>
                <w:sz w:val="22"/>
                <w:szCs w:val="22"/>
              </w:rPr>
            </w:pPr>
            <w:r w:rsidRPr="0041115A">
              <w:rPr>
                <w:rStyle w:val="80"/>
                <w:b/>
                <w:sz w:val="22"/>
                <w:szCs w:val="22"/>
              </w:rPr>
              <w:t>не более 60 %</w:t>
            </w:r>
          </w:p>
        </w:tc>
      </w:tr>
      <w:tr w:rsidR="00BF164A" w:rsidRPr="0041115A" w:rsidTr="001119BA">
        <w:trPr>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5</w:t>
            </w:r>
          </w:p>
        </w:tc>
        <w:tc>
          <w:tcPr>
            <w:tcW w:w="3402" w:type="dxa"/>
          </w:tcPr>
          <w:p w:rsidR="00BF164A" w:rsidRPr="0041115A" w:rsidRDefault="00BF164A" w:rsidP="001119BA">
            <w:pPr>
              <w:pStyle w:val="af1"/>
              <w:spacing w:after="0"/>
              <w:ind w:left="23"/>
              <w:jc w:val="both"/>
              <w:rPr>
                <w:rStyle w:val="80"/>
                <w:sz w:val="22"/>
                <w:szCs w:val="22"/>
              </w:rPr>
            </w:pPr>
            <w:r w:rsidRPr="0041115A">
              <w:rPr>
                <w:rStyle w:val="80"/>
                <w:sz w:val="22"/>
                <w:szCs w:val="22"/>
              </w:rPr>
              <w:t>Максимальный класс вредности, в соответствии с СанПиН</w:t>
            </w:r>
          </w:p>
        </w:tc>
        <w:tc>
          <w:tcPr>
            <w:tcW w:w="6237" w:type="dxa"/>
          </w:tcPr>
          <w:p w:rsidR="00BF164A" w:rsidRPr="0041115A" w:rsidRDefault="000257C0" w:rsidP="00812EEF">
            <w:pPr>
              <w:pStyle w:val="af1"/>
              <w:spacing w:after="0"/>
              <w:jc w:val="both"/>
              <w:rPr>
                <w:rStyle w:val="80"/>
                <w:sz w:val="22"/>
                <w:szCs w:val="22"/>
              </w:rPr>
            </w:pPr>
            <w:r w:rsidRPr="0058617E">
              <w:rPr>
                <w:rStyle w:val="80"/>
                <w:sz w:val="22"/>
                <w:szCs w:val="22"/>
              </w:rPr>
              <w:t xml:space="preserve">Максимальный класс вредности, </w:t>
            </w:r>
            <w:r>
              <w:rPr>
                <w:rStyle w:val="80"/>
                <w:b/>
                <w:sz w:val="22"/>
                <w:szCs w:val="22"/>
              </w:rPr>
              <w:t xml:space="preserve">- </w:t>
            </w:r>
            <w:r w:rsidR="009C6B13">
              <w:rPr>
                <w:rStyle w:val="80"/>
                <w:b/>
                <w:sz w:val="22"/>
                <w:szCs w:val="22"/>
              </w:rPr>
              <w:t>4</w:t>
            </w:r>
            <w:r w:rsidRPr="005C0944">
              <w:rPr>
                <w:rStyle w:val="80"/>
                <w:b/>
                <w:sz w:val="22"/>
                <w:szCs w:val="22"/>
              </w:rPr>
              <w:t xml:space="preserve"> класс </w:t>
            </w:r>
            <w:r w:rsidRPr="005C0944">
              <w:rPr>
                <w:rStyle w:val="80"/>
                <w:sz w:val="22"/>
                <w:szCs w:val="22"/>
              </w:rPr>
              <w:t>санитарной вредности (Санитарно-защитная зона - 100м</w:t>
            </w:r>
          </w:p>
        </w:tc>
      </w:tr>
    </w:tbl>
    <w:p w:rsidR="00E80447" w:rsidRPr="00C30E9C" w:rsidRDefault="009974D3" w:rsidP="00C30E9C">
      <w:pPr>
        <w:pStyle w:val="5"/>
        <w:ind w:firstLine="709"/>
        <w:jc w:val="center"/>
        <w:rPr>
          <w:i w:val="0"/>
          <w:sz w:val="28"/>
          <w:szCs w:val="28"/>
        </w:rPr>
      </w:pPr>
      <w:r>
        <w:rPr>
          <w:i w:val="0"/>
          <w:sz w:val="28"/>
          <w:szCs w:val="28"/>
        </w:rPr>
        <w:t>П-4А -  предприятие  4 класса вредности/проектное</w:t>
      </w:r>
    </w:p>
    <w:p w:rsidR="00DD5933" w:rsidRPr="00F74553" w:rsidRDefault="00DD5933" w:rsidP="00DD5933">
      <w:pPr>
        <w:pStyle w:val="aff6"/>
        <w:ind w:left="0" w:firstLine="851"/>
        <w:rPr>
          <w:b w:val="0"/>
          <w:i w:val="0"/>
          <w:color w:val="auto"/>
        </w:rPr>
      </w:pPr>
      <w:r w:rsidRPr="00F74553">
        <w:rPr>
          <w:b w:val="0"/>
          <w:i w:val="0"/>
          <w:color w:val="FF0000"/>
        </w:rPr>
        <w:t xml:space="preserve">Градостроительные регламенты территориальной зоны </w:t>
      </w:r>
      <w:r>
        <w:rPr>
          <w:b w:val="0"/>
          <w:i w:val="0"/>
          <w:color w:val="FF0000"/>
        </w:rPr>
        <w:t>П-4</w:t>
      </w:r>
      <w:r w:rsidRPr="00F74553">
        <w:rPr>
          <w:b w:val="0"/>
          <w:i w:val="0"/>
          <w:color w:val="FF0000"/>
        </w:rPr>
        <w:t xml:space="preserve">А применяются для подготовки документации по планировке территории и определяют правовой режим земельных участков, ровно как всего, что находится над и под поверхностью земельного участка и используется в процессе их застройки и последующей эксплуатации объектов капитального строительства после утверждения в установленном законом порядке документации по планировке территории. Изменение вида разрешенного использования земельных участков и объектов капитального строительства, расположенных в границах территориальной зоны </w:t>
      </w:r>
      <w:r>
        <w:rPr>
          <w:b w:val="0"/>
          <w:i w:val="0"/>
          <w:color w:val="FF0000"/>
        </w:rPr>
        <w:t>П-4</w:t>
      </w:r>
      <w:r w:rsidRPr="00F74553">
        <w:rPr>
          <w:b w:val="0"/>
          <w:i w:val="0"/>
          <w:color w:val="FF0000"/>
        </w:rPr>
        <w:t>А, осуществляется в соответствии с градостроительными регламентами в порядке, установленном Градостроительным кодексом Российской Федерации и настоящими Правилами после утверждения документации по планировке территории в установленном законом порядке.</w:t>
      </w:r>
    </w:p>
    <w:p w:rsidR="00DD5933" w:rsidRPr="00DD5933" w:rsidRDefault="00DD5933" w:rsidP="00DD5933"/>
    <w:p w:rsidR="004D2E67" w:rsidRDefault="004D2E67" w:rsidP="00C30E9C">
      <w:pPr>
        <w:pStyle w:val="aff6"/>
        <w:ind w:left="0" w:firstLine="709"/>
        <w:jc w:val="center"/>
        <w:rPr>
          <w:i w:val="0"/>
          <w:color w:val="auto"/>
        </w:rPr>
      </w:pPr>
    </w:p>
    <w:p w:rsidR="004D2E67" w:rsidRDefault="004D2E67" w:rsidP="00C30E9C">
      <w:pPr>
        <w:pStyle w:val="aff6"/>
        <w:ind w:left="0" w:firstLine="709"/>
        <w:jc w:val="center"/>
        <w:rPr>
          <w:i w:val="0"/>
          <w:color w:val="auto"/>
        </w:rPr>
      </w:pPr>
    </w:p>
    <w:p w:rsidR="004D2E67" w:rsidRDefault="004D2E67" w:rsidP="00C30E9C">
      <w:pPr>
        <w:pStyle w:val="aff6"/>
        <w:ind w:left="0" w:firstLine="709"/>
        <w:jc w:val="center"/>
        <w:rPr>
          <w:i w:val="0"/>
          <w:color w:val="auto"/>
        </w:rPr>
      </w:pPr>
    </w:p>
    <w:p w:rsidR="004D2E67" w:rsidRDefault="004D2E67" w:rsidP="00C30E9C">
      <w:pPr>
        <w:pStyle w:val="aff6"/>
        <w:ind w:left="0" w:firstLine="709"/>
        <w:jc w:val="center"/>
        <w:rPr>
          <w:i w:val="0"/>
          <w:color w:val="auto"/>
        </w:rPr>
      </w:pPr>
    </w:p>
    <w:p w:rsidR="00E80447" w:rsidRPr="00C30E9C" w:rsidRDefault="00E80447" w:rsidP="00C30E9C">
      <w:pPr>
        <w:pStyle w:val="aff6"/>
        <w:ind w:left="0" w:firstLine="709"/>
        <w:jc w:val="center"/>
        <w:rPr>
          <w:i w:val="0"/>
          <w:color w:val="auto"/>
        </w:rPr>
      </w:pPr>
      <w:r w:rsidRPr="00C30E9C">
        <w:rPr>
          <w:i w:val="0"/>
          <w:color w:val="auto"/>
        </w:rPr>
        <w:t>Виды разрешенного использования</w:t>
      </w:r>
    </w:p>
    <w:tbl>
      <w:tblPr>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522"/>
        <w:gridCol w:w="5438"/>
        <w:gridCol w:w="2070"/>
      </w:tblGrid>
      <w:tr w:rsidR="00E80447" w:rsidRPr="00C30E9C" w:rsidTr="00E80447">
        <w:trPr>
          <w:tblHeader/>
          <w:jc w:val="center"/>
        </w:trPr>
        <w:tc>
          <w:tcPr>
            <w:tcW w:w="2522" w:type="dxa"/>
            <w:tcBorders>
              <w:top w:val="single" w:sz="4" w:space="0" w:color="000000"/>
              <w:left w:val="single" w:sz="4" w:space="0" w:color="000000"/>
              <w:bottom w:val="single" w:sz="4" w:space="0" w:color="000000"/>
              <w:right w:val="single" w:sz="4" w:space="0" w:color="000000"/>
            </w:tcBorders>
            <w:vAlign w:val="center"/>
            <w:hideMark/>
          </w:tcPr>
          <w:p w:rsidR="00E80447" w:rsidRPr="00C30E9C" w:rsidRDefault="00E80447">
            <w:pPr>
              <w:spacing w:before="16" w:after="16"/>
              <w:jc w:val="center"/>
              <w:rPr>
                <w:rFonts w:ascii="Times New Roman" w:hAnsi="Times New Roman"/>
                <w:b/>
                <w:sz w:val="22"/>
                <w:szCs w:val="22"/>
              </w:rPr>
            </w:pPr>
            <w:r w:rsidRPr="00C30E9C">
              <w:rPr>
                <w:rFonts w:ascii="Times New Roman" w:hAnsi="Times New Roman"/>
                <w:b/>
                <w:sz w:val="22"/>
                <w:szCs w:val="22"/>
              </w:rPr>
              <w:t>Наименование вида разрешенного использования земельного участка</w:t>
            </w:r>
          </w:p>
        </w:tc>
        <w:tc>
          <w:tcPr>
            <w:tcW w:w="5438" w:type="dxa"/>
            <w:tcBorders>
              <w:top w:val="single" w:sz="4" w:space="0" w:color="000000"/>
              <w:left w:val="single" w:sz="4" w:space="0" w:color="000000"/>
              <w:bottom w:val="single" w:sz="4" w:space="0" w:color="000000"/>
              <w:right w:val="single" w:sz="4" w:space="0" w:color="000000"/>
            </w:tcBorders>
            <w:vAlign w:val="center"/>
            <w:hideMark/>
          </w:tcPr>
          <w:p w:rsidR="00E80447" w:rsidRPr="00C30E9C" w:rsidRDefault="00E80447">
            <w:pPr>
              <w:spacing w:before="16" w:after="16"/>
              <w:jc w:val="center"/>
              <w:rPr>
                <w:rFonts w:ascii="Times New Roman" w:hAnsi="Times New Roman"/>
                <w:b/>
                <w:sz w:val="22"/>
                <w:szCs w:val="22"/>
              </w:rPr>
            </w:pPr>
            <w:r w:rsidRPr="00C30E9C">
              <w:rPr>
                <w:rFonts w:ascii="Times New Roman" w:hAnsi="Times New Roman"/>
                <w:b/>
                <w:sz w:val="22"/>
                <w:szCs w:val="22"/>
              </w:rPr>
              <w:t>Описание вида разрешенного использования земельного участка</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E80447" w:rsidRPr="00C30E9C" w:rsidRDefault="00E80447">
            <w:pPr>
              <w:spacing w:before="16" w:after="16"/>
              <w:jc w:val="center"/>
              <w:rPr>
                <w:rFonts w:ascii="Times New Roman" w:hAnsi="Times New Roman"/>
                <w:b/>
                <w:sz w:val="22"/>
                <w:szCs w:val="22"/>
              </w:rPr>
            </w:pPr>
            <w:r w:rsidRPr="00C30E9C">
              <w:rPr>
                <w:rFonts w:ascii="Times New Roman" w:hAnsi="Times New Roman"/>
                <w:b/>
                <w:sz w:val="22"/>
                <w:szCs w:val="22"/>
              </w:rPr>
              <w:t>Код (числовое обозначение вида разрешенного использования земельного участка)</w:t>
            </w:r>
          </w:p>
        </w:tc>
      </w:tr>
      <w:tr w:rsidR="00E80447" w:rsidRPr="00C30E9C" w:rsidTr="00E80447">
        <w:trPr>
          <w:jc w:val="center"/>
        </w:trPr>
        <w:tc>
          <w:tcPr>
            <w:tcW w:w="10030" w:type="dxa"/>
            <w:gridSpan w:val="3"/>
            <w:tcBorders>
              <w:top w:val="single" w:sz="4" w:space="0" w:color="000000"/>
              <w:left w:val="single" w:sz="4" w:space="0" w:color="000000"/>
              <w:bottom w:val="single" w:sz="4" w:space="0" w:color="000000"/>
              <w:right w:val="single" w:sz="4" w:space="0" w:color="000000"/>
            </w:tcBorders>
            <w:vAlign w:val="center"/>
            <w:hideMark/>
          </w:tcPr>
          <w:p w:rsidR="00E80447" w:rsidRPr="00C30E9C" w:rsidRDefault="00E80447">
            <w:pPr>
              <w:spacing w:before="16" w:after="16"/>
              <w:jc w:val="center"/>
              <w:rPr>
                <w:rFonts w:ascii="Times New Roman" w:hAnsi="Times New Roman"/>
                <w:b/>
                <w:sz w:val="22"/>
                <w:szCs w:val="22"/>
              </w:rPr>
            </w:pPr>
            <w:r w:rsidRPr="00C30E9C">
              <w:rPr>
                <w:rFonts w:ascii="Times New Roman" w:hAnsi="Times New Roman"/>
                <w:b/>
                <w:sz w:val="22"/>
                <w:szCs w:val="22"/>
              </w:rPr>
              <w:t>Основные виды разрешенного использования</w:t>
            </w:r>
          </w:p>
        </w:tc>
      </w:tr>
      <w:tr w:rsidR="00E80447" w:rsidRPr="00C30E9C" w:rsidTr="00E80447">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jc w:val="both"/>
              <w:rPr>
                <w:rFonts w:ascii="Times New Roman" w:hAnsi="Times New Roman"/>
                <w:sz w:val="22"/>
                <w:szCs w:val="22"/>
              </w:rPr>
            </w:pPr>
            <w:r w:rsidRPr="00C30E9C">
              <w:rPr>
                <w:rFonts w:ascii="Times New Roman" w:hAnsi="Times New Roman"/>
                <w:sz w:val="22"/>
                <w:szCs w:val="22"/>
              </w:rPr>
              <w:t>Коммунальное обслуживание</w:t>
            </w:r>
          </w:p>
        </w:tc>
        <w:tc>
          <w:tcPr>
            <w:tcW w:w="5438"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rPr>
                <w:rFonts w:ascii="Times New Roman" w:hAnsi="Times New Roman"/>
                <w:sz w:val="22"/>
                <w:szCs w:val="22"/>
              </w:rPr>
            </w:pPr>
            <w:r w:rsidRPr="00C30E9C">
              <w:rPr>
                <w:rFonts w:ascii="Times New Roman" w:hAnsi="Times New Roman"/>
                <w:sz w:val="22"/>
                <w:szCs w:val="22"/>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2070"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ind w:firstLine="160"/>
              <w:jc w:val="center"/>
              <w:rPr>
                <w:rFonts w:ascii="Times New Roman" w:hAnsi="Times New Roman"/>
                <w:sz w:val="22"/>
                <w:szCs w:val="22"/>
              </w:rPr>
            </w:pPr>
            <w:r w:rsidRPr="00C30E9C">
              <w:rPr>
                <w:rFonts w:ascii="Times New Roman" w:hAnsi="Times New Roman"/>
                <w:sz w:val="22"/>
                <w:szCs w:val="22"/>
              </w:rPr>
              <w:t>3.1**</w:t>
            </w:r>
          </w:p>
        </w:tc>
      </w:tr>
      <w:tr w:rsidR="00E80447" w:rsidRPr="00C30E9C" w:rsidTr="00E80447">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jc w:val="both"/>
              <w:rPr>
                <w:rFonts w:ascii="Times New Roman" w:hAnsi="Times New Roman"/>
                <w:sz w:val="22"/>
                <w:szCs w:val="22"/>
              </w:rPr>
            </w:pPr>
            <w:r w:rsidRPr="00C30E9C">
              <w:rPr>
                <w:rFonts w:ascii="Times New Roman" w:hAnsi="Times New Roman"/>
                <w:sz w:val="22"/>
                <w:szCs w:val="22"/>
              </w:rPr>
              <w:t>Склады</w:t>
            </w:r>
          </w:p>
        </w:tc>
        <w:tc>
          <w:tcPr>
            <w:tcW w:w="5438"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jc w:val="both"/>
              <w:rPr>
                <w:rFonts w:ascii="Times New Roman" w:hAnsi="Times New Roman"/>
                <w:sz w:val="22"/>
                <w:szCs w:val="22"/>
              </w:rPr>
            </w:pPr>
            <w:r w:rsidRPr="00C30E9C">
              <w:rPr>
                <w:rFonts w:ascii="Times New Roman" w:hAnsi="Times New Roman"/>
                <w:bCs/>
                <w:sz w:val="18"/>
                <w:szCs w:val="18"/>
                <w:shd w:val="clear" w:color="auto" w:fill="FFFFFF"/>
              </w:rPr>
              <w:t>Р</w:t>
            </w:r>
            <w:r w:rsidRPr="00C30E9C">
              <w:rPr>
                <w:rFonts w:ascii="Times New Roman" w:hAnsi="Times New Roman"/>
                <w:bCs/>
                <w:sz w:val="22"/>
                <w:szCs w:val="22"/>
                <w:shd w:val="clear" w:color="auto" w:fill="FFFFFF"/>
              </w:rPr>
              <w:t>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070"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ind w:firstLine="160"/>
              <w:jc w:val="center"/>
              <w:rPr>
                <w:rFonts w:ascii="Times New Roman" w:hAnsi="Times New Roman"/>
                <w:sz w:val="22"/>
                <w:szCs w:val="22"/>
              </w:rPr>
            </w:pPr>
            <w:r w:rsidRPr="00C30E9C">
              <w:rPr>
                <w:rFonts w:ascii="Times New Roman" w:hAnsi="Times New Roman"/>
                <w:sz w:val="22"/>
                <w:szCs w:val="22"/>
              </w:rPr>
              <w:t>6.9**</w:t>
            </w:r>
          </w:p>
        </w:tc>
      </w:tr>
      <w:tr w:rsidR="00E80447" w:rsidRPr="00C30E9C" w:rsidTr="00E80447">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jc w:val="both"/>
              <w:rPr>
                <w:rFonts w:ascii="Times New Roman" w:hAnsi="Times New Roman"/>
                <w:sz w:val="22"/>
                <w:szCs w:val="22"/>
              </w:rPr>
            </w:pPr>
            <w:r w:rsidRPr="00C30E9C">
              <w:rPr>
                <w:rFonts w:ascii="Times New Roman" w:hAnsi="Times New Roman"/>
                <w:sz w:val="22"/>
                <w:szCs w:val="22"/>
              </w:rPr>
              <w:t>Обслуживание автотранспорта</w:t>
            </w:r>
          </w:p>
        </w:tc>
        <w:tc>
          <w:tcPr>
            <w:tcW w:w="5438"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rPr>
                <w:rFonts w:ascii="Times New Roman" w:hAnsi="Times New Roman"/>
                <w:sz w:val="22"/>
                <w:szCs w:val="22"/>
              </w:rPr>
            </w:pPr>
            <w:r w:rsidRPr="00C30E9C">
              <w:rPr>
                <w:rFonts w:ascii="Times New Roman" w:hAnsi="Times New Roman"/>
                <w:sz w:val="22"/>
                <w:szCs w:val="22"/>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2070"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ind w:firstLine="160"/>
              <w:jc w:val="center"/>
              <w:rPr>
                <w:rFonts w:ascii="Times New Roman" w:hAnsi="Times New Roman"/>
                <w:sz w:val="22"/>
                <w:szCs w:val="22"/>
              </w:rPr>
            </w:pPr>
            <w:r w:rsidRPr="00C30E9C">
              <w:rPr>
                <w:rFonts w:ascii="Times New Roman" w:hAnsi="Times New Roman"/>
                <w:sz w:val="22"/>
                <w:szCs w:val="22"/>
              </w:rPr>
              <w:t>4.9</w:t>
            </w:r>
          </w:p>
        </w:tc>
      </w:tr>
      <w:tr w:rsidR="00E80447" w:rsidRPr="00C30E9C" w:rsidTr="00E80447">
        <w:trPr>
          <w:jc w:val="center"/>
        </w:trPr>
        <w:tc>
          <w:tcPr>
            <w:tcW w:w="10030" w:type="dxa"/>
            <w:gridSpan w:val="3"/>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jc w:val="center"/>
              <w:rPr>
                <w:rFonts w:ascii="Times New Roman" w:hAnsi="Times New Roman"/>
                <w:b/>
                <w:sz w:val="22"/>
                <w:szCs w:val="22"/>
              </w:rPr>
            </w:pPr>
            <w:r w:rsidRPr="00C30E9C">
              <w:rPr>
                <w:rFonts w:ascii="Times New Roman" w:hAnsi="Times New Roman"/>
                <w:b/>
                <w:sz w:val="22"/>
                <w:szCs w:val="22"/>
              </w:rPr>
              <w:t>Условно разрешенные виды использования</w:t>
            </w:r>
          </w:p>
        </w:tc>
      </w:tr>
      <w:tr w:rsidR="00E80447" w:rsidRPr="00C30E9C" w:rsidTr="00E80447">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jc w:val="both"/>
              <w:rPr>
                <w:rFonts w:ascii="Times New Roman" w:hAnsi="Times New Roman"/>
                <w:sz w:val="22"/>
                <w:szCs w:val="22"/>
              </w:rPr>
            </w:pPr>
            <w:r w:rsidRPr="00C30E9C">
              <w:rPr>
                <w:rFonts w:ascii="Times New Roman" w:hAnsi="Times New Roman"/>
                <w:sz w:val="22"/>
                <w:szCs w:val="22"/>
              </w:rPr>
              <w:t>Магазины</w:t>
            </w:r>
          </w:p>
        </w:tc>
        <w:tc>
          <w:tcPr>
            <w:tcW w:w="5438"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rPr>
                <w:rFonts w:ascii="Times New Roman" w:hAnsi="Times New Roman"/>
                <w:sz w:val="22"/>
                <w:szCs w:val="22"/>
              </w:rPr>
            </w:pPr>
            <w:r w:rsidRPr="00C30E9C">
              <w:rPr>
                <w:rFonts w:ascii="Times New Roman" w:hAnsi="Times New Roman"/>
                <w:sz w:val="22"/>
                <w:szCs w:val="22"/>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 кв. м"/>
              </w:smartTagPr>
              <w:r w:rsidRPr="00C30E9C">
                <w:rPr>
                  <w:rFonts w:ascii="Times New Roman" w:hAnsi="Times New Roman"/>
                  <w:sz w:val="22"/>
                  <w:szCs w:val="22"/>
                </w:rPr>
                <w:t>500 кв. м</w:t>
              </w:r>
            </w:smartTag>
          </w:p>
        </w:tc>
        <w:tc>
          <w:tcPr>
            <w:tcW w:w="2070"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ind w:firstLine="160"/>
              <w:jc w:val="center"/>
              <w:rPr>
                <w:rFonts w:ascii="Times New Roman" w:hAnsi="Times New Roman"/>
                <w:sz w:val="22"/>
                <w:szCs w:val="22"/>
              </w:rPr>
            </w:pPr>
            <w:r w:rsidRPr="00C30E9C">
              <w:rPr>
                <w:rFonts w:ascii="Times New Roman" w:hAnsi="Times New Roman"/>
                <w:sz w:val="22"/>
                <w:szCs w:val="22"/>
              </w:rPr>
              <w:t>4.4</w:t>
            </w:r>
          </w:p>
        </w:tc>
      </w:tr>
      <w:tr w:rsidR="00E80447" w:rsidRPr="00C30E9C" w:rsidTr="00E80447">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jc w:val="both"/>
              <w:rPr>
                <w:rFonts w:ascii="Times New Roman" w:hAnsi="Times New Roman"/>
                <w:sz w:val="22"/>
                <w:szCs w:val="22"/>
              </w:rPr>
            </w:pPr>
            <w:r w:rsidRPr="00C30E9C">
              <w:rPr>
                <w:rFonts w:ascii="Times New Roman" w:hAnsi="Times New Roman"/>
                <w:sz w:val="22"/>
                <w:szCs w:val="22"/>
              </w:rPr>
              <w:t>Общественное питание</w:t>
            </w:r>
          </w:p>
        </w:tc>
        <w:tc>
          <w:tcPr>
            <w:tcW w:w="5438"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jc w:val="both"/>
              <w:rPr>
                <w:rFonts w:ascii="Times New Roman" w:hAnsi="Times New Roman"/>
                <w:sz w:val="22"/>
                <w:szCs w:val="22"/>
              </w:rPr>
            </w:pPr>
            <w:r w:rsidRPr="00C30E9C">
              <w:rPr>
                <w:rFonts w:ascii="Times New Roman" w:hAnsi="Times New Roman"/>
                <w:sz w:val="22"/>
                <w:szCs w:val="22"/>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070"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ind w:firstLine="160"/>
              <w:jc w:val="center"/>
              <w:rPr>
                <w:rFonts w:ascii="Times New Roman" w:hAnsi="Times New Roman"/>
                <w:sz w:val="22"/>
                <w:szCs w:val="22"/>
              </w:rPr>
            </w:pPr>
            <w:r w:rsidRPr="00C30E9C">
              <w:rPr>
                <w:rFonts w:ascii="Times New Roman" w:hAnsi="Times New Roman"/>
                <w:sz w:val="22"/>
                <w:szCs w:val="22"/>
              </w:rPr>
              <w:t>4.6</w:t>
            </w:r>
          </w:p>
        </w:tc>
      </w:tr>
      <w:tr w:rsidR="00E80447" w:rsidRPr="00C30E9C" w:rsidTr="00E80447">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jc w:val="both"/>
              <w:rPr>
                <w:rFonts w:ascii="Times New Roman" w:hAnsi="Times New Roman"/>
                <w:sz w:val="22"/>
                <w:szCs w:val="22"/>
              </w:rPr>
            </w:pPr>
            <w:r w:rsidRPr="00C30E9C">
              <w:rPr>
                <w:rFonts w:ascii="Times New Roman" w:hAnsi="Times New Roman"/>
                <w:sz w:val="22"/>
                <w:szCs w:val="22"/>
              </w:rPr>
              <w:t>Объекты придорожного сервиса</w:t>
            </w:r>
          </w:p>
        </w:tc>
        <w:tc>
          <w:tcPr>
            <w:tcW w:w="5438"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rPr>
                <w:rFonts w:ascii="Times New Roman" w:hAnsi="Times New Roman"/>
                <w:sz w:val="22"/>
                <w:szCs w:val="22"/>
              </w:rPr>
            </w:pPr>
            <w:r w:rsidRPr="00C30E9C">
              <w:rPr>
                <w:rFonts w:ascii="Times New Roman" w:hAnsi="Times New Roman"/>
                <w:sz w:val="22"/>
                <w:szCs w:val="22"/>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2070"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ind w:firstLine="160"/>
              <w:jc w:val="center"/>
              <w:rPr>
                <w:rFonts w:ascii="Times New Roman" w:hAnsi="Times New Roman"/>
                <w:sz w:val="22"/>
                <w:szCs w:val="22"/>
              </w:rPr>
            </w:pPr>
            <w:r w:rsidRPr="00C30E9C">
              <w:rPr>
                <w:rFonts w:ascii="Times New Roman" w:hAnsi="Times New Roman"/>
                <w:sz w:val="22"/>
                <w:szCs w:val="22"/>
              </w:rPr>
              <w:t>4.9.1**</w:t>
            </w:r>
          </w:p>
        </w:tc>
      </w:tr>
      <w:tr w:rsidR="00E80447" w:rsidRPr="00C30E9C" w:rsidTr="00E80447">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jc w:val="both"/>
              <w:rPr>
                <w:rFonts w:ascii="Times New Roman" w:hAnsi="Times New Roman"/>
                <w:sz w:val="22"/>
                <w:szCs w:val="22"/>
              </w:rPr>
            </w:pPr>
            <w:r w:rsidRPr="00C30E9C">
              <w:rPr>
                <w:rFonts w:ascii="Times New Roman" w:hAnsi="Times New Roman"/>
                <w:sz w:val="22"/>
                <w:szCs w:val="22"/>
              </w:rPr>
              <w:t>Легкая промышленность</w:t>
            </w:r>
          </w:p>
        </w:tc>
        <w:tc>
          <w:tcPr>
            <w:tcW w:w="5438"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jc w:val="both"/>
              <w:rPr>
                <w:rFonts w:ascii="Times New Roman" w:hAnsi="Times New Roman"/>
                <w:sz w:val="22"/>
                <w:szCs w:val="22"/>
              </w:rPr>
            </w:pPr>
            <w:r w:rsidRPr="00C30E9C">
              <w:rPr>
                <w:rFonts w:ascii="Times New Roman" w:hAnsi="Times New Roman"/>
                <w:sz w:val="18"/>
                <w:szCs w:val="18"/>
              </w:rPr>
              <w:t>Р</w:t>
            </w:r>
            <w:r w:rsidRPr="00C30E9C">
              <w:rPr>
                <w:rFonts w:ascii="Times New Roman" w:hAnsi="Times New Roman"/>
                <w:sz w:val="22"/>
                <w:szCs w:val="22"/>
              </w:rPr>
              <w:t>азмещение объектов капитального строительства, предназначенных для текстильной, форфоро-фаянсовой, электронной промышленности</w:t>
            </w:r>
          </w:p>
        </w:tc>
        <w:tc>
          <w:tcPr>
            <w:tcW w:w="2070"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ind w:firstLine="160"/>
              <w:jc w:val="center"/>
              <w:rPr>
                <w:rFonts w:ascii="Times New Roman" w:hAnsi="Times New Roman"/>
                <w:sz w:val="22"/>
                <w:szCs w:val="22"/>
              </w:rPr>
            </w:pPr>
            <w:r w:rsidRPr="00C30E9C">
              <w:rPr>
                <w:rFonts w:ascii="Times New Roman" w:hAnsi="Times New Roman"/>
                <w:sz w:val="22"/>
                <w:szCs w:val="22"/>
              </w:rPr>
              <w:t>6.3**</w:t>
            </w:r>
          </w:p>
        </w:tc>
      </w:tr>
      <w:tr w:rsidR="00E80447" w:rsidRPr="00C30E9C" w:rsidTr="00E80447">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jc w:val="both"/>
              <w:rPr>
                <w:rFonts w:ascii="Times New Roman" w:hAnsi="Times New Roman"/>
                <w:sz w:val="22"/>
                <w:szCs w:val="22"/>
              </w:rPr>
            </w:pPr>
            <w:r w:rsidRPr="00C30E9C">
              <w:rPr>
                <w:rFonts w:ascii="Times New Roman" w:hAnsi="Times New Roman"/>
                <w:sz w:val="22"/>
                <w:szCs w:val="22"/>
              </w:rPr>
              <w:t>Пищевая промышленность</w:t>
            </w:r>
          </w:p>
        </w:tc>
        <w:tc>
          <w:tcPr>
            <w:tcW w:w="5438"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jc w:val="both"/>
              <w:rPr>
                <w:rFonts w:ascii="Times New Roman" w:hAnsi="Times New Roman"/>
                <w:sz w:val="22"/>
                <w:szCs w:val="22"/>
              </w:rPr>
            </w:pPr>
            <w:r w:rsidRPr="00C30E9C">
              <w:rPr>
                <w:rFonts w:ascii="Times New Roman" w:hAnsi="Times New Roman"/>
                <w:sz w:val="18"/>
                <w:szCs w:val="18"/>
              </w:rPr>
              <w:t>Р</w:t>
            </w:r>
            <w:r w:rsidRPr="00C30E9C">
              <w:rPr>
                <w:rFonts w:ascii="Times New Roman" w:hAnsi="Times New Roman"/>
                <w:sz w:val="22"/>
                <w:szCs w:val="22"/>
              </w:rPr>
              <w:t>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070"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ind w:firstLine="160"/>
              <w:jc w:val="center"/>
              <w:rPr>
                <w:rFonts w:ascii="Times New Roman" w:hAnsi="Times New Roman"/>
                <w:sz w:val="22"/>
                <w:szCs w:val="22"/>
              </w:rPr>
            </w:pPr>
            <w:r w:rsidRPr="00C30E9C">
              <w:rPr>
                <w:rFonts w:ascii="Times New Roman" w:hAnsi="Times New Roman"/>
                <w:sz w:val="22"/>
                <w:szCs w:val="22"/>
              </w:rPr>
              <w:t>6.4**</w:t>
            </w:r>
          </w:p>
        </w:tc>
      </w:tr>
      <w:tr w:rsidR="00E80447" w:rsidRPr="00C30E9C" w:rsidTr="00E80447">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jc w:val="both"/>
              <w:rPr>
                <w:rFonts w:ascii="Times New Roman" w:hAnsi="Times New Roman"/>
                <w:sz w:val="22"/>
                <w:szCs w:val="22"/>
              </w:rPr>
            </w:pPr>
            <w:r w:rsidRPr="00C30E9C">
              <w:rPr>
                <w:rFonts w:ascii="Times New Roman" w:hAnsi="Times New Roman"/>
                <w:sz w:val="22"/>
                <w:szCs w:val="22"/>
              </w:rPr>
              <w:t>Строительная промышленность</w:t>
            </w:r>
          </w:p>
        </w:tc>
        <w:tc>
          <w:tcPr>
            <w:tcW w:w="5438"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jc w:val="both"/>
              <w:rPr>
                <w:rFonts w:ascii="Times New Roman" w:hAnsi="Times New Roman"/>
                <w:sz w:val="22"/>
                <w:szCs w:val="22"/>
              </w:rPr>
            </w:pPr>
            <w:r w:rsidRPr="00C30E9C">
              <w:rPr>
                <w:rFonts w:ascii="Times New Roman" w:hAnsi="Times New Roman"/>
                <w:sz w:val="18"/>
                <w:szCs w:val="18"/>
              </w:rPr>
              <w:t>Р</w:t>
            </w:r>
            <w:r w:rsidRPr="00C30E9C">
              <w:rPr>
                <w:rFonts w:ascii="Times New Roman" w:hAnsi="Times New Roman"/>
                <w:sz w:val="22"/>
                <w:szCs w:val="22"/>
              </w:rPr>
              <w:t>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070"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ind w:firstLine="160"/>
              <w:jc w:val="center"/>
              <w:rPr>
                <w:rFonts w:ascii="Times New Roman" w:hAnsi="Times New Roman"/>
                <w:sz w:val="22"/>
                <w:szCs w:val="22"/>
              </w:rPr>
            </w:pPr>
            <w:r w:rsidRPr="00C30E9C">
              <w:rPr>
                <w:rFonts w:ascii="Times New Roman" w:hAnsi="Times New Roman"/>
                <w:sz w:val="22"/>
                <w:szCs w:val="22"/>
              </w:rPr>
              <w:t>6.6**</w:t>
            </w:r>
          </w:p>
        </w:tc>
      </w:tr>
      <w:tr w:rsidR="00E80447" w:rsidRPr="00C30E9C" w:rsidTr="00E80447">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jc w:val="both"/>
              <w:rPr>
                <w:rFonts w:ascii="Times New Roman" w:hAnsi="Times New Roman"/>
                <w:sz w:val="22"/>
                <w:szCs w:val="22"/>
              </w:rPr>
            </w:pPr>
            <w:r w:rsidRPr="00C30E9C">
              <w:rPr>
                <w:rFonts w:ascii="Times New Roman" w:hAnsi="Times New Roman"/>
                <w:sz w:val="22"/>
                <w:szCs w:val="22"/>
              </w:rPr>
              <w:t>Обеспечение внутреннего правопорядка</w:t>
            </w:r>
          </w:p>
        </w:tc>
        <w:tc>
          <w:tcPr>
            <w:tcW w:w="5438"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rPr>
                <w:rFonts w:ascii="Times New Roman" w:hAnsi="Times New Roman"/>
                <w:sz w:val="22"/>
                <w:szCs w:val="22"/>
              </w:rPr>
            </w:pPr>
            <w:r w:rsidRPr="00C30E9C">
              <w:rPr>
                <w:rFonts w:ascii="Times New Roman" w:hAnsi="Times New Roman"/>
                <w:sz w:val="22"/>
                <w:szCs w:val="22"/>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070"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spacing w:before="16" w:after="16"/>
              <w:jc w:val="center"/>
              <w:rPr>
                <w:rFonts w:ascii="Times New Roman" w:hAnsi="Times New Roman"/>
                <w:sz w:val="22"/>
                <w:szCs w:val="22"/>
              </w:rPr>
            </w:pPr>
            <w:r w:rsidRPr="00C30E9C">
              <w:rPr>
                <w:rFonts w:ascii="Times New Roman" w:hAnsi="Times New Roman"/>
                <w:sz w:val="22"/>
                <w:szCs w:val="22"/>
              </w:rPr>
              <w:t>8.3**</w:t>
            </w:r>
          </w:p>
        </w:tc>
      </w:tr>
    </w:tbl>
    <w:p w:rsidR="00E80447" w:rsidRPr="00C30E9C" w:rsidRDefault="00E80447" w:rsidP="00E80447">
      <w:pPr>
        <w:pStyle w:val="aff6"/>
        <w:ind w:left="0" w:firstLine="709"/>
        <w:rPr>
          <w:b w:val="0"/>
          <w:i w:val="0"/>
          <w:color w:val="auto"/>
          <w:sz w:val="22"/>
          <w:szCs w:val="22"/>
        </w:rPr>
      </w:pPr>
      <w:r w:rsidRPr="00C30E9C">
        <w:rPr>
          <w:b w:val="0"/>
          <w:i w:val="0"/>
          <w:color w:val="auto"/>
          <w:sz w:val="22"/>
          <w:szCs w:val="22"/>
        </w:rPr>
        <w:t>Примечание: ** - действие градостроительного регламента возможно после изменения категории земель, в установленном законодательством порядке.</w:t>
      </w:r>
    </w:p>
    <w:p w:rsidR="00E80447" w:rsidRPr="00C30E9C" w:rsidRDefault="00E80447" w:rsidP="00E80447">
      <w:pPr>
        <w:pStyle w:val="a"/>
        <w:numPr>
          <w:ilvl w:val="0"/>
          <w:numId w:val="0"/>
        </w:numPr>
        <w:ind w:firstLine="709"/>
        <w:rPr>
          <w:rStyle w:val="7"/>
          <w:color w:val="auto"/>
        </w:rPr>
      </w:pPr>
    </w:p>
    <w:p w:rsidR="00E80447" w:rsidRPr="00C30E9C" w:rsidRDefault="00E80447" w:rsidP="00E80447">
      <w:pPr>
        <w:pStyle w:val="a"/>
        <w:numPr>
          <w:ilvl w:val="0"/>
          <w:numId w:val="0"/>
        </w:numPr>
        <w:ind w:firstLine="709"/>
        <w:rPr>
          <w:color w:val="auto"/>
        </w:rPr>
      </w:pPr>
      <w:r w:rsidRPr="00C30E9C">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3402"/>
        <w:gridCol w:w="6237"/>
      </w:tblGrid>
      <w:tr w:rsidR="00E80447" w:rsidRPr="00C30E9C" w:rsidTr="00E80447">
        <w:trPr>
          <w:tblHeader/>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rsidR="00E80447" w:rsidRPr="00C30E9C" w:rsidRDefault="00E80447">
            <w:pPr>
              <w:pStyle w:val="a"/>
              <w:numPr>
                <w:ilvl w:val="0"/>
                <w:numId w:val="0"/>
              </w:numPr>
              <w:tabs>
                <w:tab w:val="clear" w:pos="340"/>
                <w:tab w:val="decimal" w:pos="284"/>
                <w:tab w:val="left" w:pos="1134"/>
              </w:tabs>
              <w:jc w:val="center"/>
              <w:rPr>
                <w:b/>
                <w:color w:val="auto"/>
                <w:sz w:val="22"/>
                <w:szCs w:val="22"/>
              </w:rPr>
            </w:pPr>
            <w:r w:rsidRPr="00C30E9C">
              <w:rPr>
                <w:b/>
                <w:color w:val="auto"/>
                <w:sz w:val="22"/>
                <w:szCs w:val="22"/>
              </w:rPr>
              <w:t>№ п/п</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E80447" w:rsidRPr="00C30E9C" w:rsidRDefault="00E80447">
            <w:pPr>
              <w:pStyle w:val="a"/>
              <w:numPr>
                <w:ilvl w:val="0"/>
                <w:numId w:val="0"/>
              </w:numPr>
              <w:tabs>
                <w:tab w:val="clear" w:pos="340"/>
                <w:tab w:val="decimal" w:pos="284"/>
                <w:tab w:val="left" w:pos="1134"/>
              </w:tabs>
              <w:jc w:val="center"/>
              <w:rPr>
                <w:b/>
                <w:color w:val="auto"/>
                <w:sz w:val="22"/>
                <w:szCs w:val="22"/>
              </w:rPr>
            </w:pPr>
            <w:r w:rsidRPr="00C30E9C">
              <w:rPr>
                <w:b/>
                <w:color w:val="auto"/>
                <w:sz w:val="22"/>
                <w:szCs w:val="22"/>
              </w:rPr>
              <w:t>Наименование размера, параметра</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E80447" w:rsidRPr="00C30E9C" w:rsidRDefault="00E80447">
            <w:pPr>
              <w:pStyle w:val="a"/>
              <w:numPr>
                <w:ilvl w:val="0"/>
                <w:numId w:val="0"/>
              </w:numPr>
              <w:tabs>
                <w:tab w:val="clear" w:pos="340"/>
                <w:tab w:val="decimal" w:pos="284"/>
                <w:tab w:val="left" w:pos="1134"/>
              </w:tabs>
              <w:jc w:val="center"/>
              <w:rPr>
                <w:b/>
                <w:color w:val="auto"/>
                <w:sz w:val="22"/>
                <w:szCs w:val="22"/>
              </w:rPr>
            </w:pPr>
            <w:r w:rsidRPr="00C30E9C">
              <w:rPr>
                <w:b/>
                <w:color w:val="auto"/>
                <w:sz w:val="22"/>
                <w:szCs w:val="22"/>
              </w:rPr>
              <w:t>Значение, единица измерения, дополнительные условия</w:t>
            </w:r>
          </w:p>
        </w:tc>
      </w:tr>
      <w:tr w:rsidR="00E80447" w:rsidRPr="00C30E9C" w:rsidTr="00E80447">
        <w:trPr>
          <w:trHeight w:val="974"/>
          <w:jc w:val="center"/>
        </w:trPr>
        <w:tc>
          <w:tcPr>
            <w:tcW w:w="454"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pStyle w:val="a"/>
              <w:numPr>
                <w:ilvl w:val="0"/>
                <w:numId w:val="0"/>
              </w:numPr>
              <w:tabs>
                <w:tab w:val="clear" w:pos="340"/>
                <w:tab w:val="decimal" w:pos="284"/>
                <w:tab w:val="left" w:pos="1134"/>
              </w:tabs>
              <w:rPr>
                <w:color w:val="auto"/>
                <w:sz w:val="22"/>
                <w:szCs w:val="22"/>
              </w:rPr>
            </w:pPr>
            <w:r w:rsidRPr="00C30E9C">
              <w:rPr>
                <w:color w:val="auto"/>
                <w:sz w:val="22"/>
                <w:szCs w:val="22"/>
              </w:rPr>
              <w:t>1</w:t>
            </w:r>
          </w:p>
        </w:tc>
        <w:tc>
          <w:tcPr>
            <w:tcW w:w="3402"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pStyle w:val="af1"/>
              <w:spacing w:after="0"/>
              <w:ind w:left="23"/>
              <w:jc w:val="both"/>
              <w:rPr>
                <w:sz w:val="22"/>
                <w:szCs w:val="22"/>
              </w:rPr>
            </w:pPr>
            <w:r w:rsidRPr="00C30E9C">
              <w:rPr>
                <w:rStyle w:val="80"/>
                <w:sz w:val="22"/>
                <w:szCs w:val="22"/>
              </w:rPr>
              <w:t>Минимальные и (или) максимальные размеры земельного участка, в том числе его площадь</w:t>
            </w:r>
          </w:p>
        </w:tc>
        <w:tc>
          <w:tcPr>
            <w:tcW w:w="6237"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pStyle w:val="af1"/>
              <w:spacing w:after="0"/>
              <w:jc w:val="both"/>
              <w:rPr>
                <w:sz w:val="22"/>
                <w:szCs w:val="22"/>
              </w:rPr>
            </w:pPr>
            <w:r w:rsidRPr="00C30E9C">
              <w:rPr>
                <w:sz w:val="22"/>
                <w:szCs w:val="22"/>
              </w:rPr>
              <w:t>Минимальные и (или) максимальные размеры земельного участка не подлежат установлению.</w:t>
            </w:r>
          </w:p>
        </w:tc>
      </w:tr>
      <w:tr w:rsidR="00E80447" w:rsidRPr="00C30E9C" w:rsidTr="00E80447">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pStyle w:val="a"/>
              <w:numPr>
                <w:ilvl w:val="0"/>
                <w:numId w:val="0"/>
              </w:numPr>
              <w:tabs>
                <w:tab w:val="clear" w:pos="340"/>
                <w:tab w:val="decimal" w:pos="284"/>
                <w:tab w:val="left" w:pos="1134"/>
              </w:tabs>
              <w:rPr>
                <w:color w:val="auto"/>
                <w:sz w:val="22"/>
                <w:szCs w:val="22"/>
              </w:rPr>
            </w:pPr>
            <w:r w:rsidRPr="00C30E9C">
              <w:rPr>
                <w:color w:val="auto"/>
                <w:sz w:val="22"/>
                <w:szCs w:val="22"/>
              </w:rPr>
              <w:t>2</w:t>
            </w:r>
          </w:p>
        </w:tc>
        <w:tc>
          <w:tcPr>
            <w:tcW w:w="3402"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pStyle w:val="af1"/>
              <w:spacing w:after="0"/>
              <w:ind w:left="23"/>
              <w:jc w:val="both"/>
              <w:rPr>
                <w:sz w:val="22"/>
                <w:szCs w:val="22"/>
              </w:rPr>
            </w:pPr>
            <w:r w:rsidRPr="00C30E9C">
              <w:rPr>
                <w:rStyle w:val="80"/>
                <w:sz w:val="22"/>
                <w:szCs w:val="22"/>
              </w:rPr>
              <w:t>Минимальный отступ от границ земельных участков до зданий, строений, сооружений</w:t>
            </w:r>
          </w:p>
        </w:tc>
        <w:tc>
          <w:tcPr>
            <w:tcW w:w="6237" w:type="dxa"/>
            <w:tcBorders>
              <w:top w:val="single" w:sz="4" w:space="0" w:color="000000"/>
              <w:left w:val="single" w:sz="4" w:space="0" w:color="000000"/>
              <w:bottom w:val="single" w:sz="4" w:space="0" w:color="000000"/>
              <w:right w:val="single" w:sz="4" w:space="0" w:color="000000"/>
            </w:tcBorders>
          </w:tcPr>
          <w:p w:rsidR="00E80447" w:rsidRPr="00C30E9C" w:rsidRDefault="00E80447">
            <w:pPr>
              <w:autoSpaceDE w:val="0"/>
              <w:autoSpaceDN w:val="0"/>
              <w:adjustRightInd w:val="0"/>
              <w:jc w:val="both"/>
              <w:rPr>
                <w:rFonts w:ascii="Times New Roman" w:eastAsia="TimesNewRoman" w:hAnsi="Times New Roman"/>
                <w:sz w:val="22"/>
                <w:szCs w:val="22"/>
              </w:rPr>
            </w:pPr>
            <w:r w:rsidRPr="00C30E9C">
              <w:rPr>
                <w:rFonts w:ascii="Times New Roman" w:eastAsia="TimesNewRoman" w:hAnsi="Times New Roman"/>
                <w:sz w:val="22"/>
                <w:szCs w:val="22"/>
              </w:rPr>
              <w:t>Минимальные отступы от границ земельных участков до стен зданий, строений, сооружений должны составлять со стороны улиц – не менее чем 5 м, со стороны проездов –не менее чем 3 м, от других границ земельного участка – не менее 3 м</w:t>
            </w:r>
            <w:r w:rsidRPr="00C30E9C">
              <w:rPr>
                <w:rFonts w:ascii="Times New Roman" w:eastAsia="TimesNewRoman,Bold" w:hAnsi="Times New Roman"/>
                <w:sz w:val="22"/>
                <w:szCs w:val="22"/>
              </w:rPr>
              <w:t>.</w:t>
            </w:r>
            <w:r w:rsidRPr="00C30E9C">
              <w:rPr>
                <w:rFonts w:ascii="Times New Roman" w:hAnsi="Times New Roman"/>
                <w:spacing w:val="2"/>
                <w:sz w:val="22"/>
                <w:szCs w:val="22"/>
                <w:shd w:val="clear" w:color="auto" w:fill="FFFFFF"/>
              </w:rPr>
              <w:t xml:space="preserve"> при условии соблюдения норм инсоляции, освещенности и требований пожарной безопасности.</w:t>
            </w:r>
          </w:p>
          <w:p w:rsidR="00E80447" w:rsidRPr="00C30E9C" w:rsidRDefault="00E80447">
            <w:pPr>
              <w:pStyle w:val="af1"/>
              <w:spacing w:after="0"/>
              <w:jc w:val="both"/>
              <w:rPr>
                <w:sz w:val="22"/>
                <w:szCs w:val="22"/>
              </w:rPr>
            </w:pPr>
          </w:p>
        </w:tc>
      </w:tr>
      <w:tr w:rsidR="00E80447" w:rsidRPr="00C30E9C" w:rsidTr="00E80447">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pStyle w:val="a"/>
              <w:numPr>
                <w:ilvl w:val="0"/>
                <w:numId w:val="0"/>
              </w:numPr>
              <w:tabs>
                <w:tab w:val="clear" w:pos="340"/>
                <w:tab w:val="decimal" w:pos="284"/>
                <w:tab w:val="left" w:pos="1134"/>
              </w:tabs>
              <w:rPr>
                <w:color w:val="auto"/>
                <w:sz w:val="22"/>
                <w:szCs w:val="22"/>
              </w:rPr>
            </w:pPr>
            <w:r w:rsidRPr="00C30E9C">
              <w:rPr>
                <w:color w:val="auto"/>
                <w:sz w:val="22"/>
                <w:szCs w:val="22"/>
              </w:rPr>
              <w:t>3</w:t>
            </w:r>
          </w:p>
        </w:tc>
        <w:tc>
          <w:tcPr>
            <w:tcW w:w="3402"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pStyle w:val="af1"/>
              <w:spacing w:after="0"/>
              <w:ind w:left="23"/>
              <w:jc w:val="both"/>
              <w:rPr>
                <w:sz w:val="22"/>
                <w:szCs w:val="22"/>
              </w:rPr>
            </w:pPr>
            <w:r w:rsidRPr="00C30E9C">
              <w:rPr>
                <w:rStyle w:val="811"/>
                <w:sz w:val="22"/>
                <w:szCs w:val="22"/>
              </w:rPr>
              <w:t>Предельное количество этажей</w:t>
            </w:r>
          </w:p>
        </w:tc>
        <w:tc>
          <w:tcPr>
            <w:tcW w:w="6237"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widowControl w:val="0"/>
              <w:autoSpaceDE w:val="0"/>
              <w:autoSpaceDN w:val="0"/>
              <w:adjustRightInd w:val="0"/>
              <w:jc w:val="both"/>
              <w:rPr>
                <w:rFonts w:ascii="Times New Roman" w:hAnsi="Times New Roman"/>
                <w:b/>
                <w:sz w:val="22"/>
                <w:szCs w:val="22"/>
              </w:rPr>
            </w:pPr>
            <w:r w:rsidRPr="00C30E9C">
              <w:rPr>
                <w:rFonts w:ascii="Times New Roman" w:hAnsi="Times New Roman"/>
                <w:sz w:val="22"/>
                <w:szCs w:val="22"/>
              </w:rPr>
              <w:t xml:space="preserve">1) для объектов промышленного назначения </w:t>
            </w:r>
            <w:r w:rsidRPr="00C30E9C">
              <w:rPr>
                <w:rFonts w:ascii="Times New Roman" w:hAnsi="Times New Roman"/>
                <w:b/>
                <w:sz w:val="22"/>
                <w:szCs w:val="22"/>
              </w:rPr>
              <w:t>не более 5 этажей;</w:t>
            </w:r>
          </w:p>
          <w:p w:rsidR="00E80447" w:rsidRPr="00C30E9C" w:rsidRDefault="00E80447">
            <w:pPr>
              <w:widowControl w:val="0"/>
              <w:autoSpaceDE w:val="0"/>
              <w:autoSpaceDN w:val="0"/>
              <w:adjustRightInd w:val="0"/>
              <w:jc w:val="both"/>
              <w:rPr>
                <w:rFonts w:ascii="Times New Roman" w:hAnsi="Times New Roman"/>
                <w:sz w:val="22"/>
                <w:szCs w:val="22"/>
              </w:rPr>
            </w:pPr>
            <w:r w:rsidRPr="00C30E9C">
              <w:rPr>
                <w:rFonts w:ascii="Times New Roman" w:hAnsi="Times New Roman"/>
                <w:sz w:val="22"/>
                <w:szCs w:val="22"/>
              </w:rPr>
              <w:t xml:space="preserve">2) для объектов делового управления </w:t>
            </w:r>
            <w:r w:rsidRPr="00C30E9C">
              <w:rPr>
                <w:rFonts w:ascii="Times New Roman" w:hAnsi="Times New Roman"/>
                <w:b/>
                <w:sz w:val="22"/>
                <w:szCs w:val="22"/>
              </w:rPr>
              <w:t>не более 5 этажей;</w:t>
            </w:r>
          </w:p>
          <w:p w:rsidR="00E80447" w:rsidRPr="00C30E9C" w:rsidRDefault="00E80447">
            <w:pPr>
              <w:widowControl w:val="0"/>
              <w:autoSpaceDE w:val="0"/>
              <w:autoSpaceDN w:val="0"/>
              <w:adjustRightInd w:val="0"/>
              <w:jc w:val="both"/>
              <w:rPr>
                <w:rFonts w:ascii="Times New Roman" w:hAnsi="Times New Roman"/>
                <w:b/>
                <w:sz w:val="22"/>
                <w:szCs w:val="22"/>
              </w:rPr>
            </w:pPr>
            <w:r w:rsidRPr="00C30E9C">
              <w:rPr>
                <w:rFonts w:ascii="Times New Roman" w:hAnsi="Times New Roman"/>
                <w:sz w:val="22"/>
                <w:szCs w:val="22"/>
              </w:rPr>
              <w:t xml:space="preserve">3) для магазинов </w:t>
            </w:r>
            <w:r w:rsidRPr="00C30E9C">
              <w:rPr>
                <w:rFonts w:ascii="Times New Roman" w:hAnsi="Times New Roman"/>
                <w:b/>
                <w:sz w:val="22"/>
                <w:szCs w:val="22"/>
              </w:rPr>
              <w:t>не более 3 этажей;</w:t>
            </w:r>
          </w:p>
          <w:p w:rsidR="00E80447" w:rsidRPr="00C30E9C" w:rsidRDefault="00E80447">
            <w:pPr>
              <w:widowControl w:val="0"/>
              <w:autoSpaceDE w:val="0"/>
              <w:autoSpaceDN w:val="0"/>
              <w:adjustRightInd w:val="0"/>
              <w:jc w:val="both"/>
              <w:rPr>
                <w:rFonts w:ascii="Times New Roman" w:hAnsi="Times New Roman"/>
                <w:sz w:val="22"/>
                <w:szCs w:val="22"/>
              </w:rPr>
            </w:pPr>
            <w:r w:rsidRPr="00C30E9C">
              <w:rPr>
                <w:rFonts w:ascii="Times New Roman" w:hAnsi="Times New Roman"/>
                <w:sz w:val="22"/>
                <w:szCs w:val="22"/>
              </w:rPr>
              <w:t xml:space="preserve">4) для объектов общественного питания </w:t>
            </w:r>
            <w:r w:rsidRPr="00C30E9C">
              <w:rPr>
                <w:rFonts w:ascii="Times New Roman" w:hAnsi="Times New Roman"/>
                <w:b/>
                <w:sz w:val="22"/>
                <w:szCs w:val="22"/>
              </w:rPr>
              <w:t>не более2 этажей</w:t>
            </w:r>
            <w:r w:rsidRPr="00C30E9C">
              <w:rPr>
                <w:rFonts w:ascii="Times New Roman" w:hAnsi="Times New Roman"/>
                <w:sz w:val="22"/>
                <w:szCs w:val="22"/>
              </w:rPr>
              <w:t>;</w:t>
            </w:r>
          </w:p>
          <w:p w:rsidR="00E80447" w:rsidRPr="00C30E9C" w:rsidRDefault="00E80447">
            <w:pPr>
              <w:widowControl w:val="0"/>
              <w:autoSpaceDE w:val="0"/>
              <w:autoSpaceDN w:val="0"/>
              <w:adjustRightInd w:val="0"/>
              <w:jc w:val="both"/>
              <w:rPr>
                <w:rFonts w:ascii="Times New Roman" w:hAnsi="Times New Roman"/>
                <w:b/>
                <w:sz w:val="22"/>
                <w:szCs w:val="22"/>
              </w:rPr>
            </w:pPr>
            <w:r w:rsidRPr="00C30E9C">
              <w:rPr>
                <w:rFonts w:ascii="Times New Roman" w:hAnsi="Times New Roman"/>
                <w:sz w:val="22"/>
                <w:szCs w:val="22"/>
              </w:rPr>
              <w:t xml:space="preserve">5) для обеспечения внутреннего правопорядка </w:t>
            </w:r>
            <w:r w:rsidRPr="00C30E9C">
              <w:rPr>
                <w:rFonts w:ascii="Times New Roman" w:hAnsi="Times New Roman"/>
                <w:b/>
                <w:sz w:val="22"/>
                <w:szCs w:val="22"/>
              </w:rPr>
              <w:t>не более 3 этажей.</w:t>
            </w:r>
          </w:p>
          <w:p w:rsidR="00E80447" w:rsidRPr="00C30E9C" w:rsidRDefault="00E80447">
            <w:pPr>
              <w:widowControl w:val="0"/>
              <w:autoSpaceDE w:val="0"/>
              <w:autoSpaceDN w:val="0"/>
              <w:adjustRightInd w:val="0"/>
              <w:jc w:val="both"/>
              <w:rPr>
                <w:rFonts w:ascii="Times New Roman" w:hAnsi="Times New Roman"/>
                <w:sz w:val="22"/>
                <w:szCs w:val="22"/>
              </w:rPr>
            </w:pPr>
            <w:r w:rsidRPr="00C30E9C">
              <w:rPr>
                <w:rFonts w:ascii="Times New Roman" w:hAnsi="Times New Roman"/>
                <w:sz w:val="22"/>
                <w:szCs w:val="22"/>
              </w:rPr>
              <w:t xml:space="preserve">6) объекты придорожного сервиса </w:t>
            </w:r>
            <w:r w:rsidRPr="00C30E9C">
              <w:rPr>
                <w:rFonts w:ascii="Times New Roman" w:hAnsi="Times New Roman"/>
                <w:b/>
                <w:sz w:val="22"/>
                <w:szCs w:val="22"/>
              </w:rPr>
              <w:t>не более2 этажей;</w:t>
            </w:r>
          </w:p>
          <w:p w:rsidR="00E80447" w:rsidRPr="00C30E9C" w:rsidRDefault="00E80447">
            <w:pPr>
              <w:pStyle w:val="af1"/>
              <w:spacing w:after="0"/>
              <w:jc w:val="both"/>
              <w:rPr>
                <w:sz w:val="22"/>
                <w:szCs w:val="22"/>
              </w:rPr>
            </w:pPr>
            <w:r w:rsidRPr="00C30E9C">
              <w:rPr>
                <w:sz w:val="22"/>
                <w:szCs w:val="22"/>
              </w:rPr>
              <w:t>7) для иных объектов капитального строительства предельное количество этажей не подлежит установлению.</w:t>
            </w:r>
          </w:p>
        </w:tc>
      </w:tr>
      <w:tr w:rsidR="00E80447" w:rsidRPr="00C30E9C" w:rsidTr="00E80447">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pStyle w:val="a"/>
              <w:numPr>
                <w:ilvl w:val="0"/>
                <w:numId w:val="0"/>
              </w:numPr>
              <w:tabs>
                <w:tab w:val="clear" w:pos="340"/>
                <w:tab w:val="decimal" w:pos="284"/>
                <w:tab w:val="left" w:pos="1134"/>
              </w:tabs>
              <w:rPr>
                <w:color w:val="auto"/>
                <w:sz w:val="22"/>
                <w:szCs w:val="22"/>
              </w:rPr>
            </w:pPr>
            <w:r w:rsidRPr="00C30E9C">
              <w:rPr>
                <w:color w:val="auto"/>
                <w:sz w:val="22"/>
                <w:szCs w:val="22"/>
              </w:rPr>
              <w:t>4</w:t>
            </w:r>
          </w:p>
        </w:tc>
        <w:tc>
          <w:tcPr>
            <w:tcW w:w="3402"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pStyle w:val="af1"/>
              <w:spacing w:after="0"/>
              <w:ind w:left="23"/>
              <w:jc w:val="both"/>
              <w:rPr>
                <w:sz w:val="22"/>
                <w:szCs w:val="22"/>
              </w:rPr>
            </w:pPr>
            <w:r w:rsidRPr="00C30E9C">
              <w:rPr>
                <w:rStyle w:val="80"/>
                <w:sz w:val="22"/>
                <w:szCs w:val="22"/>
              </w:rPr>
              <w:t>Максимальный процент застройки в границах земельного участка</w:t>
            </w:r>
          </w:p>
        </w:tc>
        <w:tc>
          <w:tcPr>
            <w:tcW w:w="6237"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pStyle w:val="af1"/>
              <w:spacing w:after="0"/>
              <w:jc w:val="both"/>
              <w:rPr>
                <w:b/>
                <w:sz w:val="22"/>
                <w:szCs w:val="22"/>
              </w:rPr>
            </w:pPr>
            <w:r w:rsidRPr="00C30E9C">
              <w:rPr>
                <w:rStyle w:val="80"/>
                <w:b/>
                <w:sz w:val="22"/>
                <w:szCs w:val="22"/>
              </w:rPr>
              <w:t>не более 60 %</w:t>
            </w:r>
          </w:p>
        </w:tc>
      </w:tr>
      <w:tr w:rsidR="00E80447" w:rsidRPr="00C30E9C" w:rsidTr="00E80447">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pStyle w:val="a"/>
              <w:numPr>
                <w:ilvl w:val="0"/>
                <w:numId w:val="0"/>
              </w:numPr>
              <w:tabs>
                <w:tab w:val="clear" w:pos="340"/>
                <w:tab w:val="decimal" w:pos="284"/>
                <w:tab w:val="left" w:pos="1134"/>
              </w:tabs>
              <w:rPr>
                <w:color w:val="auto"/>
                <w:sz w:val="22"/>
                <w:szCs w:val="22"/>
              </w:rPr>
            </w:pPr>
            <w:r w:rsidRPr="00C30E9C">
              <w:rPr>
                <w:color w:val="auto"/>
                <w:sz w:val="22"/>
                <w:szCs w:val="22"/>
              </w:rPr>
              <w:t>5</w:t>
            </w:r>
          </w:p>
        </w:tc>
        <w:tc>
          <w:tcPr>
            <w:tcW w:w="3402"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pStyle w:val="af1"/>
              <w:spacing w:after="0"/>
              <w:ind w:left="23"/>
              <w:jc w:val="both"/>
              <w:rPr>
                <w:rStyle w:val="80"/>
                <w:sz w:val="22"/>
                <w:szCs w:val="22"/>
              </w:rPr>
            </w:pPr>
            <w:r w:rsidRPr="00C30E9C">
              <w:rPr>
                <w:rStyle w:val="80"/>
                <w:sz w:val="22"/>
                <w:szCs w:val="22"/>
              </w:rPr>
              <w:t>Максимальный класс вредности, в соответствии с СанПиН</w:t>
            </w:r>
          </w:p>
        </w:tc>
        <w:tc>
          <w:tcPr>
            <w:tcW w:w="6237" w:type="dxa"/>
            <w:tcBorders>
              <w:top w:val="single" w:sz="4" w:space="0" w:color="000000"/>
              <w:left w:val="single" w:sz="4" w:space="0" w:color="000000"/>
              <w:bottom w:val="single" w:sz="4" w:space="0" w:color="000000"/>
              <w:right w:val="single" w:sz="4" w:space="0" w:color="000000"/>
            </w:tcBorders>
            <w:hideMark/>
          </w:tcPr>
          <w:p w:rsidR="00E80447" w:rsidRPr="00C30E9C" w:rsidRDefault="00E80447">
            <w:pPr>
              <w:pStyle w:val="af1"/>
              <w:spacing w:after="0"/>
              <w:jc w:val="both"/>
              <w:rPr>
                <w:rStyle w:val="80"/>
                <w:sz w:val="22"/>
                <w:szCs w:val="22"/>
              </w:rPr>
            </w:pPr>
            <w:r w:rsidRPr="00C30E9C">
              <w:rPr>
                <w:rStyle w:val="80"/>
                <w:sz w:val="22"/>
                <w:szCs w:val="22"/>
              </w:rPr>
              <w:t xml:space="preserve">Максимальный класс вредности, </w:t>
            </w:r>
            <w:r w:rsidRPr="00C30E9C">
              <w:rPr>
                <w:rStyle w:val="80"/>
                <w:b/>
                <w:sz w:val="22"/>
                <w:szCs w:val="22"/>
              </w:rPr>
              <w:t xml:space="preserve">- 4 класс </w:t>
            </w:r>
            <w:r w:rsidRPr="00C30E9C">
              <w:rPr>
                <w:rStyle w:val="80"/>
                <w:sz w:val="22"/>
                <w:szCs w:val="22"/>
              </w:rPr>
              <w:t>санитарной вредности (Санитарно-защитная зона - 100м</w:t>
            </w:r>
          </w:p>
        </w:tc>
      </w:tr>
    </w:tbl>
    <w:p w:rsidR="000A7493" w:rsidRPr="00887C14" w:rsidRDefault="00C85D76" w:rsidP="00887C14">
      <w:pPr>
        <w:pStyle w:val="a"/>
        <w:numPr>
          <w:ilvl w:val="0"/>
          <w:numId w:val="0"/>
        </w:numPr>
        <w:tabs>
          <w:tab w:val="clear" w:pos="340"/>
          <w:tab w:val="left" w:pos="708"/>
        </w:tabs>
        <w:ind w:firstLine="709"/>
        <w:rPr>
          <w:i/>
          <w:color w:val="auto"/>
          <w:sz w:val="22"/>
          <w:szCs w:val="22"/>
          <w:shd w:val="clear" w:color="auto" w:fill="FFFFFF"/>
        </w:rPr>
      </w:pPr>
      <w:r w:rsidRPr="00C30E9C">
        <w:rPr>
          <w:rStyle w:val="7"/>
          <w:i/>
          <w:color w:val="auto"/>
          <w:sz w:val="22"/>
          <w:szCs w:val="22"/>
        </w:rPr>
        <w:t>П-4А– действие регламентов данной зоны вступает в силу после утверждения проекта планировки.</w:t>
      </w:r>
    </w:p>
    <w:p w:rsidR="00C82D37" w:rsidRPr="00C30E9C" w:rsidRDefault="00BF164A" w:rsidP="00C30E9C">
      <w:pPr>
        <w:pStyle w:val="5"/>
        <w:ind w:firstLine="851"/>
        <w:jc w:val="center"/>
        <w:rPr>
          <w:sz w:val="28"/>
          <w:szCs w:val="28"/>
        </w:rPr>
      </w:pPr>
      <w:r w:rsidRPr="00C30E9C">
        <w:rPr>
          <w:i w:val="0"/>
          <w:sz w:val="28"/>
          <w:szCs w:val="28"/>
        </w:rPr>
        <w:t>П</w:t>
      </w:r>
      <w:r w:rsidR="0044034B" w:rsidRPr="00C30E9C">
        <w:rPr>
          <w:i w:val="0"/>
          <w:sz w:val="28"/>
          <w:szCs w:val="28"/>
        </w:rPr>
        <w:t>-5</w:t>
      </w:r>
      <w:r w:rsidR="00C3615F" w:rsidRPr="00C30E9C">
        <w:rPr>
          <w:i w:val="0"/>
          <w:sz w:val="28"/>
          <w:szCs w:val="28"/>
        </w:rPr>
        <w:t xml:space="preserve">–  </w:t>
      </w:r>
      <w:r w:rsidR="009F270A" w:rsidRPr="00C30E9C">
        <w:rPr>
          <w:i w:val="0"/>
          <w:sz w:val="28"/>
          <w:szCs w:val="28"/>
        </w:rPr>
        <w:t xml:space="preserve"> пр</w:t>
      </w:r>
      <w:r w:rsidR="00C3615F" w:rsidRPr="00C30E9C">
        <w:rPr>
          <w:i w:val="0"/>
          <w:sz w:val="28"/>
          <w:szCs w:val="28"/>
        </w:rPr>
        <w:t>едприятия</w:t>
      </w:r>
      <w:r w:rsidR="009F270A" w:rsidRPr="00C30E9C">
        <w:rPr>
          <w:i w:val="0"/>
          <w:sz w:val="28"/>
          <w:szCs w:val="28"/>
        </w:rPr>
        <w:t xml:space="preserve"> 5</w:t>
      </w:r>
      <w:r w:rsidRPr="00C30E9C">
        <w:rPr>
          <w:i w:val="0"/>
          <w:sz w:val="28"/>
          <w:szCs w:val="28"/>
        </w:rPr>
        <w:t xml:space="preserve"> класса вредности.</w:t>
      </w:r>
    </w:p>
    <w:p w:rsidR="00BF164A" w:rsidRPr="0041115A" w:rsidRDefault="00BF164A" w:rsidP="00C30E9C">
      <w:pPr>
        <w:pStyle w:val="aff6"/>
        <w:ind w:left="0" w:firstLine="851"/>
        <w:jc w:val="center"/>
        <w:rPr>
          <w:i w:val="0"/>
          <w:color w:val="auto"/>
        </w:rPr>
      </w:pPr>
      <w:r w:rsidRPr="0041115A">
        <w:rPr>
          <w:i w:val="0"/>
          <w:color w:val="auto"/>
        </w:rPr>
        <w:t>Виды разрешенного использования</w:t>
      </w:r>
    </w:p>
    <w:tbl>
      <w:tblPr>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522"/>
        <w:gridCol w:w="5438"/>
        <w:gridCol w:w="2070"/>
      </w:tblGrid>
      <w:tr w:rsidR="00BF164A" w:rsidRPr="0041115A" w:rsidTr="001119BA">
        <w:trPr>
          <w:tblHeader/>
          <w:jc w:val="center"/>
        </w:trPr>
        <w:tc>
          <w:tcPr>
            <w:tcW w:w="2522" w:type="dxa"/>
            <w:vAlign w:val="center"/>
          </w:tcPr>
          <w:p w:rsidR="00BF164A" w:rsidRPr="0041115A" w:rsidRDefault="00BF164A" w:rsidP="001119BA">
            <w:pPr>
              <w:spacing w:before="16" w:after="16"/>
              <w:jc w:val="center"/>
              <w:rPr>
                <w:rFonts w:ascii="Times New Roman" w:hAnsi="Times New Roman"/>
                <w:b/>
                <w:sz w:val="22"/>
                <w:szCs w:val="22"/>
              </w:rPr>
            </w:pPr>
            <w:r w:rsidRPr="0041115A">
              <w:rPr>
                <w:rFonts w:ascii="Times New Roman" w:hAnsi="Times New Roman"/>
                <w:b/>
                <w:sz w:val="22"/>
                <w:szCs w:val="22"/>
              </w:rPr>
              <w:t>Наименование вида разрешенного использования земельного участка</w:t>
            </w:r>
          </w:p>
        </w:tc>
        <w:tc>
          <w:tcPr>
            <w:tcW w:w="5438" w:type="dxa"/>
            <w:vAlign w:val="center"/>
          </w:tcPr>
          <w:p w:rsidR="00BF164A" w:rsidRPr="0041115A" w:rsidRDefault="00BF164A" w:rsidP="001119BA">
            <w:pPr>
              <w:spacing w:before="16" w:after="16"/>
              <w:jc w:val="center"/>
              <w:rPr>
                <w:rFonts w:ascii="Times New Roman" w:hAnsi="Times New Roman"/>
                <w:b/>
                <w:sz w:val="22"/>
                <w:szCs w:val="22"/>
              </w:rPr>
            </w:pPr>
            <w:r w:rsidRPr="0041115A">
              <w:rPr>
                <w:rFonts w:ascii="Times New Roman" w:hAnsi="Times New Roman"/>
                <w:b/>
                <w:sz w:val="22"/>
                <w:szCs w:val="22"/>
              </w:rPr>
              <w:t>Описание вида разрешенного использования земельного участка</w:t>
            </w:r>
          </w:p>
        </w:tc>
        <w:tc>
          <w:tcPr>
            <w:tcW w:w="2070" w:type="dxa"/>
            <w:vAlign w:val="center"/>
          </w:tcPr>
          <w:p w:rsidR="00BF164A" w:rsidRPr="0041115A" w:rsidRDefault="00BF164A" w:rsidP="001119BA">
            <w:pPr>
              <w:spacing w:before="16" w:after="16"/>
              <w:jc w:val="center"/>
              <w:rPr>
                <w:rFonts w:ascii="Times New Roman" w:hAnsi="Times New Roman"/>
                <w:b/>
                <w:sz w:val="22"/>
                <w:szCs w:val="22"/>
              </w:rPr>
            </w:pPr>
            <w:r w:rsidRPr="0041115A">
              <w:rPr>
                <w:rFonts w:ascii="Times New Roman" w:hAnsi="Times New Roman"/>
                <w:b/>
                <w:sz w:val="22"/>
                <w:szCs w:val="22"/>
              </w:rPr>
              <w:t>Код (числовое обозначение вида разрешенного использования земельного участка)</w:t>
            </w:r>
          </w:p>
        </w:tc>
      </w:tr>
      <w:tr w:rsidR="00BF164A" w:rsidRPr="0041115A" w:rsidTr="001119BA">
        <w:trPr>
          <w:jc w:val="center"/>
        </w:trPr>
        <w:tc>
          <w:tcPr>
            <w:tcW w:w="10030" w:type="dxa"/>
            <w:gridSpan w:val="3"/>
            <w:vAlign w:val="center"/>
          </w:tcPr>
          <w:p w:rsidR="00BF164A" w:rsidRPr="0041115A" w:rsidRDefault="00BF164A" w:rsidP="001119BA">
            <w:pPr>
              <w:spacing w:before="16" w:after="16"/>
              <w:jc w:val="center"/>
              <w:rPr>
                <w:rFonts w:ascii="Times New Roman" w:hAnsi="Times New Roman"/>
                <w:b/>
                <w:sz w:val="22"/>
                <w:szCs w:val="22"/>
              </w:rPr>
            </w:pPr>
            <w:r w:rsidRPr="0041115A">
              <w:rPr>
                <w:rFonts w:ascii="Times New Roman" w:hAnsi="Times New Roman"/>
                <w:b/>
                <w:sz w:val="22"/>
                <w:szCs w:val="22"/>
              </w:rPr>
              <w:t>Основные виды разрешенного использования</w:t>
            </w:r>
          </w:p>
        </w:tc>
      </w:tr>
      <w:tr w:rsidR="00BF164A" w:rsidRPr="0041115A" w:rsidTr="001119BA">
        <w:trPr>
          <w:jc w:val="center"/>
        </w:trPr>
        <w:tc>
          <w:tcPr>
            <w:tcW w:w="2522"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Коммунальное обслуживание</w:t>
            </w:r>
          </w:p>
        </w:tc>
        <w:tc>
          <w:tcPr>
            <w:tcW w:w="5438" w:type="dxa"/>
          </w:tcPr>
          <w:p w:rsidR="00BF164A" w:rsidRPr="0041115A" w:rsidRDefault="00BF164A" w:rsidP="001119BA">
            <w:pPr>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2070" w:type="dxa"/>
          </w:tcPr>
          <w:p w:rsidR="00BF164A" w:rsidRPr="0041115A" w:rsidRDefault="00BF164A" w:rsidP="001119BA">
            <w:pPr>
              <w:spacing w:before="16" w:after="16"/>
              <w:ind w:firstLine="160"/>
              <w:jc w:val="center"/>
              <w:rPr>
                <w:rFonts w:ascii="Times New Roman" w:hAnsi="Times New Roman"/>
                <w:sz w:val="22"/>
                <w:szCs w:val="22"/>
              </w:rPr>
            </w:pPr>
            <w:r w:rsidRPr="0041115A">
              <w:rPr>
                <w:rFonts w:ascii="Times New Roman" w:hAnsi="Times New Roman"/>
                <w:sz w:val="22"/>
                <w:szCs w:val="22"/>
              </w:rPr>
              <w:t>3.1**</w:t>
            </w:r>
          </w:p>
        </w:tc>
      </w:tr>
      <w:tr w:rsidR="00BF164A" w:rsidRPr="0041115A" w:rsidTr="001119BA">
        <w:trPr>
          <w:jc w:val="center"/>
        </w:trPr>
        <w:tc>
          <w:tcPr>
            <w:tcW w:w="2522"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Склады</w:t>
            </w:r>
          </w:p>
        </w:tc>
        <w:tc>
          <w:tcPr>
            <w:tcW w:w="5438"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bCs/>
                <w:sz w:val="18"/>
                <w:szCs w:val="18"/>
                <w:shd w:val="clear" w:color="auto" w:fill="FFFFFF"/>
              </w:rPr>
              <w:t>Р</w:t>
            </w:r>
            <w:r w:rsidRPr="0041115A">
              <w:rPr>
                <w:rFonts w:ascii="Times New Roman" w:hAnsi="Times New Roman"/>
                <w:bCs/>
                <w:sz w:val="22"/>
                <w:szCs w:val="22"/>
                <w:shd w:val="clear" w:color="auto" w:fill="FFFFFF"/>
              </w:rPr>
              <w:t>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070" w:type="dxa"/>
          </w:tcPr>
          <w:p w:rsidR="00BF164A" w:rsidRPr="0041115A" w:rsidRDefault="00BF164A" w:rsidP="001119BA">
            <w:pPr>
              <w:spacing w:before="16" w:after="16"/>
              <w:ind w:firstLine="160"/>
              <w:jc w:val="center"/>
              <w:rPr>
                <w:rFonts w:ascii="Times New Roman" w:hAnsi="Times New Roman"/>
                <w:sz w:val="22"/>
                <w:szCs w:val="22"/>
              </w:rPr>
            </w:pPr>
            <w:r w:rsidRPr="0041115A">
              <w:rPr>
                <w:rFonts w:ascii="Times New Roman" w:hAnsi="Times New Roman"/>
                <w:sz w:val="22"/>
                <w:szCs w:val="22"/>
              </w:rPr>
              <w:t>6.9**</w:t>
            </w:r>
          </w:p>
        </w:tc>
      </w:tr>
      <w:tr w:rsidR="00BF164A" w:rsidRPr="0041115A" w:rsidTr="001119BA">
        <w:trPr>
          <w:jc w:val="center"/>
        </w:trPr>
        <w:tc>
          <w:tcPr>
            <w:tcW w:w="2522"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Обслуживание автотранспорта</w:t>
            </w:r>
          </w:p>
        </w:tc>
        <w:tc>
          <w:tcPr>
            <w:tcW w:w="5438" w:type="dxa"/>
          </w:tcPr>
          <w:p w:rsidR="00BF164A" w:rsidRPr="0041115A" w:rsidRDefault="00BF164A" w:rsidP="001119BA">
            <w:pPr>
              <w:rPr>
                <w:rFonts w:ascii="Times New Roman" w:hAnsi="Times New Roman"/>
                <w:sz w:val="22"/>
                <w:szCs w:val="22"/>
              </w:rPr>
            </w:pPr>
            <w:r w:rsidRPr="0041115A">
              <w:rPr>
                <w:rFonts w:ascii="Times New Roman" w:hAnsi="Times New Roman"/>
                <w:sz w:val="22"/>
                <w:szCs w:val="22"/>
              </w:rPr>
              <w:t>Размещение постоянных или временных гаражей с несколькими стояночными местами, стоянок (парковок), гаражей, в том числе многоярусных</w:t>
            </w:r>
          </w:p>
        </w:tc>
        <w:tc>
          <w:tcPr>
            <w:tcW w:w="2070" w:type="dxa"/>
          </w:tcPr>
          <w:p w:rsidR="00BF164A" w:rsidRPr="0041115A" w:rsidRDefault="00BF164A" w:rsidP="001119BA">
            <w:pPr>
              <w:spacing w:before="16" w:after="16"/>
              <w:ind w:firstLine="160"/>
              <w:jc w:val="center"/>
              <w:rPr>
                <w:rFonts w:ascii="Times New Roman" w:hAnsi="Times New Roman"/>
                <w:sz w:val="22"/>
                <w:szCs w:val="22"/>
              </w:rPr>
            </w:pPr>
            <w:r w:rsidRPr="0041115A">
              <w:rPr>
                <w:rFonts w:ascii="Times New Roman" w:hAnsi="Times New Roman"/>
                <w:sz w:val="22"/>
                <w:szCs w:val="22"/>
              </w:rPr>
              <w:t>4.9</w:t>
            </w:r>
          </w:p>
        </w:tc>
      </w:tr>
      <w:tr w:rsidR="00BF164A" w:rsidRPr="0041115A" w:rsidTr="001119BA">
        <w:trPr>
          <w:jc w:val="center"/>
        </w:trPr>
        <w:tc>
          <w:tcPr>
            <w:tcW w:w="2522"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Легкая промышленность</w:t>
            </w:r>
          </w:p>
        </w:tc>
        <w:tc>
          <w:tcPr>
            <w:tcW w:w="5438"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18"/>
                <w:szCs w:val="18"/>
              </w:rPr>
              <w:t>Р</w:t>
            </w:r>
            <w:r w:rsidRPr="0041115A">
              <w:rPr>
                <w:rFonts w:ascii="Times New Roman" w:hAnsi="Times New Roman"/>
                <w:sz w:val="22"/>
                <w:szCs w:val="22"/>
              </w:rPr>
              <w:t>азмещение объектов капитального строительства, предназначенных для текстильной, форфоро-фаянсовой, электронной промышленности</w:t>
            </w:r>
          </w:p>
        </w:tc>
        <w:tc>
          <w:tcPr>
            <w:tcW w:w="2070" w:type="dxa"/>
          </w:tcPr>
          <w:p w:rsidR="00BF164A" w:rsidRPr="0041115A" w:rsidRDefault="00BF164A" w:rsidP="001119BA">
            <w:pPr>
              <w:spacing w:before="16" w:after="16"/>
              <w:ind w:firstLine="160"/>
              <w:jc w:val="center"/>
              <w:rPr>
                <w:rFonts w:ascii="Times New Roman" w:hAnsi="Times New Roman"/>
                <w:sz w:val="22"/>
                <w:szCs w:val="22"/>
              </w:rPr>
            </w:pPr>
            <w:r w:rsidRPr="0041115A">
              <w:rPr>
                <w:rFonts w:ascii="Times New Roman" w:hAnsi="Times New Roman"/>
                <w:sz w:val="22"/>
                <w:szCs w:val="22"/>
              </w:rPr>
              <w:t>6.3**</w:t>
            </w:r>
          </w:p>
        </w:tc>
      </w:tr>
      <w:tr w:rsidR="00BF164A" w:rsidRPr="0041115A" w:rsidTr="001119BA">
        <w:trPr>
          <w:jc w:val="center"/>
        </w:trPr>
        <w:tc>
          <w:tcPr>
            <w:tcW w:w="2522"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Пищевая промышленность</w:t>
            </w:r>
          </w:p>
        </w:tc>
        <w:tc>
          <w:tcPr>
            <w:tcW w:w="5438"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18"/>
                <w:szCs w:val="18"/>
              </w:rPr>
              <w:t>Р</w:t>
            </w:r>
            <w:r w:rsidRPr="0041115A">
              <w:rPr>
                <w:rFonts w:ascii="Times New Roman" w:hAnsi="Times New Roman"/>
                <w:sz w:val="22"/>
                <w:szCs w:val="22"/>
              </w:rPr>
              <w:t>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070" w:type="dxa"/>
          </w:tcPr>
          <w:p w:rsidR="00BF164A" w:rsidRPr="0041115A" w:rsidRDefault="00BF164A" w:rsidP="001119BA">
            <w:pPr>
              <w:spacing w:before="16" w:after="16"/>
              <w:ind w:firstLine="160"/>
              <w:jc w:val="center"/>
              <w:rPr>
                <w:rFonts w:ascii="Times New Roman" w:hAnsi="Times New Roman"/>
                <w:sz w:val="22"/>
                <w:szCs w:val="22"/>
              </w:rPr>
            </w:pPr>
            <w:r w:rsidRPr="0041115A">
              <w:rPr>
                <w:rFonts w:ascii="Times New Roman" w:hAnsi="Times New Roman"/>
                <w:sz w:val="22"/>
                <w:szCs w:val="22"/>
              </w:rPr>
              <w:t>6.4**</w:t>
            </w:r>
          </w:p>
        </w:tc>
      </w:tr>
      <w:tr w:rsidR="00BF164A" w:rsidRPr="0041115A" w:rsidTr="001119BA">
        <w:trPr>
          <w:jc w:val="center"/>
        </w:trPr>
        <w:tc>
          <w:tcPr>
            <w:tcW w:w="2522"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Строительная промышленность</w:t>
            </w:r>
          </w:p>
        </w:tc>
        <w:tc>
          <w:tcPr>
            <w:tcW w:w="5438"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18"/>
                <w:szCs w:val="18"/>
              </w:rPr>
              <w:t>Р</w:t>
            </w:r>
            <w:r w:rsidRPr="0041115A">
              <w:rPr>
                <w:rFonts w:ascii="Times New Roman" w:hAnsi="Times New Roman"/>
                <w:sz w:val="22"/>
                <w:szCs w:val="22"/>
              </w:rPr>
              <w:t>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070" w:type="dxa"/>
          </w:tcPr>
          <w:p w:rsidR="00BF164A" w:rsidRPr="0041115A" w:rsidRDefault="00BF164A" w:rsidP="001119BA">
            <w:pPr>
              <w:spacing w:before="16" w:after="16"/>
              <w:ind w:firstLine="160"/>
              <w:jc w:val="center"/>
              <w:rPr>
                <w:rFonts w:ascii="Times New Roman" w:hAnsi="Times New Roman"/>
                <w:sz w:val="22"/>
                <w:szCs w:val="22"/>
              </w:rPr>
            </w:pPr>
            <w:r w:rsidRPr="0041115A">
              <w:rPr>
                <w:rFonts w:ascii="Times New Roman" w:hAnsi="Times New Roman"/>
                <w:sz w:val="22"/>
                <w:szCs w:val="22"/>
              </w:rPr>
              <w:t>6.6**</w:t>
            </w:r>
          </w:p>
        </w:tc>
      </w:tr>
      <w:tr w:rsidR="00BF164A" w:rsidRPr="0041115A" w:rsidTr="001119BA">
        <w:trPr>
          <w:jc w:val="center"/>
        </w:trPr>
        <w:tc>
          <w:tcPr>
            <w:tcW w:w="10030" w:type="dxa"/>
            <w:gridSpan w:val="3"/>
          </w:tcPr>
          <w:p w:rsidR="00BF164A" w:rsidRPr="0041115A" w:rsidRDefault="00BF164A" w:rsidP="001119BA">
            <w:pPr>
              <w:spacing w:before="16" w:after="16"/>
              <w:jc w:val="center"/>
              <w:rPr>
                <w:rFonts w:ascii="Times New Roman" w:hAnsi="Times New Roman"/>
                <w:b/>
                <w:sz w:val="22"/>
                <w:szCs w:val="22"/>
              </w:rPr>
            </w:pPr>
            <w:r w:rsidRPr="0041115A">
              <w:rPr>
                <w:rFonts w:ascii="Times New Roman" w:hAnsi="Times New Roman"/>
                <w:b/>
                <w:sz w:val="22"/>
                <w:szCs w:val="22"/>
              </w:rPr>
              <w:t>Условно разрешенные виды использования</w:t>
            </w:r>
          </w:p>
        </w:tc>
      </w:tr>
      <w:tr w:rsidR="00BF164A" w:rsidRPr="0041115A" w:rsidTr="001119BA">
        <w:trPr>
          <w:jc w:val="center"/>
        </w:trPr>
        <w:tc>
          <w:tcPr>
            <w:tcW w:w="2522"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Магазины</w:t>
            </w:r>
          </w:p>
        </w:tc>
        <w:tc>
          <w:tcPr>
            <w:tcW w:w="5438" w:type="dxa"/>
          </w:tcPr>
          <w:p w:rsidR="00BF164A" w:rsidRPr="0041115A" w:rsidRDefault="00BF164A" w:rsidP="001119BA">
            <w:pPr>
              <w:rPr>
                <w:rFonts w:ascii="Times New Roman" w:hAnsi="Times New Roman"/>
                <w:sz w:val="22"/>
                <w:szCs w:val="22"/>
              </w:rPr>
            </w:pPr>
            <w:r w:rsidRPr="0041115A">
              <w:rPr>
                <w:rFonts w:ascii="Times New Roman" w:hAnsi="Times New Roman"/>
                <w:sz w:val="22"/>
                <w:szCs w:val="22"/>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100 кв. м"/>
              </w:smartTagPr>
              <w:r w:rsidRPr="0041115A">
                <w:rPr>
                  <w:rFonts w:ascii="Times New Roman" w:hAnsi="Times New Roman"/>
                  <w:sz w:val="22"/>
                  <w:szCs w:val="22"/>
                </w:rPr>
                <w:t>100 кв. м</w:t>
              </w:r>
            </w:smartTag>
          </w:p>
        </w:tc>
        <w:tc>
          <w:tcPr>
            <w:tcW w:w="2070" w:type="dxa"/>
          </w:tcPr>
          <w:p w:rsidR="00BF164A" w:rsidRPr="0041115A" w:rsidRDefault="00BF164A" w:rsidP="001119BA">
            <w:pPr>
              <w:spacing w:before="16" w:after="16"/>
              <w:ind w:firstLine="160"/>
              <w:jc w:val="center"/>
              <w:rPr>
                <w:rFonts w:ascii="Times New Roman" w:hAnsi="Times New Roman"/>
                <w:sz w:val="22"/>
                <w:szCs w:val="22"/>
              </w:rPr>
            </w:pPr>
            <w:r w:rsidRPr="0041115A">
              <w:rPr>
                <w:rFonts w:ascii="Times New Roman" w:hAnsi="Times New Roman"/>
                <w:sz w:val="22"/>
                <w:szCs w:val="22"/>
              </w:rPr>
              <w:t>4.4</w:t>
            </w:r>
          </w:p>
        </w:tc>
      </w:tr>
      <w:tr w:rsidR="00BF164A" w:rsidRPr="0041115A" w:rsidTr="001119BA">
        <w:trPr>
          <w:jc w:val="center"/>
        </w:trPr>
        <w:tc>
          <w:tcPr>
            <w:tcW w:w="2522"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Общественное питание</w:t>
            </w:r>
          </w:p>
        </w:tc>
        <w:tc>
          <w:tcPr>
            <w:tcW w:w="5438"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070" w:type="dxa"/>
          </w:tcPr>
          <w:p w:rsidR="00BF164A" w:rsidRPr="0041115A" w:rsidRDefault="00BF164A" w:rsidP="001119BA">
            <w:pPr>
              <w:spacing w:before="16" w:after="16"/>
              <w:ind w:firstLine="160"/>
              <w:jc w:val="center"/>
              <w:rPr>
                <w:rFonts w:ascii="Times New Roman" w:hAnsi="Times New Roman"/>
                <w:sz w:val="22"/>
                <w:szCs w:val="22"/>
              </w:rPr>
            </w:pPr>
            <w:r w:rsidRPr="0041115A">
              <w:rPr>
                <w:rFonts w:ascii="Times New Roman" w:hAnsi="Times New Roman"/>
                <w:sz w:val="22"/>
                <w:szCs w:val="22"/>
              </w:rPr>
              <w:t>4.6</w:t>
            </w:r>
          </w:p>
        </w:tc>
      </w:tr>
      <w:tr w:rsidR="00BF164A" w:rsidRPr="0041115A" w:rsidTr="001119BA">
        <w:trPr>
          <w:jc w:val="center"/>
        </w:trPr>
        <w:tc>
          <w:tcPr>
            <w:tcW w:w="2522"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Объекты придорожного сервиса</w:t>
            </w:r>
          </w:p>
        </w:tc>
        <w:tc>
          <w:tcPr>
            <w:tcW w:w="5438" w:type="dxa"/>
          </w:tcPr>
          <w:p w:rsidR="00BF164A" w:rsidRPr="0041115A" w:rsidRDefault="00BF164A" w:rsidP="001119BA">
            <w:pPr>
              <w:rPr>
                <w:rFonts w:ascii="Times New Roman" w:hAnsi="Times New Roman"/>
                <w:sz w:val="22"/>
                <w:szCs w:val="22"/>
              </w:rPr>
            </w:pPr>
            <w:r w:rsidRPr="0041115A">
              <w:rPr>
                <w:rFonts w:ascii="Times New Roman" w:hAnsi="Times New Roman"/>
                <w:sz w:val="22"/>
                <w:szCs w:val="22"/>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2070" w:type="dxa"/>
          </w:tcPr>
          <w:p w:rsidR="00BF164A" w:rsidRPr="0041115A" w:rsidRDefault="00BF164A" w:rsidP="001119BA">
            <w:pPr>
              <w:spacing w:before="16" w:after="16"/>
              <w:ind w:firstLine="160"/>
              <w:jc w:val="center"/>
              <w:rPr>
                <w:rFonts w:ascii="Times New Roman" w:hAnsi="Times New Roman"/>
                <w:sz w:val="22"/>
                <w:szCs w:val="22"/>
              </w:rPr>
            </w:pPr>
            <w:r w:rsidRPr="0041115A">
              <w:rPr>
                <w:rFonts w:ascii="Times New Roman" w:hAnsi="Times New Roman"/>
                <w:sz w:val="22"/>
                <w:szCs w:val="22"/>
              </w:rPr>
              <w:t>4.9.1**</w:t>
            </w:r>
          </w:p>
        </w:tc>
      </w:tr>
    </w:tbl>
    <w:p w:rsidR="00BF164A" w:rsidRPr="0041115A" w:rsidRDefault="00BF164A" w:rsidP="00C30E9C">
      <w:pPr>
        <w:pStyle w:val="aff6"/>
        <w:ind w:left="0" w:firstLine="0"/>
        <w:rPr>
          <w:b w:val="0"/>
          <w:i w:val="0"/>
          <w:color w:val="auto"/>
          <w:sz w:val="22"/>
          <w:szCs w:val="22"/>
        </w:rPr>
      </w:pPr>
      <w:r w:rsidRPr="0041115A">
        <w:rPr>
          <w:b w:val="0"/>
          <w:i w:val="0"/>
          <w:color w:val="auto"/>
          <w:sz w:val="22"/>
          <w:szCs w:val="22"/>
        </w:rPr>
        <w:t>Примечание: ** - действие градостроительного регламента возможно после изменения категории земель, в установленном законодательством порядке.</w:t>
      </w:r>
    </w:p>
    <w:p w:rsidR="00C30E9C" w:rsidRDefault="00C30E9C" w:rsidP="00BF164A">
      <w:pPr>
        <w:pStyle w:val="a"/>
        <w:numPr>
          <w:ilvl w:val="0"/>
          <w:numId w:val="0"/>
        </w:numPr>
        <w:ind w:firstLine="709"/>
        <w:rPr>
          <w:rStyle w:val="7"/>
          <w:b/>
          <w:color w:val="auto"/>
          <w:sz w:val="24"/>
          <w:szCs w:val="24"/>
        </w:rPr>
      </w:pPr>
    </w:p>
    <w:p w:rsidR="00BF164A" w:rsidRPr="0041115A" w:rsidRDefault="00BF164A" w:rsidP="00BF164A">
      <w:pPr>
        <w:pStyle w:val="a"/>
        <w:numPr>
          <w:ilvl w:val="0"/>
          <w:numId w:val="0"/>
        </w:numPr>
        <w:ind w:firstLine="709"/>
        <w:rPr>
          <w:color w:val="auto"/>
        </w:rPr>
      </w:pPr>
      <w:r w:rsidRPr="0041115A">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3402"/>
        <w:gridCol w:w="6112"/>
      </w:tblGrid>
      <w:tr w:rsidR="00BF164A" w:rsidRPr="0041115A" w:rsidTr="001119BA">
        <w:trPr>
          <w:tblHeader/>
          <w:jc w:val="center"/>
        </w:trPr>
        <w:tc>
          <w:tcPr>
            <w:tcW w:w="454" w:type="dxa"/>
            <w:vAlign w:val="center"/>
          </w:tcPr>
          <w:p w:rsidR="00BF164A" w:rsidRPr="0041115A" w:rsidRDefault="00BF164A" w:rsidP="001119BA">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 п/п</w:t>
            </w:r>
          </w:p>
        </w:tc>
        <w:tc>
          <w:tcPr>
            <w:tcW w:w="3402" w:type="dxa"/>
            <w:vAlign w:val="center"/>
          </w:tcPr>
          <w:p w:rsidR="00BF164A" w:rsidRPr="0041115A" w:rsidRDefault="00BF164A" w:rsidP="001119BA">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Наименование размера, параметра</w:t>
            </w:r>
          </w:p>
        </w:tc>
        <w:tc>
          <w:tcPr>
            <w:tcW w:w="6112" w:type="dxa"/>
            <w:vAlign w:val="center"/>
          </w:tcPr>
          <w:p w:rsidR="00BF164A" w:rsidRPr="0041115A" w:rsidRDefault="00BF164A" w:rsidP="001119BA">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Значение, единица измерения, дополнительные условия</w:t>
            </w:r>
          </w:p>
        </w:tc>
      </w:tr>
      <w:tr w:rsidR="00BF164A" w:rsidRPr="0041115A" w:rsidTr="001119BA">
        <w:trPr>
          <w:trHeight w:val="974"/>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1</w:t>
            </w:r>
          </w:p>
        </w:tc>
        <w:tc>
          <w:tcPr>
            <w:tcW w:w="3402" w:type="dxa"/>
          </w:tcPr>
          <w:p w:rsidR="00BF164A" w:rsidRPr="0041115A" w:rsidRDefault="00BF164A" w:rsidP="001119BA">
            <w:pPr>
              <w:pStyle w:val="af1"/>
              <w:spacing w:after="0"/>
              <w:ind w:left="23"/>
              <w:jc w:val="both"/>
              <w:rPr>
                <w:sz w:val="22"/>
                <w:szCs w:val="22"/>
              </w:rPr>
            </w:pPr>
            <w:r w:rsidRPr="0041115A">
              <w:rPr>
                <w:rStyle w:val="80"/>
                <w:sz w:val="22"/>
                <w:szCs w:val="22"/>
              </w:rPr>
              <w:t>Минимальные и (или) максимальные размеры земельного участка, в том числе его площадь</w:t>
            </w:r>
          </w:p>
        </w:tc>
        <w:tc>
          <w:tcPr>
            <w:tcW w:w="6112" w:type="dxa"/>
          </w:tcPr>
          <w:p w:rsidR="00BF164A" w:rsidRPr="0041115A" w:rsidRDefault="000257C0" w:rsidP="001119BA">
            <w:pPr>
              <w:pStyle w:val="af1"/>
              <w:spacing w:after="0"/>
              <w:jc w:val="both"/>
              <w:rPr>
                <w:sz w:val="22"/>
                <w:szCs w:val="22"/>
              </w:rPr>
            </w:pPr>
            <w:r w:rsidRPr="005C0944">
              <w:rPr>
                <w:rStyle w:val="80"/>
                <w:sz w:val="22"/>
                <w:szCs w:val="22"/>
              </w:rPr>
              <w:t>Минимальные и (или) максимальные размеры земельного участка не подлежат установлению.</w:t>
            </w:r>
          </w:p>
        </w:tc>
      </w:tr>
      <w:tr w:rsidR="00BF164A" w:rsidRPr="0041115A" w:rsidTr="001119BA">
        <w:trPr>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2</w:t>
            </w:r>
          </w:p>
        </w:tc>
        <w:tc>
          <w:tcPr>
            <w:tcW w:w="3402" w:type="dxa"/>
          </w:tcPr>
          <w:p w:rsidR="00BF164A" w:rsidRPr="0041115A" w:rsidRDefault="00BF164A" w:rsidP="001119BA">
            <w:pPr>
              <w:pStyle w:val="af1"/>
              <w:spacing w:after="0"/>
              <w:ind w:left="23"/>
              <w:jc w:val="both"/>
              <w:rPr>
                <w:sz w:val="22"/>
                <w:szCs w:val="22"/>
              </w:rPr>
            </w:pPr>
            <w:r w:rsidRPr="0041115A">
              <w:rPr>
                <w:rStyle w:val="80"/>
                <w:sz w:val="22"/>
                <w:szCs w:val="22"/>
              </w:rPr>
              <w:t>Минимальный отступ от границ земельных участков до зданий, строений, сооружений</w:t>
            </w:r>
          </w:p>
        </w:tc>
        <w:tc>
          <w:tcPr>
            <w:tcW w:w="6112" w:type="dxa"/>
          </w:tcPr>
          <w:p w:rsidR="00BF164A" w:rsidRPr="0041115A" w:rsidRDefault="000257C0" w:rsidP="001119BA">
            <w:pPr>
              <w:pStyle w:val="af1"/>
              <w:spacing w:after="0"/>
              <w:jc w:val="both"/>
              <w:rPr>
                <w:sz w:val="22"/>
                <w:szCs w:val="22"/>
              </w:rPr>
            </w:pPr>
            <w:r w:rsidRPr="005C0944">
              <w:rPr>
                <w:rFonts w:eastAsia="TimesNewRoman"/>
                <w:sz w:val="22"/>
                <w:szCs w:val="22"/>
              </w:rPr>
              <w:t>Минимальные отступы от границ земельных участков до стен зданий, строений, сооружений должны составлять со стороны улиц – не менее чем 5 м, со стороны проездов –не менее чем 3 м, от других границ земельного участка – не менее 3 м</w:t>
            </w:r>
            <w:r w:rsidRPr="005C0944">
              <w:rPr>
                <w:rFonts w:eastAsia="TimesNewRoman,Bold"/>
                <w:sz w:val="22"/>
                <w:szCs w:val="22"/>
              </w:rPr>
              <w:t>.</w:t>
            </w:r>
            <w:r w:rsidRPr="005C0944">
              <w:rPr>
                <w:spacing w:val="2"/>
                <w:sz w:val="22"/>
                <w:szCs w:val="22"/>
                <w:shd w:val="clear" w:color="auto" w:fill="FFFFFF"/>
              </w:rPr>
              <w:t xml:space="preserve"> при условии соблюдения норм инсоляции, освещенности и требований пожарной безопасности.</w:t>
            </w:r>
          </w:p>
        </w:tc>
      </w:tr>
      <w:tr w:rsidR="00BF164A" w:rsidRPr="0041115A" w:rsidTr="001119BA">
        <w:trPr>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3</w:t>
            </w:r>
          </w:p>
        </w:tc>
        <w:tc>
          <w:tcPr>
            <w:tcW w:w="3402" w:type="dxa"/>
          </w:tcPr>
          <w:p w:rsidR="00BF164A" w:rsidRPr="0041115A" w:rsidRDefault="00BF164A" w:rsidP="001119BA">
            <w:pPr>
              <w:pStyle w:val="af1"/>
              <w:spacing w:after="0"/>
              <w:ind w:left="23"/>
              <w:jc w:val="both"/>
              <w:rPr>
                <w:sz w:val="22"/>
                <w:szCs w:val="22"/>
              </w:rPr>
            </w:pPr>
            <w:r w:rsidRPr="0041115A">
              <w:rPr>
                <w:rStyle w:val="811"/>
                <w:sz w:val="22"/>
                <w:szCs w:val="22"/>
              </w:rPr>
              <w:t>Предельное количество этажей</w:t>
            </w:r>
          </w:p>
        </w:tc>
        <w:tc>
          <w:tcPr>
            <w:tcW w:w="6112" w:type="dxa"/>
          </w:tcPr>
          <w:p w:rsidR="000257C0" w:rsidRPr="000257C0" w:rsidRDefault="000257C0" w:rsidP="000257C0">
            <w:pPr>
              <w:widowControl w:val="0"/>
              <w:autoSpaceDE w:val="0"/>
              <w:autoSpaceDN w:val="0"/>
              <w:adjustRightInd w:val="0"/>
              <w:jc w:val="both"/>
              <w:rPr>
                <w:rFonts w:ascii="Times New Roman" w:hAnsi="Times New Roman"/>
                <w:b/>
                <w:sz w:val="22"/>
                <w:szCs w:val="22"/>
              </w:rPr>
            </w:pPr>
            <w:r w:rsidRPr="000257C0">
              <w:rPr>
                <w:rFonts w:ascii="Times New Roman" w:hAnsi="Times New Roman"/>
                <w:sz w:val="22"/>
                <w:szCs w:val="22"/>
              </w:rPr>
              <w:t xml:space="preserve">1) для объектов промышленного назначения </w:t>
            </w:r>
            <w:r w:rsidRPr="000257C0">
              <w:rPr>
                <w:rFonts w:ascii="Times New Roman" w:hAnsi="Times New Roman"/>
                <w:b/>
                <w:sz w:val="22"/>
                <w:szCs w:val="22"/>
              </w:rPr>
              <w:t>не более 5 этажей;</w:t>
            </w:r>
          </w:p>
          <w:p w:rsidR="000257C0" w:rsidRPr="000257C0" w:rsidRDefault="000257C0" w:rsidP="000257C0">
            <w:pPr>
              <w:widowControl w:val="0"/>
              <w:autoSpaceDE w:val="0"/>
              <w:autoSpaceDN w:val="0"/>
              <w:adjustRightInd w:val="0"/>
              <w:jc w:val="both"/>
              <w:rPr>
                <w:rFonts w:ascii="Times New Roman" w:hAnsi="Times New Roman"/>
                <w:sz w:val="22"/>
                <w:szCs w:val="22"/>
              </w:rPr>
            </w:pPr>
            <w:r w:rsidRPr="000257C0">
              <w:rPr>
                <w:rFonts w:ascii="Times New Roman" w:hAnsi="Times New Roman"/>
                <w:sz w:val="22"/>
                <w:szCs w:val="22"/>
              </w:rPr>
              <w:t xml:space="preserve">2) для объектов делового управления </w:t>
            </w:r>
            <w:r w:rsidRPr="000257C0">
              <w:rPr>
                <w:rFonts w:ascii="Times New Roman" w:hAnsi="Times New Roman"/>
                <w:b/>
                <w:sz w:val="22"/>
                <w:szCs w:val="22"/>
              </w:rPr>
              <w:t>не более 5 этажей;</w:t>
            </w:r>
          </w:p>
          <w:p w:rsidR="000257C0" w:rsidRPr="000257C0" w:rsidRDefault="000257C0" w:rsidP="000257C0">
            <w:pPr>
              <w:widowControl w:val="0"/>
              <w:autoSpaceDE w:val="0"/>
              <w:autoSpaceDN w:val="0"/>
              <w:adjustRightInd w:val="0"/>
              <w:jc w:val="both"/>
              <w:rPr>
                <w:rFonts w:ascii="Times New Roman" w:hAnsi="Times New Roman"/>
                <w:b/>
                <w:sz w:val="22"/>
                <w:szCs w:val="22"/>
              </w:rPr>
            </w:pPr>
            <w:r w:rsidRPr="000257C0">
              <w:rPr>
                <w:rFonts w:ascii="Times New Roman" w:hAnsi="Times New Roman"/>
                <w:sz w:val="22"/>
                <w:szCs w:val="22"/>
              </w:rPr>
              <w:t xml:space="preserve">3) для магазинов </w:t>
            </w:r>
            <w:r w:rsidRPr="000257C0">
              <w:rPr>
                <w:rFonts w:ascii="Times New Roman" w:hAnsi="Times New Roman"/>
                <w:b/>
                <w:sz w:val="22"/>
                <w:szCs w:val="22"/>
              </w:rPr>
              <w:t>не более 3 этажей;</w:t>
            </w:r>
          </w:p>
          <w:p w:rsidR="000257C0" w:rsidRPr="000257C0" w:rsidRDefault="000257C0" w:rsidP="000257C0">
            <w:pPr>
              <w:widowControl w:val="0"/>
              <w:autoSpaceDE w:val="0"/>
              <w:autoSpaceDN w:val="0"/>
              <w:adjustRightInd w:val="0"/>
              <w:jc w:val="both"/>
              <w:rPr>
                <w:rFonts w:ascii="Times New Roman" w:hAnsi="Times New Roman"/>
                <w:sz w:val="22"/>
                <w:szCs w:val="22"/>
              </w:rPr>
            </w:pPr>
            <w:r w:rsidRPr="000257C0">
              <w:rPr>
                <w:rFonts w:ascii="Times New Roman" w:hAnsi="Times New Roman"/>
                <w:sz w:val="22"/>
                <w:szCs w:val="22"/>
              </w:rPr>
              <w:t xml:space="preserve">4) для объектов общественного питания </w:t>
            </w:r>
            <w:r w:rsidRPr="000257C0">
              <w:rPr>
                <w:rFonts w:ascii="Times New Roman" w:hAnsi="Times New Roman"/>
                <w:b/>
                <w:sz w:val="22"/>
                <w:szCs w:val="22"/>
              </w:rPr>
              <w:t>не более2 этажей</w:t>
            </w:r>
            <w:r w:rsidRPr="000257C0">
              <w:rPr>
                <w:rFonts w:ascii="Times New Roman" w:hAnsi="Times New Roman"/>
                <w:sz w:val="22"/>
                <w:szCs w:val="22"/>
              </w:rPr>
              <w:t>;</w:t>
            </w:r>
          </w:p>
          <w:p w:rsidR="000257C0" w:rsidRPr="000257C0" w:rsidRDefault="000257C0" w:rsidP="000257C0">
            <w:pPr>
              <w:widowControl w:val="0"/>
              <w:autoSpaceDE w:val="0"/>
              <w:autoSpaceDN w:val="0"/>
              <w:adjustRightInd w:val="0"/>
              <w:jc w:val="both"/>
              <w:rPr>
                <w:rFonts w:ascii="Times New Roman" w:hAnsi="Times New Roman"/>
                <w:b/>
                <w:sz w:val="22"/>
                <w:szCs w:val="22"/>
              </w:rPr>
            </w:pPr>
            <w:r w:rsidRPr="000257C0">
              <w:rPr>
                <w:rFonts w:ascii="Times New Roman" w:hAnsi="Times New Roman"/>
                <w:sz w:val="22"/>
                <w:szCs w:val="22"/>
              </w:rPr>
              <w:t xml:space="preserve">5) для обеспечения внутреннего правопорядка </w:t>
            </w:r>
            <w:r w:rsidRPr="000257C0">
              <w:rPr>
                <w:rFonts w:ascii="Times New Roman" w:hAnsi="Times New Roman"/>
                <w:b/>
                <w:sz w:val="22"/>
                <w:szCs w:val="22"/>
              </w:rPr>
              <w:t>не более 3 этажей.</w:t>
            </w:r>
          </w:p>
          <w:p w:rsidR="000257C0" w:rsidRPr="000257C0" w:rsidRDefault="000257C0" w:rsidP="000257C0">
            <w:pPr>
              <w:widowControl w:val="0"/>
              <w:autoSpaceDE w:val="0"/>
              <w:autoSpaceDN w:val="0"/>
              <w:adjustRightInd w:val="0"/>
              <w:jc w:val="both"/>
              <w:rPr>
                <w:rFonts w:ascii="Times New Roman" w:hAnsi="Times New Roman"/>
                <w:sz w:val="22"/>
                <w:szCs w:val="22"/>
              </w:rPr>
            </w:pPr>
            <w:r w:rsidRPr="000257C0">
              <w:rPr>
                <w:rFonts w:ascii="Times New Roman" w:hAnsi="Times New Roman"/>
                <w:sz w:val="22"/>
                <w:szCs w:val="22"/>
              </w:rPr>
              <w:t xml:space="preserve">6) объекты придорожного сервиса </w:t>
            </w:r>
            <w:r w:rsidRPr="000257C0">
              <w:rPr>
                <w:rFonts w:ascii="Times New Roman" w:hAnsi="Times New Roman"/>
                <w:b/>
                <w:sz w:val="22"/>
                <w:szCs w:val="22"/>
              </w:rPr>
              <w:t>не более2 этажей;</w:t>
            </w:r>
          </w:p>
          <w:p w:rsidR="00BF164A" w:rsidRPr="0041115A" w:rsidRDefault="000257C0" w:rsidP="000257C0">
            <w:pPr>
              <w:pStyle w:val="af1"/>
              <w:spacing w:after="0"/>
              <w:jc w:val="both"/>
              <w:rPr>
                <w:sz w:val="22"/>
                <w:szCs w:val="22"/>
              </w:rPr>
            </w:pPr>
            <w:r w:rsidRPr="000257C0">
              <w:rPr>
                <w:sz w:val="22"/>
                <w:szCs w:val="22"/>
              </w:rPr>
              <w:t>7) для иных объектов капитального строительства предельное количество этажей не подлежит установлению.</w:t>
            </w:r>
          </w:p>
        </w:tc>
      </w:tr>
      <w:tr w:rsidR="00BF164A" w:rsidRPr="0041115A" w:rsidTr="001119BA">
        <w:trPr>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4</w:t>
            </w:r>
          </w:p>
        </w:tc>
        <w:tc>
          <w:tcPr>
            <w:tcW w:w="3402" w:type="dxa"/>
          </w:tcPr>
          <w:p w:rsidR="00BF164A" w:rsidRPr="0041115A" w:rsidRDefault="00BF164A" w:rsidP="001119BA">
            <w:pPr>
              <w:pStyle w:val="af1"/>
              <w:spacing w:after="0"/>
              <w:ind w:left="23"/>
              <w:jc w:val="both"/>
              <w:rPr>
                <w:sz w:val="22"/>
                <w:szCs w:val="22"/>
              </w:rPr>
            </w:pPr>
            <w:r w:rsidRPr="0041115A">
              <w:rPr>
                <w:rStyle w:val="80"/>
                <w:sz w:val="22"/>
                <w:szCs w:val="22"/>
              </w:rPr>
              <w:t>Максимальный процент застройки в границах земельного участка</w:t>
            </w:r>
          </w:p>
        </w:tc>
        <w:tc>
          <w:tcPr>
            <w:tcW w:w="6112" w:type="dxa"/>
          </w:tcPr>
          <w:p w:rsidR="00BF164A" w:rsidRPr="0041115A" w:rsidRDefault="00BF164A" w:rsidP="001119BA">
            <w:pPr>
              <w:pStyle w:val="af1"/>
              <w:spacing w:after="0"/>
              <w:jc w:val="both"/>
              <w:rPr>
                <w:b/>
                <w:sz w:val="22"/>
                <w:szCs w:val="22"/>
              </w:rPr>
            </w:pPr>
            <w:r w:rsidRPr="0041115A">
              <w:rPr>
                <w:rStyle w:val="80"/>
                <w:b/>
                <w:sz w:val="22"/>
                <w:szCs w:val="22"/>
              </w:rPr>
              <w:t>не более 60 %</w:t>
            </w:r>
          </w:p>
        </w:tc>
      </w:tr>
      <w:tr w:rsidR="00BF164A" w:rsidRPr="0041115A" w:rsidTr="001119BA">
        <w:trPr>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5</w:t>
            </w:r>
          </w:p>
        </w:tc>
        <w:tc>
          <w:tcPr>
            <w:tcW w:w="3402" w:type="dxa"/>
          </w:tcPr>
          <w:p w:rsidR="00BF164A" w:rsidRPr="0041115A" w:rsidRDefault="00BF164A" w:rsidP="001119BA">
            <w:pPr>
              <w:pStyle w:val="af1"/>
              <w:spacing w:after="0"/>
              <w:ind w:left="23"/>
              <w:jc w:val="both"/>
              <w:rPr>
                <w:rStyle w:val="80"/>
                <w:sz w:val="22"/>
                <w:szCs w:val="22"/>
              </w:rPr>
            </w:pPr>
            <w:r w:rsidRPr="0041115A">
              <w:rPr>
                <w:rStyle w:val="80"/>
                <w:sz w:val="22"/>
                <w:szCs w:val="22"/>
              </w:rPr>
              <w:t>Максимальный класс вредности, в соответствии с СанПиН</w:t>
            </w:r>
          </w:p>
        </w:tc>
        <w:tc>
          <w:tcPr>
            <w:tcW w:w="6112" w:type="dxa"/>
          </w:tcPr>
          <w:p w:rsidR="00BF164A" w:rsidRPr="0041115A" w:rsidRDefault="006C31EA" w:rsidP="001119BA">
            <w:pPr>
              <w:pStyle w:val="af1"/>
              <w:spacing w:after="0"/>
              <w:jc w:val="both"/>
              <w:rPr>
                <w:rStyle w:val="80"/>
                <w:sz w:val="22"/>
                <w:szCs w:val="22"/>
              </w:rPr>
            </w:pPr>
            <w:r>
              <w:rPr>
                <w:rStyle w:val="80"/>
                <w:b/>
                <w:sz w:val="22"/>
                <w:szCs w:val="22"/>
              </w:rPr>
              <w:t>5</w:t>
            </w:r>
            <w:r w:rsidR="00BF164A" w:rsidRPr="0041115A">
              <w:rPr>
                <w:rStyle w:val="80"/>
                <w:b/>
                <w:sz w:val="22"/>
                <w:szCs w:val="22"/>
              </w:rPr>
              <w:t xml:space="preserve"> класс </w:t>
            </w:r>
            <w:r w:rsidR="00BF164A" w:rsidRPr="0041115A">
              <w:rPr>
                <w:rStyle w:val="80"/>
                <w:sz w:val="22"/>
                <w:szCs w:val="22"/>
              </w:rPr>
              <w:t>санитарной вредности (Санитарно-защитная зона -50м)</w:t>
            </w:r>
          </w:p>
        </w:tc>
      </w:tr>
    </w:tbl>
    <w:p w:rsidR="008F23F1" w:rsidRDefault="008F23F1" w:rsidP="00C30E9C">
      <w:pPr>
        <w:pStyle w:val="5"/>
        <w:ind w:firstLine="851"/>
        <w:jc w:val="center"/>
        <w:rPr>
          <w:i w:val="0"/>
          <w:sz w:val="28"/>
          <w:szCs w:val="28"/>
        </w:rPr>
      </w:pPr>
    </w:p>
    <w:p w:rsidR="00D030B4" w:rsidRDefault="00D030B4" w:rsidP="00D030B4"/>
    <w:p w:rsidR="00D030B4" w:rsidRDefault="00D030B4" w:rsidP="00D030B4"/>
    <w:p w:rsidR="00D030B4" w:rsidRDefault="00D030B4" w:rsidP="00D030B4"/>
    <w:p w:rsidR="00D030B4" w:rsidRDefault="00D030B4" w:rsidP="00D030B4"/>
    <w:p w:rsidR="00D030B4" w:rsidRDefault="00D030B4" w:rsidP="00D030B4"/>
    <w:p w:rsidR="00D030B4" w:rsidRDefault="00D030B4" w:rsidP="00D030B4"/>
    <w:p w:rsidR="00D030B4" w:rsidRDefault="00D030B4" w:rsidP="00D030B4"/>
    <w:p w:rsidR="00D030B4" w:rsidRDefault="00D030B4" w:rsidP="00D030B4"/>
    <w:p w:rsidR="00E816DE" w:rsidRPr="00C30E9C" w:rsidRDefault="00E816DE" w:rsidP="00C30E9C">
      <w:pPr>
        <w:pStyle w:val="5"/>
        <w:ind w:firstLine="851"/>
        <w:jc w:val="center"/>
        <w:rPr>
          <w:i w:val="0"/>
          <w:sz w:val="28"/>
          <w:szCs w:val="28"/>
        </w:rPr>
      </w:pPr>
      <w:r w:rsidRPr="00C30E9C">
        <w:rPr>
          <w:i w:val="0"/>
          <w:sz w:val="28"/>
          <w:szCs w:val="28"/>
        </w:rPr>
        <w:t>П-5А –   предприятия 5 класса вредности/проектная.</w:t>
      </w:r>
    </w:p>
    <w:p w:rsidR="002A6672" w:rsidRPr="00D030B4" w:rsidRDefault="002A6672" w:rsidP="00D030B4">
      <w:pPr>
        <w:pStyle w:val="aff6"/>
        <w:ind w:left="0" w:firstLine="851"/>
        <w:rPr>
          <w:b w:val="0"/>
          <w:i w:val="0"/>
          <w:color w:val="auto"/>
        </w:rPr>
      </w:pPr>
      <w:r w:rsidRPr="00F74553">
        <w:rPr>
          <w:b w:val="0"/>
          <w:i w:val="0"/>
          <w:color w:val="FF0000"/>
        </w:rPr>
        <w:t xml:space="preserve">Градостроительные регламенты территориальной зоны </w:t>
      </w:r>
      <w:r w:rsidR="00CE3182">
        <w:rPr>
          <w:b w:val="0"/>
          <w:i w:val="0"/>
          <w:color w:val="FF0000"/>
        </w:rPr>
        <w:t>П-5</w:t>
      </w:r>
      <w:r w:rsidRPr="00F74553">
        <w:rPr>
          <w:b w:val="0"/>
          <w:i w:val="0"/>
          <w:color w:val="FF0000"/>
        </w:rPr>
        <w:t xml:space="preserve">А применяются для подготовки документации по планировке территории и определяют правовой режим земельных участков, ровно как всего, что находится над и под поверхностью земельного участка и используется в процессе их застройки и последующей эксплуатации объектов капитального строительства после утверждения в установленном законом порядке документации по планировке территории. Изменение вида разрешенного использования земельных участков и объектов капитального строительства, расположенных в границах территориальной зоны </w:t>
      </w:r>
      <w:r w:rsidR="00CE3182">
        <w:rPr>
          <w:b w:val="0"/>
          <w:i w:val="0"/>
          <w:color w:val="FF0000"/>
        </w:rPr>
        <w:t>П-5</w:t>
      </w:r>
      <w:r w:rsidRPr="00F74553">
        <w:rPr>
          <w:b w:val="0"/>
          <w:i w:val="0"/>
          <w:color w:val="FF0000"/>
        </w:rPr>
        <w:t>А, осуществляется в соответствии с градостроительными регламентами в порядке, установленном Градостроительным кодексом Российской Федерации и настоящими Правилами после утверждения документации по планировке территории в установленном законом порядке.</w:t>
      </w:r>
    </w:p>
    <w:p w:rsidR="00E816DE" w:rsidRPr="00C30E9C" w:rsidRDefault="00E816DE" w:rsidP="00C30E9C">
      <w:pPr>
        <w:pStyle w:val="aff6"/>
        <w:ind w:left="0" w:firstLine="851"/>
        <w:jc w:val="center"/>
        <w:rPr>
          <w:i w:val="0"/>
          <w:color w:val="auto"/>
        </w:rPr>
      </w:pPr>
      <w:r w:rsidRPr="00C30E9C">
        <w:rPr>
          <w:i w:val="0"/>
          <w:color w:val="auto"/>
        </w:rPr>
        <w:t>Виды разрешенного использования</w:t>
      </w:r>
    </w:p>
    <w:tbl>
      <w:tblPr>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522"/>
        <w:gridCol w:w="5438"/>
        <w:gridCol w:w="2070"/>
      </w:tblGrid>
      <w:tr w:rsidR="00E816DE" w:rsidRPr="00C30E9C" w:rsidTr="00E816DE">
        <w:trPr>
          <w:tblHeader/>
          <w:jc w:val="center"/>
        </w:trPr>
        <w:tc>
          <w:tcPr>
            <w:tcW w:w="2522" w:type="dxa"/>
            <w:tcBorders>
              <w:top w:val="single" w:sz="4" w:space="0" w:color="000000"/>
              <w:left w:val="single" w:sz="4" w:space="0" w:color="000000"/>
              <w:bottom w:val="single" w:sz="4" w:space="0" w:color="000000"/>
              <w:right w:val="single" w:sz="4" w:space="0" w:color="000000"/>
            </w:tcBorders>
            <w:vAlign w:val="center"/>
            <w:hideMark/>
          </w:tcPr>
          <w:p w:rsidR="00E816DE" w:rsidRPr="00C30E9C" w:rsidRDefault="00E816DE">
            <w:pPr>
              <w:spacing w:before="16" w:after="16"/>
              <w:jc w:val="center"/>
              <w:rPr>
                <w:rFonts w:ascii="Times New Roman" w:hAnsi="Times New Roman"/>
                <w:b/>
                <w:sz w:val="22"/>
                <w:szCs w:val="22"/>
              </w:rPr>
            </w:pPr>
            <w:r w:rsidRPr="00C30E9C">
              <w:rPr>
                <w:rFonts w:ascii="Times New Roman" w:hAnsi="Times New Roman"/>
                <w:b/>
                <w:sz w:val="22"/>
                <w:szCs w:val="22"/>
              </w:rPr>
              <w:t>Наименование вида разрешенного использования земельного участка</w:t>
            </w:r>
          </w:p>
        </w:tc>
        <w:tc>
          <w:tcPr>
            <w:tcW w:w="5438" w:type="dxa"/>
            <w:tcBorders>
              <w:top w:val="single" w:sz="4" w:space="0" w:color="000000"/>
              <w:left w:val="single" w:sz="4" w:space="0" w:color="000000"/>
              <w:bottom w:val="single" w:sz="4" w:space="0" w:color="000000"/>
              <w:right w:val="single" w:sz="4" w:space="0" w:color="000000"/>
            </w:tcBorders>
            <w:vAlign w:val="center"/>
            <w:hideMark/>
          </w:tcPr>
          <w:p w:rsidR="00E816DE" w:rsidRPr="00C30E9C" w:rsidRDefault="00E816DE">
            <w:pPr>
              <w:spacing w:before="16" w:after="16"/>
              <w:jc w:val="center"/>
              <w:rPr>
                <w:rFonts w:ascii="Times New Roman" w:hAnsi="Times New Roman"/>
                <w:b/>
                <w:sz w:val="22"/>
                <w:szCs w:val="22"/>
              </w:rPr>
            </w:pPr>
            <w:r w:rsidRPr="00C30E9C">
              <w:rPr>
                <w:rFonts w:ascii="Times New Roman" w:hAnsi="Times New Roman"/>
                <w:b/>
                <w:sz w:val="22"/>
                <w:szCs w:val="22"/>
              </w:rPr>
              <w:t>Описание вида разрешенного использования земельного участка</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E816DE" w:rsidRPr="00C30E9C" w:rsidRDefault="00E816DE">
            <w:pPr>
              <w:spacing w:before="16" w:after="16"/>
              <w:jc w:val="center"/>
              <w:rPr>
                <w:rFonts w:ascii="Times New Roman" w:hAnsi="Times New Roman"/>
                <w:b/>
                <w:sz w:val="22"/>
                <w:szCs w:val="22"/>
              </w:rPr>
            </w:pPr>
            <w:r w:rsidRPr="00C30E9C">
              <w:rPr>
                <w:rFonts w:ascii="Times New Roman" w:hAnsi="Times New Roman"/>
                <w:b/>
                <w:sz w:val="22"/>
                <w:szCs w:val="22"/>
              </w:rPr>
              <w:t>Код (числовое обозначение вида разрешенного использования земельного участка)</w:t>
            </w:r>
          </w:p>
        </w:tc>
      </w:tr>
      <w:tr w:rsidR="00E816DE" w:rsidRPr="00C30E9C" w:rsidTr="00E816DE">
        <w:trPr>
          <w:jc w:val="center"/>
        </w:trPr>
        <w:tc>
          <w:tcPr>
            <w:tcW w:w="10030" w:type="dxa"/>
            <w:gridSpan w:val="3"/>
            <w:tcBorders>
              <w:top w:val="single" w:sz="4" w:space="0" w:color="000000"/>
              <w:left w:val="single" w:sz="4" w:space="0" w:color="000000"/>
              <w:bottom w:val="single" w:sz="4" w:space="0" w:color="000000"/>
              <w:right w:val="single" w:sz="4" w:space="0" w:color="000000"/>
            </w:tcBorders>
            <w:vAlign w:val="center"/>
            <w:hideMark/>
          </w:tcPr>
          <w:p w:rsidR="00E816DE" w:rsidRPr="00C30E9C" w:rsidRDefault="00E816DE">
            <w:pPr>
              <w:spacing w:before="16" w:after="16"/>
              <w:jc w:val="center"/>
              <w:rPr>
                <w:rFonts w:ascii="Times New Roman" w:hAnsi="Times New Roman"/>
                <w:b/>
                <w:sz w:val="22"/>
                <w:szCs w:val="22"/>
              </w:rPr>
            </w:pPr>
            <w:r w:rsidRPr="00C30E9C">
              <w:rPr>
                <w:rFonts w:ascii="Times New Roman" w:hAnsi="Times New Roman"/>
                <w:b/>
                <w:sz w:val="22"/>
                <w:szCs w:val="22"/>
              </w:rPr>
              <w:t>Основные виды разрешенного использования</w:t>
            </w:r>
          </w:p>
        </w:tc>
      </w:tr>
      <w:tr w:rsidR="00E816DE" w:rsidRPr="00C30E9C" w:rsidTr="00E816DE">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spacing w:before="16" w:after="16"/>
              <w:jc w:val="both"/>
              <w:rPr>
                <w:rFonts w:ascii="Times New Roman" w:hAnsi="Times New Roman"/>
                <w:sz w:val="22"/>
                <w:szCs w:val="22"/>
              </w:rPr>
            </w:pPr>
            <w:r w:rsidRPr="00C30E9C">
              <w:rPr>
                <w:rFonts w:ascii="Times New Roman" w:hAnsi="Times New Roman"/>
                <w:sz w:val="22"/>
                <w:szCs w:val="22"/>
              </w:rPr>
              <w:t>Коммунальное обслуживание</w:t>
            </w:r>
          </w:p>
        </w:tc>
        <w:tc>
          <w:tcPr>
            <w:tcW w:w="5438"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rPr>
                <w:rFonts w:ascii="Times New Roman" w:hAnsi="Times New Roman"/>
                <w:sz w:val="22"/>
                <w:szCs w:val="22"/>
              </w:rPr>
            </w:pPr>
            <w:r w:rsidRPr="00C30E9C">
              <w:rPr>
                <w:rFonts w:ascii="Times New Roman" w:hAnsi="Times New Roman"/>
                <w:sz w:val="22"/>
                <w:szCs w:val="22"/>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2070"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spacing w:before="16" w:after="16"/>
              <w:ind w:firstLine="160"/>
              <w:jc w:val="center"/>
              <w:rPr>
                <w:rFonts w:ascii="Times New Roman" w:hAnsi="Times New Roman"/>
                <w:sz w:val="22"/>
                <w:szCs w:val="22"/>
              </w:rPr>
            </w:pPr>
            <w:r w:rsidRPr="00C30E9C">
              <w:rPr>
                <w:rFonts w:ascii="Times New Roman" w:hAnsi="Times New Roman"/>
                <w:sz w:val="22"/>
                <w:szCs w:val="22"/>
              </w:rPr>
              <w:t>3.1**</w:t>
            </w:r>
          </w:p>
        </w:tc>
      </w:tr>
      <w:tr w:rsidR="00E816DE" w:rsidRPr="00C30E9C" w:rsidTr="00E816DE">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spacing w:before="16" w:after="16"/>
              <w:jc w:val="both"/>
              <w:rPr>
                <w:rFonts w:ascii="Times New Roman" w:hAnsi="Times New Roman"/>
                <w:sz w:val="22"/>
                <w:szCs w:val="22"/>
              </w:rPr>
            </w:pPr>
            <w:r w:rsidRPr="00C30E9C">
              <w:rPr>
                <w:rFonts w:ascii="Times New Roman" w:hAnsi="Times New Roman"/>
                <w:sz w:val="22"/>
                <w:szCs w:val="22"/>
              </w:rPr>
              <w:t>Склады</w:t>
            </w:r>
          </w:p>
        </w:tc>
        <w:tc>
          <w:tcPr>
            <w:tcW w:w="5438"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spacing w:before="16" w:after="16"/>
              <w:jc w:val="both"/>
              <w:rPr>
                <w:rFonts w:ascii="Times New Roman" w:hAnsi="Times New Roman"/>
                <w:sz w:val="22"/>
                <w:szCs w:val="22"/>
              </w:rPr>
            </w:pPr>
            <w:r w:rsidRPr="00C30E9C">
              <w:rPr>
                <w:rFonts w:ascii="Times New Roman" w:hAnsi="Times New Roman"/>
                <w:bCs/>
                <w:sz w:val="18"/>
                <w:szCs w:val="18"/>
                <w:shd w:val="clear" w:color="auto" w:fill="FFFFFF"/>
              </w:rPr>
              <w:t>Р</w:t>
            </w:r>
            <w:r w:rsidRPr="00C30E9C">
              <w:rPr>
                <w:rFonts w:ascii="Times New Roman" w:hAnsi="Times New Roman"/>
                <w:bCs/>
                <w:sz w:val="22"/>
                <w:szCs w:val="22"/>
                <w:shd w:val="clear" w:color="auto" w:fill="FFFFFF"/>
              </w:rPr>
              <w:t>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070"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spacing w:before="16" w:after="16"/>
              <w:ind w:firstLine="160"/>
              <w:jc w:val="center"/>
              <w:rPr>
                <w:rFonts w:ascii="Times New Roman" w:hAnsi="Times New Roman"/>
                <w:sz w:val="22"/>
                <w:szCs w:val="22"/>
              </w:rPr>
            </w:pPr>
            <w:r w:rsidRPr="00C30E9C">
              <w:rPr>
                <w:rFonts w:ascii="Times New Roman" w:hAnsi="Times New Roman"/>
                <w:sz w:val="22"/>
                <w:szCs w:val="22"/>
              </w:rPr>
              <w:t>6.9**</w:t>
            </w:r>
          </w:p>
        </w:tc>
      </w:tr>
      <w:tr w:rsidR="00E816DE" w:rsidRPr="00C30E9C" w:rsidTr="00E816DE">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spacing w:before="16" w:after="16"/>
              <w:jc w:val="both"/>
              <w:rPr>
                <w:rFonts w:ascii="Times New Roman" w:hAnsi="Times New Roman"/>
                <w:sz w:val="22"/>
                <w:szCs w:val="22"/>
              </w:rPr>
            </w:pPr>
            <w:r w:rsidRPr="00C30E9C">
              <w:rPr>
                <w:rFonts w:ascii="Times New Roman" w:hAnsi="Times New Roman"/>
                <w:sz w:val="22"/>
                <w:szCs w:val="22"/>
              </w:rPr>
              <w:t>Обслуживание автотранспорта</w:t>
            </w:r>
          </w:p>
        </w:tc>
        <w:tc>
          <w:tcPr>
            <w:tcW w:w="5438"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rPr>
                <w:rFonts w:ascii="Times New Roman" w:hAnsi="Times New Roman"/>
                <w:sz w:val="22"/>
                <w:szCs w:val="22"/>
              </w:rPr>
            </w:pPr>
            <w:r w:rsidRPr="00C30E9C">
              <w:rPr>
                <w:rFonts w:ascii="Times New Roman" w:hAnsi="Times New Roman"/>
                <w:sz w:val="22"/>
                <w:szCs w:val="22"/>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2070"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spacing w:before="16" w:after="16"/>
              <w:ind w:firstLine="160"/>
              <w:jc w:val="center"/>
              <w:rPr>
                <w:rFonts w:ascii="Times New Roman" w:hAnsi="Times New Roman"/>
                <w:sz w:val="22"/>
                <w:szCs w:val="22"/>
              </w:rPr>
            </w:pPr>
            <w:r w:rsidRPr="00C30E9C">
              <w:rPr>
                <w:rFonts w:ascii="Times New Roman" w:hAnsi="Times New Roman"/>
                <w:sz w:val="22"/>
                <w:szCs w:val="22"/>
              </w:rPr>
              <w:t>4.9</w:t>
            </w:r>
          </w:p>
        </w:tc>
      </w:tr>
      <w:tr w:rsidR="00E816DE" w:rsidRPr="00C30E9C" w:rsidTr="00E816DE">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spacing w:before="16" w:after="16"/>
              <w:jc w:val="both"/>
              <w:rPr>
                <w:rFonts w:ascii="Times New Roman" w:hAnsi="Times New Roman"/>
                <w:sz w:val="22"/>
                <w:szCs w:val="22"/>
              </w:rPr>
            </w:pPr>
            <w:r w:rsidRPr="00C30E9C">
              <w:rPr>
                <w:rFonts w:ascii="Times New Roman" w:hAnsi="Times New Roman"/>
                <w:sz w:val="22"/>
                <w:szCs w:val="22"/>
              </w:rPr>
              <w:t>Легкая промышленность</w:t>
            </w:r>
          </w:p>
        </w:tc>
        <w:tc>
          <w:tcPr>
            <w:tcW w:w="5438"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spacing w:before="16" w:after="16"/>
              <w:jc w:val="both"/>
              <w:rPr>
                <w:rFonts w:ascii="Times New Roman" w:hAnsi="Times New Roman"/>
                <w:sz w:val="22"/>
                <w:szCs w:val="22"/>
              </w:rPr>
            </w:pPr>
            <w:r w:rsidRPr="00C30E9C">
              <w:rPr>
                <w:rFonts w:ascii="Times New Roman" w:hAnsi="Times New Roman"/>
                <w:sz w:val="18"/>
                <w:szCs w:val="18"/>
              </w:rPr>
              <w:t>Р</w:t>
            </w:r>
            <w:r w:rsidRPr="00C30E9C">
              <w:rPr>
                <w:rFonts w:ascii="Times New Roman" w:hAnsi="Times New Roman"/>
                <w:sz w:val="22"/>
                <w:szCs w:val="22"/>
              </w:rPr>
              <w:t>азмещение объектов капитального строительства, предназначенных для текстильной, форфоро-фаянсовой, электронной промышленности</w:t>
            </w:r>
          </w:p>
        </w:tc>
        <w:tc>
          <w:tcPr>
            <w:tcW w:w="2070"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spacing w:before="16" w:after="16"/>
              <w:ind w:firstLine="160"/>
              <w:jc w:val="center"/>
              <w:rPr>
                <w:rFonts w:ascii="Times New Roman" w:hAnsi="Times New Roman"/>
                <w:sz w:val="22"/>
                <w:szCs w:val="22"/>
              </w:rPr>
            </w:pPr>
            <w:r w:rsidRPr="00C30E9C">
              <w:rPr>
                <w:rFonts w:ascii="Times New Roman" w:hAnsi="Times New Roman"/>
                <w:sz w:val="22"/>
                <w:szCs w:val="22"/>
              </w:rPr>
              <w:t>6.3**</w:t>
            </w:r>
          </w:p>
        </w:tc>
      </w:tr>
      <w:tr w:rsidR="00E816DE" w:rsidRPr="00C30E9C" w:rsidTr="00E816DE">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spacing w:before="16" w:after="16"/>
              <w:jc w:val="both"/>
              <w:rPr>
                <w:rFonts w:ascii="Times New Roman" w:hAnsi="Times New Roman"/>
                <w:sz w:val="22"/>
                <w:szCs w:val="22"/>
              </w:rPr>
            </w:pPr>
            <w:r w:rsidRPr="00C30E9C">
              <w:rPr>
                <w:rFonts w:ascii="Times New Roman" w:hAnsi="Times New Roman"/>
                <w:sz w:val="22"/>
                <w:szCs w:val="22"/>
              </w:rPr>
              <w:t>Пищевая промышленность</w:t>
            </w:r>
          </w:p>
        </w:tc>
        <w:tc>
          <w:tcPr>
            <w:tcW w:w="5438"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spacing w:before="16" w:after="16"/>
              <w:jc w:val="both"/>
              <w:rPr>
                <w:rFonts w:ascii="Times New Roman" w:hAnsi="Times New Roman"/>
                <w:sz w:val="22"/>
                <w:szCs w:val="22"/>
              </w:rPr>
            </w:pPr>
            <w:r w:rsidRPr="00C30E9C">
              <w:rPr>
                <w:rFonts w:ascii="Times New Roman" w:hAnsi="Times New Roman"/>
                <w:sz w:val="18"/>
                <w:szCs w:val="18"/>
              </w:rPr>
              <w:t>Р</w:t>
            </w:r>
            <w:r w:rsidRPr="00C30E9C">
              <w:rPr>
                <w:rFonts w:ascii="Times New Roman" w:hAnsi="Times New Roman"/>
                <w:sz w:val="22"/>
                <w:szCs w:val="22"/>
              </w:rPr>
              <w:t>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070"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spacing w:before="16" w:after="16"/>
              <w:ind w:firstLine="160"/>
              <w:jc w:val="center"/>
              <w:rPr>
                <w:rFonts w:ascii="Times New Roman" w:hAnsi="Times New Roman"/>
                <w:sz w:val="22"/>
                <w:szCs w:val="22"/>
              </w:rPr>
            </w:pPr>
            <w:r w:rsidRPr="00C30E9C">
              <w:rPr>
                <w:rFonts w:ascii="Times New Roman" w:hAnsi="Times New Roman"/>
                <w:sz w:val="22"/>
                <w:szCs w:val="22"/>
              </w:rPr>
              <w:t>6.4**</w:t>
            </w:r>
          </w:p>
        </w:tc>
      </w:tr>
      <w:tr w:rsidR="00E816DE" w:rsidRPr="00C30E9C" w:rsidTr="00E816DE">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spacing w:before="16" w:after="16"/>
              <w:jc w:val="both"/>
              <w:rPr>
                <w:rFonts w:ascii="Times New Roman" w:hAnsi="Times New Roman"/>
                <w:sz w:val="22"/>
                <w:szCs w:val="22"/>
              </w:rPr>
            </w:pPr>
            <w:r w:rsidRPr="00C30E9C">
              <w:rPr>
                <w:rFonts w:ascii="Times New Roman" w:hAnsi="Times New Roman"/>
                <w:sz w:val="22"/>
                <w:szCs w:val="22"/>
              </w:rPr>
              <w:t>Строительная промышленность</w:t>
            </w:r>
          </w:p>
        </w:tc>
        <w:tc>
          <w:tcPr>
            <w:tcW w:w="5438"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spacing w:before="16" w:after="16"/>
              <w:jc w:val="both"/>
              <w:rPr>
                <w:rFonts w:ascii="Times New Roman" w:hAnsi="Times New Roman"/>
                <w:sz w:val="22"/>
                <w:szCs w:val="22"/>
              </w:rPr>
            </w:pPr>
            <w:r w:rsidRPr="00C30E9C">
              <w:rPr>
                <w:rFonts w:ascii="Times New Roman" w:hAnsi="Times New Roman"/>
                <w:sz w:val="18"/>
                <w:szCs w:val="18"/>
              </w:rPr>
              <w:t>Р</w:t>
            </w:r>
            <w:r w:rsidRPr="00C30E9C">
              <w:rPr>
                <w:rFonts w:ascii="Times New Roman" w:hAnsi="Times New Roman"/>
                <w:sz w:val="22"/>
                <w:szCs w:val="22"/>
              </w:rPr>
              <w:t>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070"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spacing w:before="16" w:after="16"/>
              <w:ind w:firstLine="160"/>
              <w:jc w:val="center"/>
              <w:rPr>
                <w:rFonts w:ascii="Times New Roman" w:hAnsi="Times New Roman"/>
                <w:sz w:val="22"/>
                <w:szCs w:val="22"/>
              </w:rPr>
            </w:pPr>
            <w:r w:rsidRPr="00C30E9C">
              <w:rPr>
                <w:rFonts w:ascii="Times New Roman" w:hAnsi="Times New Roman"/>
                <w:sz w:val="22"/>
                <w:szCs w:val="22"/>
              </w:rPr>
              <w:t>6.6**</w:t>
            </w:r>
          </w:p>
        </w:tc>
      </w:tr>
      <w:tr w:rsidR="00E816DE" w:rsidRPr="00C30E9C" w:rsidTr="00E816DE">
        <w:trPr>
          <w:jc w:val="center"/>
        </w:trPr>
        <w:tc>
          <w:tcPr>
            <w:tcW w:w="10030" w:type="dxa"/>
            <w:gridSpan w:val="3"/>
            <w:tcBorders>
              <w:top w:val="single" w:sz="4" w:space="0" w:color="000000"/>
              <w:left w:val="single" w:sz="4" w:space="0" w:color="000000"/>
              <w:bottom w:val="single" w:sz="4" w:space="0" w:color="000000"/>
              <w:right w:val="single" w:sz="4" w:space="0" w:color="000000"/>
            </w:tcBorders>
            <w:hideMark/>
          </w:tcPr>
          <w:p w:rsidR="00E816DE" w:rsidRPr="00C30E9C" w:rsidRDefault="00E816DE">
            <w:pPr>
              <w:spacing w:before="16" w:after="16"/>
              <w:jc w:val="center"/>
              <w:rPr>
                <w:rFonts w:ascii="Times New Roman" w:hAnsi="Times New Roman"/>
                <w:b/>
                <w:sz w:val="22"/>
                <w:szCs w:val="22"/>
              </w:rPr>
            </w:pPr>
            <w:r w:rsidRPr="00C30E9C">
              <w:rPr>
                <w:rFonts w:ascii="Times New Roman" w:hAnsi="Times New Roman"/>
                <w:b/>
                <w:sz w:val="22"/>
                <w:szCs w:val="22"/>
              </w:rPr>
              <w:t>Условно разрешенные виды использования</w:t>
            </w:r>
          </w:p>
        </w:tc>
      </w:tr>
      <w:tr w:rsidR="00E816DE" w:rsidRPr="00C30E9C" w:rsidTr="00E816DE">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spacing w:before="16" w:after="16"/>
              <w:jc w:val="both"/>
              <w:rPr>
                <w:rFonts w:ascii="Times New Roman" w:hAnsi="Times New Roman"/>
                <w:sz w:val="22"/>
                <w:szCs w:val="22"/>
              </w:rPr>
            </w:pPr>
            <w:r w:rsidRPr="00C30E9C">
              <w:rPr>
                <w:rFonts w:ascii="Times New Roman" w:hAnsi="Times New Roman"/>
                <w:sz w:val="22"/>
                <w:szCs w:val="22"/>
              </w:rPr>
              <w:t>Магазины</w:t>
            </w:r>
          </w:p>
        </w:tc>
        <w:tc>
          <w:tcPr>
            <w:tcW w:w="5438"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rPr>
                <w:rFonts w:ascii="Times New Roman" w:hAnsi="Times New Roman"/>
                <w:sz w:val="22"/>
                <w:szCs w:val="22"/>
              </w:rPr>
            </w:pPr>
            <w:r w:rsidRPr="00C30E9C">
              <w:rPr>
                <w:rFonts w:ascii="Times New Roman" w:hAnsi="Times New Roman"/>
                <w:sz w:val="22"/>
                <w:szCs w:val="22"/>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100 кв. м"/>
              </w:smartTagPr>
              <w:r w:rsidRPr="00C30E9C">
                <w:rPr>
                  <w:rFonts w:ascii="Times New Roman" w:hAnsi="Times New Roman"/>
                  <w:sz w:val="22"/>
                  <w:szCs w:val="22"/>
                </w:rPr>
                <w:t>100 кв. м</w:t>
              </w:r>
            </w:smartTag>
          </w:p>
        </w:tc>
        <w:tc>
          <w:tcPr>
            <w:tcW w:w="2070"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spacing w:before="16" w:after="16"/>
              <w:ind w:firstLine="160"/>
              <w:jc w:val="center"/>
              <w:rPr>
                <w:rFonts w:ascii="Times New Roman" w:hAnsi="Times New Roman"/>
                <w:sz w:val="22"/>
                <w:szCs w:val="22"/>
              </w:rPr>
            </w:pPr>
            <w:r w:rsidRPr="00C30E9C">
              <w:rPr>
                <w:rFonts w:ascii="Times New Roman" w:hAnsi="Times New Roman"/>
                <w:sz w:val="22"/>
                <w:szCs w:val="22"/>
              </w:rPr>
              <w:t>4.4</w:t>
            </w:r>
          </w:p>
        </w:tc>
      </w:tr>
      <w:tr w:rsidR="00E816DE" w:rsidRPr="00C30E9C" w:rsidTr="00E816DE">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spacing w:before="16" w:after="16"/>
              <w:jc w:val="both"/>
              <w:rPr>
                <w:rFonts w:ascii="Times New Roman" w:hAnsi="Times New Roman"/>
                <w:sz w:val="22"/>
                <w:szCs w:val="22"/>
              </w:rPr>
            </w:pPr>
            <w:r w:rsidRPr="00C30E9C">
              <w:rPr>
                <w:rFonts w:ascii="Times New Roman" w:hAnsi="Times New Roman"/>
                <w:sz w:val="22"/>
                <w:szCs w:val="22"/>
              </w:rPr>
              <w:t>Общественное питание</w:t>
            </w:r>
          </w:p>
        </w:tc>
        <w:tc>
          <w:tcPr>
            <w:tcW w:w="5438"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spacing w:before="16" w:after="16"/>
              <w:jc w:val="both"/>
              <w:rPr>
                <w:rFonts w:ascii="Times New Roman" w:hAnsi="Times New Roman"/>
                <w:sz w:val="22"/>
                <w:szCs w:val="22"/>
              </w:rPr>
            </w:pPr>
            <w:r w:rsidRPr="00C30E9C">
              <w:rPr>
                <w:rFonts w:ascii="Times New Roman" w:hAnsi="Times New Roman"/>
                <w:sz w:val="22"/>
                <w:szCs w:val="22"/>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070"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spacing w:before="16" w:after="16"/>
              <w:ind w:firstLine="160"/>
              <w:jc w:val="center"/>
              <w:rPr>
                <w:rFonts w:ascii="Times New Roman" w:hAnsi="Times New Roman"/>
                <w:sz w:val="22"/>
                <w:szCs w:val="22"/>
              </w:rPr>
            </w:pPr>
            <w:r w:rsidRPr="00C30E9C">
              <w:rPr>
                <w:rFonts w:ascii="Times New Roman" w:hAnsi="Times New Roman"/>
                <w:sz w:val="22"/>
                <w:szCs w:val="22"/>
              </w:rPr>
              <w:t>4.6</w:t>
            </w:r>
          </w:p>
        </w:tc>
      </w:tr>
      <w:tr w:rsidR="00E816DE" w:rsidRPr="00C30E9C" w:rsidTr="00E816DE">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spacing w:before="16" w:after="16"/>
              <w:jc w:val="both"/>
              <w:rPr>
                <w:rFonts w:ascii="Times New Roman" w:hAnsi="Times New Roman"/>
                <w:sz w:val="22"/>
                <w:szCs w:val="22"/>
              </w:rPr>
            </w:pPr>
            <w:r w:rsidRPr="00C30E9C">
              <w:rPr>
                <w:rFonts w:ascii="Times New Roman" w:hAnsi="Times New Roman"/>
                <w:sz w:val="22"/>
                <w:szCs w:val="22"/>
              </w:rPr>
              <w:t>Объекты придорожного сервиса</w:t>
            </w:r>
          </w:p>
        </w:tc>
        <w:tc>
          <w:tcPr>
            <w:tcW w:w="5438"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rPr>
                <w:rFonts w:ascii="Times New Roman" w:hAnsi="Times New Roman"/>
                <w:sz w:val="22"/>
                <w:szCs w:val="22"/>
              </w:rPr>
            </w:pPr>
            <w:r w:rsidRPr="00C30E9C">
              <w:rPr>
                <w:rFonts w:ascii="Times New Roman" w:hAnsi="Times New Roman"/>
                <w:sz w:val="22"/>
                <w:szCs w:val="22"/>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2070"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spacing w:before="16" w:after="16"/>
              <w:ind w:firstLine="160"/>
              <w:jc w:val="center"/>
              <w:rPr>
                <w:rFonts w:ascii="Times New Roman" w:hAnsi="Times New Roman"/>
                <w:sz w:val="22"/>
                <w:szCs w:val="22"/>
              </w:rPr>
            </w:pPr>
            <w:r w:rsidRPr="00C30E9C">
              <w:rPr>
                <w:rFonts w:ascii="Times New Roman" w:hAnsi="Times New Roman"/>
                <w:sz w:val="22"/>
                <w:szCs w:val="22"/>
              </w:rPr>
              <w:t>4.9.1**</w:t>
            </w:r>
          </w:p>
        </w:tc>
      </w:tr>
    </w:tbl>
    <w:p w:rsidR="00E816DE" w:rsidRPr="00C30E9C" w:rsidRDefault="00E816DE" w:rsidP="00E816DE">
      <w:pPr>
        <w:pStyle w:val="aff6"/>
        <w:ind w:left="0" w:firstLine="709"/>
        <w:rPr>
          <w:b w:val="0"/>
          <w:i w:val="0"/>
          <w:color w:val="auto"/>
          <w:sz w:val="22"/>
          <w:szCs w:val="22"/>
        </w:rPr>
      </w:pPr>
      <w:r w:rsidRPr="00C30E9C">
        <w:rPr>
          <w:b w:val="0"/>
          <w:i w:val="0"/>
          <w:color w:val="auto"/>
          <w:sz w:val="22"/>
          <w:szCs w:val="22"/>
        </w:rPr>
        <w:t>Примечание: ** - действие градостроительного регламента возможно после изменения категории земель, в установленном законодательством порядке.</w:t>
      </w:r>
    </w:p>
    <w:p w:rsidR="00E816DE" w:rsidRPr="00C30E9C" w:rsidRDefault="00E816DE" w:rsidP="00E816DE">
      <w:pPr>
        <w:pStyle w:val="a"/>
        <w:numPr>
          <w:ilvl w:val="0"/>
          <w:numId w:val="0"/>
        </w:numPr>
        <w:rPr>
          <w:rStyle w:val="7"/>
          <w:color w:val="auto"/>
        </w:rPr>
      </w:pPr>
    </w:p>
    <w:p w:rsidR="00E816DE" w:rsidRPr="00C30E9C" w:rsidRDefault="00E816DE" w:rsidP="00C30E9C">
      <w:pPr>
        <w:pStyle w:val="a"/>
        <w:numPr>
          <w:ilvl w:val="0"/>
          <w:numId w:val="0"/>
        </w:numPr>
        <w:ind w:firstLine="709"/>
        <w:jc w:val="left"/>
        <w:rPr>
          <w:color w:val="auto"/>
        </w:rPr>
      </w:pPr>
      <w:r w:rsidRPr="00C30E9C">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3402"/>
        <w:gridCol w:w="6112"/>
      </w:tblGrid>
      <w:tr w:rsidR="00E816DE" w:rsidRPr="00C30E9C" w:rsidTr="00E816DE">
        <w:trPr>
          <w:tblHeader/>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rsidR="00E816DE" w:rsidRPr="00C30E9C" w:rsidRDefault="00E816DE">
            <w:pPr>
              <w:pStyle w:val="a"/>
              <w:numPr>
                <w:ilvl w:val="0"/>
                <w:numId w:val="0"/>
              </w:numPr>
              <w:tabs>
                <w:tab w:val="clear" w:pos="340"/>
                <w:tab w:val="decimal" w:pos="284"/>
                <w:tab w:val="left" w:pos="1134"/>
              </w:tabs>
              <w:jc w:val="center"/>
              <w:rPr>
                <w:b/>
                <w:color w:val="auto"/>
                <w:sz w:val="22"/>
                <w:szCs w:val="22"/>
              </w:rPr>
            </w:pPr>
            <w:r w:rsidRPr="00C30E9C">
              <w:rPr>
                <w:b/>
                <w:color w:val="auto"/>
                <w:sz w:val="22"/>
                <w:szCs w:val="22"/>
              </w:rPr>
              <w:t>№ п/п</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E816DE" w:rsidRPr="00C30E9C" w:rsidRDefault="00E816DE">
            <w:pPr>
              <w:pStyle w:val="a"/>
              <w:numPr>
                <w:ilvl w:val="0"/>
                <w:numId w:val="0"/>
              </w:numPr>
              <w:tabs>
                <w:tab w:val="clear" w:pos="340"/>
                <w:tab w:val="decimal" w:pos="284"/>
                <w:tab w:val="left" w:pos="1134"/>
              </w:tabs>
              <w:jc w:val="center"/>
              <w:rPr>
                <w:b/>
                <w:color w:val="auto"/>
                <w:sz w:val="22"/>
                <w:szCs w:val="22"/>
              </w:rPr>
            </w:pPr>
            <w:r w:rsidRPr="00C30E9C">
              <w:rPr>
                <w:b/>
                <w:color w:val="auto"/>
                <w:sz w:val="22"/>
                <w:szCs w:val="22"/>
              </w:rPr>
              <w:t>Наименование размера, параметра</w:t>
            </w:r>
          </w:p>
        </w:tc>
        <w:tc>
          <w:tcPr>
            <w:tcW w:w="6112" w:type="dxa"/>
            <w:tcBorders>
              <w:top w:val="single" w:sz="4" w:space="0" w:color="000000"/>
              <w:left w:val="single" w:sz="4" w:space="0" w:color="000000"/>
              <w:bottom w:val="single" w:sz="4" w:space="0" w:color="000000"/>
              <w:right w:val="single" w:sz="4" w:space="0" w:color="000000"/>
            </w:tcBorders>
            <w:vAlign w:val="center"/>
            <w:hideMark/>
          </w:tcPr>
          <w:p w:rsidR="00E816DE" w:rsidRPr="00C30E9C" w:rsidRDefault="00E816DE">
            <w:pPr>
              <w:pStyle w:val="a"/>
              <w:numPr>
                <w:ilvl w:val="0"/>
                <w:numId w:val="0"/>
              </w:numPr>
              <w:tabs>
                <w:tab w:val="clear" w:pos="340"/>
                <w:tab w:val="decimal" w:pos="284"/>
                <w:tab w:val="left" w:pos="1134"/>
              </w:tabs>
              <w:jc w:val="center"/>
              <w:rPr>
                <w:b/>
                <w:color w:val="auto"/>
                <w:sz w:val="22"/>
                <w:szCs w:val="22"/>
              </w:rPr>
            </w:pPr>
            <w:r w:rsidRPr="00C30E9C">
              <w:rPr>
                <w:b/>
                <w:color w:val="auto"/>
                <w:sz w:val="22"/>
                <w:szCs w:val="22"/>
              </w:rPr>
              <w:t>Значение, единица измерения, дополнительные условия</w:t>
            </w:r>
          </w:p>
        </w:tc>
      </w:tr>
      <w:tr w:rsidR="00E816DE" w:rsidRPr="00C30E9C" w:rsidTr="00E816DE">
        <w:trPr>
          <w:trHeight w:val="974"/>
          <w:jc w:val="center"/>
        </w:trPr>
        <w:tc>
          <w:tcPr>
            <w:tcW w:w="454"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pStyle w:val="a"/>
              <w:numPr>
                <w:ilvl w:val="0"/>
                <w:numId w:val="0"/>
              </w:numPr>
              <w:tabs>
                <w:tab w:val="clear" w:pos="340"/>
                <w:tab w:val="decimal" w:pos="284"/>
                <w:tab w:val="left" w:pos="1134"/>
              </w:tabs>
              <w:rPr>
                <w:color w:val="auto"/>
                <w:sz w:val="22"/>
                <w:szCs w:val="22"/>
              </w:rPr>
            </w:pPr>
            <w:r w:rsidRPr="00C30E9C">
              <w:rPr>
                <w:color w:val="auto"/>
                <w:sz w:val="22"/>
                <w:szCs w:val="22"/>
              </w:rPr>
              <w:t>1</w:t>
            </w:r>
          </w:p>
        </w:tc>
        <w:tc>
          <w:tcPr>
            <w:tcW w:w="3402"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pStyle w:val="af1"/>
              <w:spacing w:after="0"/>
              <w:ind w:left="23"/>
              <w:jc w:val="both"/>
              <w:rPr>
                <w:sz w:val="22"/>
                <w:szCs w:val="22"/>
              </w:rPr>
            </w:pPr>
            <w:r w:rsidRPr="00C30E9C">
              <w:rPr>
                <w:rStyle w:val="80"/>
                <w:sz w:val="22"/>
                <w:szCs w:val="22"/>
              </w:rPr>
              <w:t>Минимальные и (или) максимальные размеры земельного участка, в том числе его площадь</w:t>
            </w:r>
          </w:p>
        </w:tc>
        <w:tc>
          <w:tcPr>
            <w:tcW w:w="6112"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pStyle w:val="af1"/>
              <w:spacing w:after="0"/>
              <w:jc w:val="both"/>
              <w:rPr>
                <w:sz w:val="22"/>
                <w:szCs w:val="22"/>
              </w:rPr>
            </w:pPr>
            <w:r w:rsidRPr="00C30E9C">
              <w:rPr>
                <w:rStyle w:val="80"/>
                <w:sz w:val="22"/>
                <w:szCs w:val="22"/>
              </w:rPr>
              <w:t>Минимальные и (или) максимальные размеры земельного участка не подлежат установлению.</w:t>
            </w:r>
          </w:p>
        </w:tc>
      </w:tr>
      <w:tr w:rsidR="00E816DE" w:rsidRPr="00C30E9C" w:rsidTr="00E816DE">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pStyle w:val="a"/>
              <w:numPr>
                <w:ilvl w:val="0"/>
                <w:numId w:val="0"/>
              </w:numPr>
              <w:tabs>
                <w:tab w:val="clear" w:pos="340"/>
                <w:tab w:val="decimal" w:pos="284"/>
                <w:tab w:val="left" w:pos="1134"/>
              </w:tabs>
              <w:rPr>
                <w:color w:val="auto"/>
                <w:sz w:val="22"/>
                <w:szCs w:val="22"/>
              </w:rPr>
            </w:pPr>
            <w:r w:rsidRPr="00C30E9C">
              <w:rPr>
                <w:color w:val="auto"/>
                <w:sz w:val="22"/>
                <w:szCs w:val="22"/>
              </w:rPr>
              <w:t>2</w:t>
            </w:r>
          </w:p>
        </w:tc>
        <w:tc>
          <w:tcPr>
            <w:tcW w:w="3402"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pStyle w:val="af1"/>
              <w:spacing w:after="0"/>
              <w:ind w:left="23"/>
              <w:jc w:val="both"/>
              <w:rPr>
                <w:sz w:val="22"/>
                <w:szCs w:val="22"/>
              </w:rPr>
            </w:pPr>
            <w:r w:rsidRPr="00C30E9C">
              <w:rPr>
                <w:rStyle w:val="80"/>
                <w:sz w:val="22"/>
                <w:szCs w:val="22"/>
              </w:rPr>
              <w:t>Минимальный отступ от границ земельных участков до зданий, строений, сооружений</w:t>
            </w:r>
          </w:p>
        </w:tc>
        <w:tc>
          <w:tcPr>
            <w:tcW w:w="6112"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pStyle w:val="af1"/>
              <w:spacing w:after="0"/>
              <w:jc w:val="both"/>
              <w:rPr>
                <w:sz w:val="22"/>
                <w:szCs w:val="22"/>
              </w:rPr>
            </w:pPr>
            <w:r w:rsidRPr="00C30E9C">
              <w:rPr>
                <w:rFonts w:eastAsia="TimesNewRoman"/>
                <w:sz w:val="22"/>
                <w:szCs w:val="22"/>
              </w:rPr>
              <w:t>Минимальные отступы от границ земельных участков до стен зданий, строений, сооружений должны составлять со стороны улиц – не менее чем 5 м, со стороны проездов –не менее чем 3 м, от других границ земельного участка – не менее 3 м</w:t>
            </w:r>
            <w:r w:rsidRPr="00C30E9C">
              <w:rPr>
                <w:rFonts w:eastAsia="TimesNewRoman,Bold"/>
                <w:sz w:val="22"/>
                <w:szCs w:val="22"/>
              </w:rPr>
              <w:t>.</w:t>
            </w:r>
            <w:r w:rsidRPr="00C30E9C">
              <w:rPr>
                <w:spacing w:val="2"/>
                <w:sz w:val="22"/>
                <w:szCs w:val="22"/>
                <w:shd w:val="clear" w:color="auto" w:fill="FFFFFF"/>
              </w:rPr>
              <w:t xml:space="preserve"> при условии соблюдения норм инсоляции, освещенности и требований пожарной безопасности.</w:t>
            </w:r>
          </w:p>
        </w:tc>
      </w:tr>
      <w:tr w:rsidR="00E816DE" w:rsidRPr="00C30E9C" w:rsidTr="00E816DE">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pStyle w:val="a"/>
              <w:numPr>
                <w:ilvl w:val="0"/>
                <w:numId w:val="0"/>
              </w:numPr>
              <w:tabs>
                <w:tab w:val="clear" w:pos="340"/>
                <w:tab w:val="decimal" w:pos="284"/>
                <w:tab w:val="left" w:pos="1134"/>
              </w:tabs>
              <w:rPr>
                <w:color w:val="auto"/>
                <w:sz w:val="22"/>
                <w:szCs w:val="22"/>
              </w:rPr>
            </w:pPr>
            <w:r w:rsidRPr="00C30E9C">
              <w:rPr>
                <w:color w:val="auto"/>
                <w:sz w:val="22"/>
                <w:szCs w:val="22"/>
              </w:rPr>
              <w:t>3</w:t>
            </w:r>
          </w:p>
        </w:tc>
        <w:tc>
          <w:tcPr>
            <w:tcW w:w="3402"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pStyle w:val="af1"/>
              <w:spacing w:after="0"/>
              <w:ind w:left="23"/>
              <w:jc w:val="both"/>
              <w:rPr>
                <w:sz w:val="22"/>
                <w:szCs w:val="22"/>
              </w:rPr>
            </w:pPr>
            <w:r w:rsidRPr="00C30E9C">
              <w:rPr>
                <w:rStyle w:val="811"/>
                <w:sz w:val="22"/>
                <w:szCs w:val="22"/>
              </w:rPr>
              <w:t>Предельное количество этажей</w:t>
            </w:r>
          </w:p>
        </w:tc>
        <w:tc>
          <w:tcPr>
            <w:tcW w:w="6112"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widowControl w:val="0"/>
              <w:autoSpaceDE w:val="0"/>
              <w:autoSpaceDN w:val="0"/>
              <w:adjustRightInd w:val="0"/>
              <w:jc w:val="both"/>
              <w:rPr>
                <w:rFonts w:ascii="Times New Roman" w:hAnsi="Times New Roman"/>
                <w:b/>
                <w:sz w:val="22"/>
                <w:szCs w:val="22"/>
              </w:rPr>
            </w:pPr>
            <w:r w:rsidRPr="00C30E9C">
              <w:rPr>
                <w:rFonts w:ascii="Times New Roman" w:hAnsi="Times New Roman"/>
                <w:sz w:val="22"/>
                <w:szCs w:val="22"/>
              </w:rPr>
              <w:t xml:space="preserve">1) для объектов промышленного назначения </w:t>
            </w:r>
            <w:r w:rsidRPr="00C30E9C">
              <w:rPr>
                <w:rFonts w:ascii="Times New Roman" w:hAnsi="Times New Roman"/>
                <w:b/>
                <w:sz w:val="22"/>
                <w:szCs w:val="22"/>
              </w:rPr>
              <w:t>не более 5 этажей;</w:t>
            </w:r>
          </w:p>
          <w:p w:rsidR="00E816DE" w:rsidRPr="00C30E9C" w:rsidRDefault="00E816DE">
            <w:pPr>
              <w:widowControl w:val="0"/>
              <w:autoSpaceDE w:val="0"/>
              <w:autoSpaceDN w:val="0"/>
              <w:adjustRightInd w:val="0"/>
              <w:jc w:val="both"/>
              <w:rPr>
                <w:rFonts w:ascii="Times New Roman" w:hAnsi="Times New Roman"/>
                <w:sz w:val="22"/>
                <w:szCs w:val="22"/>
              </w:rPr>
            </w:pPr>
            <w:r w:rsidRPr="00C30E9C">
              <w:rPr>
                <w:rFonts w:ascii="Times New Roman" w:hAnsi="Times New Roman"/>
                <w:sz w:val="22"/>
                <w:szCs w:val="22"/>
              </w:rPr>
              <w:t xml:space="preserve">2) для объектов делового управления </w:t>
            </w:r>
            <w:r w:rsidRPr="00C30E9C">
              <w:rPr>
                <w:rFonts w:ascii="Times New Roman" w:hAnsi="Times New Roman"/>
                <w:b/>
                <w:sz w:val="22"/>
                <w:szCs w:val="22"/>
              </w:rPr>
              <w:t>не более 5 этажей;</w:t>
            </w:r>
          </w:p>
          <w:p w:rsidR="00E816DE" w:rsidRPr="00C30E9C" w:rsidRDefault="00E816DE">
            <w:pPr>
              <w:widowControl w:val="0"/>
              <w:autoSpaceDE w:val="0"/>
              <w:autoSpaceDN w:val="0"/>
              <w:adjustRightInd w:val="0"/>
              <w:jc w:val="both"/>
              <w:rPr>
                <w:rFonts w:ascii="Times New Roman" w:hAnsi="Times New Roman"/>
                <w:b/>
                <w:sz w:val="22"/>
                <w:szCs w:val="22"/>
              </w:rPr>
            </w:pPr>
            <w:r w:rsidRPr="00C30E9C">
              <w:rPr>
                <w:rFonts w:ascii="Times New Roman" w:hAnsi="Times New Roman"/>
                <w:sz w:val="22"/>
                <w:szCs w:val="22"/>
              </w:rPr>
              <w:t xml:space="preserve">3) для магазинов </w:t>
            </w:r>
            <w:r w:rsidRPr="00C30E9C">
              <w:rPr>
                <w:rFonts w:ascii="Times New Roman" w:hAnsi="Times New Roman"/>
                <w:b/>
                <w:sz w:val="22"/>
                <w:szCs w:val="22"/>
              </w:rPr>
              <w:t>не более 3 этажей;</w:t>
            </w:r>
          </w:p>
          <w:p w:rsidR="00E816DE" w:rsidRPr="00C30E9C" w:rsidRDefault="00E816DE">
            <w:pPr>
              <w:widowControl w:val="0"/>
              <w:autoSpaceDE w:val="0"/>
              <w:autoSpaceDN w:val="0"/>
              <w:adjustRightInd w:val="0"/>
              <w:jc w:val="both"/>
              <w:rPr>
                <w:rFonts w:ascii="Times New Roman" w:hAnsi="Times New Roman"/>
                <w:sz w:val="22"/>
                <w:szCs w:val="22"/>
              </w:rPr>
            </w:pPr>
            <w:r w:rsidRPr="00C30E9C">
              <w:rPr>
                <w:rFonts w:ascii="Times New Roman" w:hAnsi="Times New Roman"/>
                <w:sz w:val="22"/>
                <w:szCs w:val="22"/>
              </w:rPr>
              <w:t xml:space="preserve">4) для объектов общественного питания </w:t>
            </w:r>
            <w:r w:rsidRPr="00C30E9C">
              <w:rPr>
                <w:rFonts w:ascii="Times New Roman" w:hAnsi="Times New Roman"/>
                <w:b/>
                <w:sz w:val="22"/>
                <w:szCs w:val="22"/>
              </w:rPr>
              <w:t>не более2 этажей</w:t>
            </w:r>
            <w:r w:rsidRPr="00C30E9C">
              <w:rPr>
                <w:rFonts w:ascii="Times New Roman" w:hAnsi="Times New Roman"/>
                <w:sz w:val="22"/>
                <w:szCs w:val="22"/>
              </w:rPr>
              <w:t>;</w:t>
            </w:r>
          </w:p>
          <w:p w:rsidR="00E816DE" w:rsidRPr="00C30E9C" w:rsidRDefault="00E816DE">
            <w:pPr>
              <w:widowControl w:val="0"/>
              <w:autoSpaceDE w:val="0"/>
              <w:autoSpaceDN w:val="0"/>
              <w:adjustRightInd w:val="0"/>
              <w:jc w:val="both"/>
              <w:rPr>
                <w:rFonts w:ascii="Times New Roman" w:hAnsi="Times New Roman"/>
                <w:b/>
                <w:sz w:val="22"/>
                <w:szCs w:val="22"/>
              </w:rPr>
            </w:pPr>
            <w:r w:rsidRPr="00C30E9C">
              <w:rPr>
                <w:rFonts w:ascii="Times New Roman" w:hAnsi="Times New Roman"/>
                <w:sz w:val="22"/>
                <w:szCs w:val="22"/>
              </w:rPr>
              <w:t xml:space="preserve">5) для обеспечения внутреннего правопорядка </w:t>
            </w:r>
            <w:r w:rsidRPr="00C30E9C">
              <w:rPr>
                <w:rFonts w:ascii="Times New Roman" w:hAnsi="Times New Roman"/>
                <w:b/>
                <w:sz w:val="22"/>
                <w:szCs w:val="22"/>
              </w:rPr>
              <w:t>не более 3 этажей.</w:t>
            </w:r>
          </w:p>
          <w:p w:rsidR="00E816DE" w:rsidRPr="00C30E9C" w:rsidRDefault="00E816DE">
            <w:pPr>
              <w:widowControl w:val="0"/>
              <w:autoSpaceDE w:val="0"/>
              <w:autoSpaceDN w:val="0"/>
              <w:adjustRightInd w:val="0"/>
              <w:jc w:val="both"/>
              <w:rPr>
                <w:rFonts w:ascii="Times New Roman" w:hAnsi="Times New Roman"/>
                <w:sz w:val="22"/>
                <w:szCs w:val="22"/>
              </w:rPr>
            </w:pPr>
            <w:r w:rsidRPr="00C30E9C">
              <w:rPr>
                <w:rFonts w:ascii="Times New Roman" w:hAnsi="Times New Roman"/>
                <w:sz w:val="22"/>
                <w:szCs w:val="22"/>
              </w:rPr>
              <w:t xml:space="preserve">6) объекты придорожного сервиса </w:t>
            </w:r>
            <w:r w:rsidRPr="00C30E9C">
              <w:rPr>
                <w:rFonts w:ascii="Times New Roman" w:hAnsi="Times New Roman"/>
                <w:b/>
                <w:sz w:val="22"/>
                <w:szCs w:val="22"/>
              </w:rPr>
              <w:t>не более2 этажей;</w:t>
            </w:r>
          </w:p>
          <w:p w:rsidR="00E816DE" w:rsidRPr="00C30E9C" w:rsidRDefault="00E816DE">
            <w:pPr>
              <w:pStyle w:val="af1"/>
              <w:spacing w:after="0"/>
              <w:jc w:val="both"/>
              <w:rPr>
                <w:sz w:val="22"/>
                <w:szCs w:val="22"/>
              </w:rPr>
            </w:pPr>
            <w:r w:rsidRPr="00C30E9C">
              <w:rPr>
                <w:sz w:val="22"/>
                <w:szCs w:val="22"/>
              </w:rPr>
              <w:t>7) для иных объектов капитального строительства предельное количество этажей не подлежит установлению.</w:t>
            </w:r>
          </w:p>
        </w:tc>
      </w:tr>
      <w:tr w:rsidR="00E816DE" w:rsidRPr="00C30E9C" w:rsidTr="00E816DE">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pStyle w:val="a"/>
              <w:numPr>
                <w:ilvl w:val="0"/>
                <w:numId w:val="0"/>
              </w:numPr>
              <w:tabs>
                <w:tab w:val="clear" w:pos="340"/>
                <w:tab w:val="decimal" w:pos="284"/>
                <w:tab w:val="left" w:pos="1134"/>
              </w:tabs>
              <w:rPr>
                <w:color w:val="auto"/>
                <w:sz w:val="22"/>
                <w:szCs w:val="22"/>
              </w:rPr>
            </w:pPr>
            <w:r w:rsidRPr="00C30E9C">
              <w:rPr>
                <w:color w:val="auto"/>
                <w:sz w:val="22"/>
                <w:szCs w:val="22"/>
              </w:rPr>
              <w:t>4</w:t>
            </w:r>
          </w:p>
        </w:tc>
        <w:tc>
          <w:tcPr>
            <w:tcW w:w="3402"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pStyle w:val="af1"/>
              <w:spacing w:after="0"/>
              <w:ind w:left="23"/>
              <w:jc w:val="both"/>
              <w:rPr>
                <w:sz w:val="22"/>
                <w:szCs w:val="22"/>
              </w:rPr>
            </w:pPr>
            <w:r w:rsidRPr="00C30E9C">
              <w:rPr>
                <w:rStyle w:val="80"/>
                <w:sz w:val="22"/>
                <w:szCs w:val="22"/>
              </w:rPr>
              <w:t>Максимальный процент застройки в границах земельного участка</w:t>
            </w:r>
          </w:p>
        </w:tc>
        <w:tc>
          <w:tcPr>
            <w:tcW w:w="6112"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pStyle w:val="af1"/>
              <w:spacing w:after="0"/>
              <w:jc w:val="both"/>
              <w:rPr>
                <w:b/>
                <w:sz w:val="22"/>
                <w:szCs w:val="22"/>
              </w:rPr>
            </w:pPr>
            <w:r w:rsidRPr="00C30E9C">
              <w:rPr>
                <w:rStyle w:val="80"/>
                <w:b/>
                <w:sz w:val="22"/>
                <w:szCs w:val="22"/>
              </w:rPr>
              <w:t>не более 60 %</w:t>
            </w:r>
          </w:p>
        </w:tc>
      </w:tr>
      <w:tr w:rsidR="00E816DE" w:rsidRPr="00C30E9C" w:rsidTr="00E816DE">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pStyle w:val="a"/>
              <w:numPr>
                <w:ilvl w:val="0"/>
                <w:numId w:val="0"/>
              </w:numPr>
              <w:tabs>
                <w:tab w:val="clear" w:pos="340"/>
                <w:tab w:val="decimal" w:pos="284"/>
                <w:tab w:val="left" w:pos="1134"/>
              </w:tabs>
              <w:rPr>
                <w:color w:val="auto"/>
                <w:sz w:val="22"/>
                <w:szCs w:val="22"/>
              </w:rPr>
            </w:pPr>
            <w:r w:rsidRPr="00C30E9C">
              <w:rPr>
                <w:color w:val="auto"/>
                <w:sz w:val="22"/>
                <w:szCs w:val="22"/>
              </w:rPr>
              <w:t>5</w:t>
            </w:r>
          </w:p>
        </w:tc>
        <w:tc>
          <w:tcPr>
            <w:tcW w:w="3402"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pStyle w:val="af1"/>
              <w:spacing w:after="0"/>
              <w:ind w:left="23"/>
              <w:jc w:val="both"/>
              <w:rPr>
                <w:rStyle w:val="80"/>
                <w:sz w:val="22"/>
                <w:szCs w:val="22"/>
              </w:rPr>
            </w:pPr>
            <w:r w:rsidRPr="00C30E9C">
              <w:rPr>
                <w:rStyle w:val="80"/>
                <w:sz w:val="22"/>
                <w:szCs w:val="22"/>
              </w:rPr>
              <w:t>Максимальный класс вредности, в соответствии с СанПиН</w:t>
            </w:r>
          </w:p>
        </w:tc>
        <w:tc>
          <w:tcPr>
            <w:tcW w:w="6112" w:type="dxa"/>
            <w:tcBorders>
              <w:top w:val="single" w:sz="4" w:space="0" w:color="000000"/>
              <w:left w:val="single" w:sz="4" w:space="0" w:color="000000"/>
              <w:bottom w:val="single" w:sz="4" w:space="0" w:color="000000"/>
              <w:right w:val="single" w:sz="4" w:space="0" w:color="000000"/>
            </w:tcBorders>
            <w:hideMark/>
          </w:tcPr>
          <w:p w:rsidR="00E816DE" w:rsidRPr="00C30E9C" w:rsidRDefault="00E816DE">
            <w:pPr>
              <w:pStyle w:val="af1"/>
              <w:spacing w:after="0"/>
              <w:jc w:val="both"/>
              <w:rPr>
                <w:rStyle w:val="80"/>
                <w:sz w:val="22"/>
                <w:szCs w:val="22"/>
              </w:rPr>
            </w:pPr>
            <w:r w:rsidRPr="00C30E9C">
              <w:rPr>
                <w:rStyle w:val="80"/>
                <w:b/>
                <w:sz w:val="22"/>
                <w:szCs w:val="22"/>
              </w:rPr>
              <w:t xml:space="preserve">5 класс </w:t>
            </w:r>
            <w:r w:rsidRPr="00C30E9C">
              <w:rPr>
                <w:rStyle w:val="80"/>
                <w:sz w:val="22"/>
                <w:szCs w:val="22"/>
              </w:rPr>
              <w:t>санитарной вредности (Санитарно-защитная зона -50м)</w:t>
            </w:r>
          </w:p>
        </w:tc>
      </w:tr>
    </w:tbl>
    <w:p w:rsidR="00C30E9C" w:rsidRDefault="00C85D76" w:rsidP="00D030B4">
      <w:pPr>
        <w:pStyle w:val="a"/>
        <w:numPr>
          <w:ilvl w:val="0"/>
          <w:numId w:val="0"/>
        </w:numPr>
        <w:tabs>
          <w:tab w:val="clear" w:pos="340"/>
          <w:tab w:val="left" w:pos="708"/>
        </w:tabs>
        <w:ind w:firstLine="709"/>
        <w:rPr>
          <w:rStyle w:val="7"/>
          <w:i/>
          <w:color w:val="auto"/>
          <w:sz w:val="22"/>
          <w:szCs w:val="22"/>
        </w:rPr>
      </w:pPr>
      <w:r w:rsidRPr="00C30E9C">
        <w:rPr>
          <w:rStyle w:val="7"/>
          <w:i/>
          <w:color w:val="auto"/>
          <w:sz w:val="22"/>
          <w:szCs w:val="22"/>
        </w:rPr>
        <w:t>П-5А– действие регламентов данной зоны вступает в силу после утверждения проекта планировки.</w:t>
      </w:r>
    </w:p>
    <w:p w:rsidR="00D030B4" w:rsidRPr="00D030B4" w:rsidRDefault="00D030B4" w:rsidP="00D030B4">
      <w:pPr>
        <w:pStyle w:val="a"/>
        <w:numPr>
          <w:ilvl w:val="0"/>
          <w:numId w:val="0"/>
        </w:numPr>
        <w:tabs>
          <w:tab w:val="clear" w:pos="340"/>
          <w:tab w:val="left" w:pos="708"/>
        </w:tabs>
        <w:ind w:firstLine="709"/>
        <w:rPr>
          <w:i/>
          <w:color w:val="auto"/>
          <w:sz w:val="22"/>
          <w:szCs w:val="22"/>
          <w:shd w:val="clear" w:color="auto" w:fill="FFFFFF"/>
        </w:rPr>
      </w:pPr>
    </w:p>
    <w:p w:rsidR="00BF164A" w:rsidRDefault="00281EB9" w:rsidP="0004377F">
      <w:pPr>
        <w:pStyle w:val="a"/>
        <w:numPr>
          <w:ilvl w:val="0"/>
          <w:numId w:val="0"/>
        </w:numPr>
        <w:tabs>
          <w:tab w:val="clear" w:pos="340"/>
          <w:tab w:val="decimal" w:pos="284"/>
          <w:tab w:val="left" w:pos="1134"/>
        </w:tabs>
        <w:ind w:left="851"/>
        <w:jc w:val="center"/>
        <w:rPr>
          <w:b/>
          <w:color w:val="auto"/>
          <w:sz w:val="28"/>
          <w:szCs w:val="28"/>
        </w:rPr>
      </w:pPr>
      <w:r>
        <w:rPr>
          <w:b/>
          <w:color w:val="auto"/>
          <w:sz w:val="28"/>
          <w:szCs w:val="28"/>
        </w:rPr>
        <w:t>П-6-</w:t>
      </w:r>
      <w:r w:rsidR="006C31EA">
        <w:rPr>
          <w:b/>
          <w:color w:val="auto"/>
          <w:sz w:val="28"/>
          <w:szCs w:val="28"/>
        </w:rPr>
        <w:t>коммунальные предприятия4</w:t>
      </w:r>
      <w:r w:rsidR="0004377F" w:rsidRPr="0004377F">
        <w:rPr>
          <w:b/>
          <w:color w:val="auto"/>
          <w:sz w:val="28"/>
          <w:szCs w:val="28"/>
        </w:rPr>
        <w:t>-</w:t>
      </w:r>
      <w:r w:rsidR="006C31EA">
        <w:rPr>
          <w:b/>
          <w:color w:val="auto"/>
          <w:sz w:val="28"/>
          <w:szCs w:val="28"/>
        </w:rPr>
        <w:t>5 класса вредности</w:t>
      </w:r>
    </w:p>
    <w:p w:rsidR="0004377F" w:rsidRPr="0041115A" w:rsidRDefault="0004377F" w:rsidP="00C30E9C">
      <w:pPr>
        <w:pStyle w:val="aff6"/>
        <w:ind w:left="0" w:firstLine="851"/>
        <w:jc w:val="center"/>
        <w:rPr>
          <w:i w:val="0"/>
          <w:color w:val="auto"/>
        </w:rPr>
      </w:pPr>
      <w:r w:rsidRPr="0041115A">
        <w:rPr>
          <w:i w:val="0"/>
          <w:color w:val="auto"/>
        </w:rPr>
        <w:t>Виды разрешенного использования</w:t>
      </w:r>
    </w:p>
    <w:tbl>
      <w:tblPr>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522"/>
        <w:gridCol w:w="5438"/>
        <w:gridCol w:w="2070"/>
      </w:tblGrid>
      <w:tr w:rsidR="0004377F" w:rsidRPr="0041115A" w:rsidTr="009E515A">
        <w:trPr>
          <w:tblHeader/>
          <w:jc w:val="center"/>
        </w:trPr>
        <w:tc>
          <w:tcPr>
            <w:tcW w:w="2522" w:type="dxa"/>
            <w:vAlign w:val="center"/>
          </w:tcPr>
          <w:p w:rsidR="0004377F" w:rsidRPr="0041115A" w:rsidRDefault="0004377F" w:rsidP="0019303D">
            <w:pPr>
              <w:spacing w:before="16" w:after="16"/>
              <w:jc w:val="center"/>
              <w:rPr>
                <w:rFonts w:ascii="Times New Roman" w:hAnsi="Times New Roman"/>
                <w:b/>
                <w:sz w:val="22"/>
                <w:szCs w:val="22"/>
              </w:rPr>
            </w:pPr>
            <w:r w:rsidRPr="0041115A">
              <w:rPr>
                <w:rFonts w:ascii="Times New Roman" w:hAnsi="Times New Roman"/>
                <w:b/>
                <w:sz w:val="22"/>
                <w:szCs w:val="22"/>
              </w:rPr>
              <w:t>Наименование вида разрешенного использования земельного участка</w:t>
            </w:r>
          </w:p>
        </w:tc>
        <w:tc>
          <w:tcPr>
            <w:tcW w:w="5438" w:type="dxa"/>
            <w:vAlign w:val="center"/>
          </w:tcPr>
          <w:p w:rsidR="0004377F" w:rsidRPr="0041115A" w:rsidRDefault="0004377F" w:rsidP="0019303D">
            <w:pPr>
              <w:spacing w:before="16" w:after="16"/>
              <w:jc w:val="center"/>
              <w:rPr>
                <w:rFonts w:ascii="Times New Roman" w:hAnsi="Times New Roman"/>
                <w:b/>
                <w:sz w:val="22"/>
                <w:szCs w:val="22"/>
              </w:rPr>
            </w:pPr>
            <w:r w:rsidRPr="0041115A">
              <w:rPr>
                <w:rFonts w:ascii="Times New Roman" w:hAnsi="Times New Roman"/>
                <w:b/>
                <w:sz w:val="22"/>
                <w:szCs w:val="22"/>
              </w:rPr>
              <w:t>Описание вида разрешенного использования земельного участка</w:t>
            </w:r>
          </w:p>
        </w:tc>
        <w:tc>
          <w:tcPr>
            <w:tcW w:w="2070" w:type="dxa"/>
            <w:vAlign w:val="center"/>
          </w:tcPr>
          <w:p w:rsidR="0004377F" w:rsidRPr="0041115A" w:rsidRDefault="0004377F" w:rsidP="0019303D">
            <w:pPr>
              <w:spacing w:before="16" w:after="16"/>
              <w:jc w:val="center"/>
              <w:rPr>
                <w:rFonts w:ascii="Times New Roman" w:hAnsi="Times New Roman"/>
                <w:b/>
                <w:sz w:val="22"/>
                <w:szCs w:val="22"/>
              </w:rPr>
            </w:pPr>
            <w:r w:rsidRPr="0041115A">
              <w:rPr>
                <w:rFonts w:ascii="Times New Roman" w:hAnsi="Times New Roman"/>
                <w:b/>
                <w:sz w:val="22"/>
                <w:szCs w:val="22"/>
              </w:rPr>
              <w:t>Код (числовое обозначение вида разрешенного использования земельного участка)</w:t>
            </w:r>
          </w:p>
        </w:tc>
      </w:tr>
      <w:tr w:rsidR="0004377F" w:rsidRPr="0041115A" w:rsidTr="009E515A">
        <w:trPr>
          <w:jc w:val="center"/>
        </w:trPr>
        <w:tc>
          <w:tcPr>
            <w:tcW w:w="10030" w:type="dxa"/>
            <w:gridSpan w:val="3"/>
            <w:vAlign w:val="center"/>
          </w:tcPr>
          <w:p w:rsidR="0004377F" w:rsidRPr="0041115A" w:rsidRDefault="0004377F" w:rsidP="0019303D">
            <w:pPr>
              <w:spacing w:before="16" w:after="16"/>
              <w:jc w:val="center"/>
              <w:rPr>
                <w:rFonts w:ascii="Times New Roman" w:hAnsi="Times New Roman"/>
                <w:b/>
                <w:sz w:val="22"/>
                <w:szCs w:val="22"/>
              </w:rPr>
            </w:pPr>
            <w:r w:rsidRPr="0041115A">
              <w:rPr>
                <w:rFonts w:ascii="Times New Roman" w:hAnsi="Times New Roman"/>
                <w:b/>
                <w:sz w:val="22"/>
                <w:szCs w:val="22"/>
              </w:rPr>
              <w:t>Основные виды разрешенного использования</w:t>
            </w:r>
          </w:p>
        </w:tc>
      </w:tr>
      <w:tr w:rsidR="0004377F" w:rsidRPr="0041115A" w:rsidTr="009E515A">
        <w:trPr>
          <w:jc w:val="center"/>
        </w:trPr>
        <w:tc>
          <w:tcPr>
            <w:tcW w:w="2522" w:type="dxa"/>
          </w:tcPr>
          <w:p w:rsidR="0004377F" w:rsidRPr="0041115A" w:rsidRDefault="0004377F" w:rsidP="0019303D">
            <w:pPr>
              <w:spacing w:before="16" w:after="16"/>
              <w:jc w:val="both"/>
              <w:rPr>
                <w:rFonts w:ascii="Times New Roman" w:hAnsi="Times New Roman"/>
                <w:sz w:val="22"/>
                <w:szCs w:val="22"/>
              </w:rPr>
            </w:pPr>
            <w:r w:rsidRPr="0041115A">
              <w:rPr>
                <w:rFonts w:ascii="Times New Roman" w:hAnsi="Times New Roman"/>
                <w:sz w:val="22"/>
                <w:szCs w:val="22"/>
              </w:rPr>
              <w:t>Коммунальное обслуживание</w:t>
            </w:r>
          </w:p>
        </w:tc>
        <w:tc>
          <w:tcPr>
            <w:tcW w:w="5438" w:type="dxa"/>
          </w:tcPr>
          <w:p w:rsidR="0004377F" w:rsidRPr="0041115A" w:rsidRDefault="0004377F" w:rsidP="0019303D">
            <w:pPr>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2070" w:type="dxa"/>
          </w:tcPr>
          <w:p w:rsidR="0004377F" w:rsidRPr="0041115A" w:rsidRDefault="0004377F" w:rsidP="0019303D">
            <w:pPr>
              <w:spacing w:before="16" w:after="16"/>
              <w:ind w:firstLine="160"/>
              <w:jc w:val="center"/>
              <w:rPr>
                <w:rFonts w:ascii="Times New Roman" w:hAnsi="Times New Roman"/>
                <w:sz w:val="22"/>
                <w:szCs w:val="22"/>
              </w:rPr>
            </w:pPr>
            <w:r w:rsidRPr="0041115A">
              <w:rPr>
                <w:rFonts w:ascii="Times New Roman" w:hAnsi="Times New Roman"/>
                <w:sz w:val="22"/>
                <w:szCs w:val="22"/>
              </w:rPr>
              <w:t>3.1**</w:t>
            </w:r>
          </w:p>
        </w:tc>
      </w:tr>
      <w:tr w:rsidR="0004377F" w:rsidRPr="0041115A" w:rsidTr="009E515A">
        <w:trPr>
          <w:jc w:val="center"/>
        </w:trPr>
        <w:tc>
          <w:tcPr>
            <w:tcW w:w="2522" w:type="dxa"/>
          </w:tcPr>
          <w:p w:rsidR="0004377F" w:rsidRPr="0041115A" w:rsidRDefault="0004377F" w:rsidP="0019303D">
            <w:pPr>
              <w:spacing w:before="16" w:after="16"/>
              <w:jc w:val="both"/>
              <w:rPr>
                <w:rFonts w:ascii="Times New Roman" w:hAnsi="Times New Roman"/>
                <w:sz w:val="22"/>
                <w:szCs w:val="22"/>
              </w:rPr>
            </w:pPr>
            <w:r w:rsidRPr="0041115A">
              <w:rPr>
                <w:rFonts w:ascii="Times New Roman" w:hAnsi="Times New Roman"/>
                <w:sz w:val="22"/>
                <w:szCs w:val="22"/>
              </w:rPr>
              <w:t>Склады</w:t>
            </w:r>
          </w:p>
        </w:tc>
        <w:tc>
          <w:tcPr>
            <w:tcW w:w="5438" w:type="dxa"/>
          </w:tcPr>
          <w:p w:rsidR="0004377F" w:rsidRPr="0041115A" w:rsidRDefault="0004377F" w:rsidP="0019303D">
            <w:pPr>
              <w:spacing w:before="16" w:after="16"/>
              <w:jc w:val="both"/>
              <w:rPr>
                <w:rFonts w:ascii="Times New Roman" w:hAnsi="Times New Roman"/>
                <w:sz w:val="22"/>
                <w:szCs w:val="22"/>
              </w:rPr>
            </w:pPr>
            <w:r w:rsidRPr="0041115A">
              <w:rPr>
                <w:rFonts w:ascii="Times New Roman" w:hAnsi="Times New Roman"/>
                <w:bCs/>
                <w:sz w:val="18"/>
                <w:szCs w:val="18"/>
                <w:shd w:val="clear" w:color="auto" w:fill="FFFFFF"/>
              </w:rPr>
              <w:t>Р</w:t>
            </w:r>
            <w:r w:rsidRPr="0041115A">
              <w:rPr>
                <w:rFonts w:ascii="Times New Roman" w:hAnsi="Times New Roman"/>
                <w:bCs/>
                <w:sz w:val="22"/>
                <w:szCs w:val="22"/>
                <w:shd w:val="clear" w:color="auto" w:fill="FFFFFF"/>
              </w:rPr>
              <w:t>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070" w:type="dxa"/>
          </w:tcPr>
          <w:p w:rsidR="0004377F" w:rsidRPr="0041115A" w:rsidRDefault="0004377F" w:rsidP="0019303D">
            <w:pPr>
              <w:spacing w:before="16" w:after="16"/>
              <w:ind w:firstLine="160"/>
              <w:jc w:val="center"/>
              <w:rPr>
                <w:rFonts w:ascii="Times New Roman" w:hAnsi="Times New Roman"/>
                <w:sz w:val="22"/>
                <w:szCs w:val="22"/>
              </w:rPr>
            </w:pPr>
            <w:r w:rsidRPr="0041115A">
              <w:rPr>
                <w:rFonts w:ascii="Times New Roman" w:hAnsi="Times New Roman"/>
                <w:sz w:val="22"/>
                <w:szCs w:val="22"/>
              </w:rPr>
              <w:t>6.9**</w:t>
            </w:r>
          </w:p>
        </w:tc>
      </w:tr>
      <w:tr w:rsidR="0004377F" w:rsidRPr="0041115A" w:rsidTr="009E515A">
        <w:trPr>
          <w:jc w:val="center"/>
        </w:trPr>
        <w:tc>
          <w:tcPr>
            <w:tcW w:w="2522" w:type="dxa"/>
          </w:tcPr>
          <w:p w:rsidR="0004377F" w:rsidRPr="0041115A" w:rsidRDefault="0004377F" w:rsidP="0019303D">
            <w:pPr>
              <w:spacing w:before="16" w:after="16"/>
              <w:jc w:val="both"/>
              <w:rPr>
                <w:rFonts w:ascii="Times New Roman" w:hAnsi="Times New Roman"/>
                <w:sz w:val="22"/>
                <w:szCs w:val="22"/>
              </w:rPr>
            </w:pPr>
            <w:r w:rsidRPr="0041115A">
              <w:rPr>
                <w:rFonts w:ascii="Times New Roman" w:hAnsi="Times New Roman"/>
                <w:sz w:val="22"/>
                <w:szCs w:val="22"/>
              </w:rPr>
              <w:t>Обслуживание автотранспорта</w:t>
            </w:r>
          </w:p>
        </w:tc>
        <w:tc>
          <w:tcPr>
            <w:tcW w:w="5438" w:type="dxa"/>
          </w:tcPr>
          <w:p w:rsidR="0004377F" w:rsidRPr="0041115A" w:rsidRDefault="0004377F" w:rsidP="0019303D">
            <w:pPr>
              <w:rPr>
                <w:rFonts w:ascii="Times New Roman" w:hAnsi="Times New Roman"/>
                <w:sz w:val="22"/>
                <w:szCs w:val="22"/>
              </w:rPr>
            </w:pPr>
            <w:r w:rsidRPr="0041115A">
              <w:rPr>
                <w:rFonts w:ascii="Times New Roman" w:hAnsi="Times New Roman"/>
                <w:sz w:val="22"/>
                <w:szCs w:val="22"/>
              </w:rPr>
              <w:t>Размещение постоянных или временных гаражей с несколькими стояночными местами, стоянок (парковок), гаражей, в том числе многоярусных</w:t>
            </w:r>
          </w:p>
        </w:tc>
        <w:tc>
          <w:tcPr>
            <w:tcW w:w="2070" w:type="dxa"/>
          </w:tcPr>
          <w:p w:rsidR="0004377F" w:rsidRPr="0041115A" w:rsidRDefault="0004377F" w:rsidP="0019303D">
            <w:pPr>
              <w:spacing w:before="16" w:after="16"/>
              <w:ind w:firstLine="160"/>
              <w:jc w:val="center"/>
              <w:rPr>
                <w:rFonts w:ascii="Times New Roman" w:hAnsi="Times New Roman"/>
                <w:sz w:val="22"/>
                <w:szCs w:val="22"/>
              </w:rPr>
            </w:pPr>
            <w:r w:rsidRPr="0041115A">
              <w:rPr>
                <w:rFonts w:ascii="Times New Roman" w:hAnsi="Times New Roman"/>
                <w:sz w:val="22"/>
                <w:szCs w:val="22"/>
              </w:rPr>
              <w:t>4.9</w:t>
            </w:r>
          </w:p>
        </w:tc>
      </w:tr>
      <w:tr w:rsidR="0004377F" w:rsidRPr="0041115A" w:rsidTr="009E515A">
        <w:trPr>
          <w:jc w:val="center"/>
        </w:trPr>
        <w:tc>
          <w:tcPr>
            <w:tcW w:w="2522" w:type="dxa"/>
          </w:tcPr>
          <w:p w:rsidR="0004377F" w:rsidRPr="0041115A" w:rsidRDefault="0004377F" w:rsidP="0019303D">
            <w:pPr>
              <w:spacing w:before="16" w:after="16"/>
              <w:jc w:val="both"/>
              <w:rPr>
                <w:rFonts w:ascii="Times New Roman" w:hAnsi="Times New Roman"/>
                <w:sz w:val="22"/>
                <w:szCs w:val="22"/>
              </w:rPr>
            </w:pPr>
            <w:r w:rsidRPr="0041115A">
              <w:rPr>
                <w:rFonts w:ascii="Times New Roman" w:hAnsi="Times New Roman"/>
                <w:sz w:val="22"/>
                <w:szCs w:val="22"/>
              </w:rPr>
              <w:t>Легкая промышленность</w:t>
            </w:r>
          </w:p>
        </w:tc>
        <w:tc>
          <w:tcPr>
            <w:tcW w:w="5438" w:type="dxa"/>
          </w:tcPr>
          <w:p w:rsidR="0004377F" w:rsidRPr="0041115A" w:rsidRDefault="0004377F" w:rsidP="0019303D">
            <w:pPr>
              <w:spacing w:before="16" w:after="16"/>
              <w:jc w:val="both"/>
              <w:rPr>
                <w:rFonts w:ascii="Times New Roman" w:hAnsi="Times New Roman"/>
                <w:sz w:val="22"/>
                <w:szCs w:val="22"/>
              </w:rPr>
            </w:pPr>
            <w:r w:rsidRPr="0041115A">
              <w:rPr>
                <w:rFonts w:ascii="Times New Roman" w:hAnsi="Times New Roman"/>
                <w:sz w:val="18"/>
                <w:szCs w:val="18"/>
              </w:rPr>
              <w:t>Р</w:t>
            </w:r>
            <w:r w:rsidRPr="0041115A">
              <w:rPr>
                <w:rFonts w:ascii="Times New Roman" w:hAnsi="Times New Roman"/>
                <w:sz w:val="22"/>
                <w:szCs w:val="22"/>
              </w:rPr>
              <w:t>азмещение объектов капитального строительства, предназначенных для текстильной, форфоро-фаянсовой, электронной промышленности</w:t>
            </w:r>
          </w:p>
        </w:tc>
        <w:tc>
          <w:tcPr>
            <w:tcW w:w="2070" w:type="dxa"/>
          </w:tcPr>
          <w:p w:rsidR="0004377F" w:rsidRPr="0041115A" w:rsidRDefault="0004377F" w:rsidP="0019303D">
            <w:pPr>
              <w:spacing w:before="16" w:after="16"/>
              <w:ind w:firstLine="160"/>
              <w:jc w:val="center"/>
              <w:rPr>
                <w:rFonts w:ascii="Times New Roman" w:hAnsi="Times New Roman"/>
                <w:sz w:val="22"/>
                <w:szCs w:val="22"/>
              </w:rPr>
            </w:pPr>
            <w:r w:rsidRPr="0041115A">
              <w:rPr>
                <w:rFonts w:ascii="Times New Roman" w:hAnsi="Times New Roman"/>
                <w:sz w:val="22"/>
                <w:szCs w:val="22"/>
              </w:rPr>
              <w:t>6.3**</w:t>
            </w:r>
          </w:p>
        </w:tc>
      </w:tr>
      <w:tr w:rsidR="0004377F" w:rsidRPr="0041115A" w:rsidTr="009E515A">
        <w:trPr>
          <w:jc w:val="center"/>
        </w:trPr>
        <w:tc>
          <w:tcPr>
            <w:tcW w:w="2522" w:type="dxa"/>
          </w:tcPr>
          <w:p w:rsidR="0004377F" w:rsidRPr="0041115A" w:rsidRDefault="0004377F" w:rsidP="0019303D">
            <w:pPr>
              <w:spacing w:before="16" w:after="16"/>
              <w:jc w:val="both"/>
              <w:rPr>
                <w:rFonts w:ascii="Times New Roman" w:hAnsi="Times New Roman"/>
                <w:sz w:val="22"/>
                <w:szCs w:val="22"/>
              </w:rPr>
            </w:pPr>
            <w:r w:rsidRPr="0041115A">
              <w:rPr>
                <w:rFonts w:ascii="Times New Roman" w:hAnsi="Times New Roman"/>
                <w:sz w:val="22"/>
                <w:szCs w:val="22"/>
              </w:rPr>
              <w:t>Пищевая промышленность</w:t>
            </w:r>
          </w:p>
        </w:tc>
        <w:tc>
          <w:tcPr>
            <w:tcW w:w="5438" w:type="dxa"/>
          </w:tcPr>
          <w:p w:rsidR="0004377F" w:rsidRPr="0041115A" w:rsidRDefault="0004377F" w:rsidP="0019303D">
            <w:pPr>
              <w:spacing w:before="16" w:after="16"/>
              <w:jc w:val="both"/>
              <w:rPr>
                <w:rFonts w:ascii="Times New Roman" w:hAnsi="Times New Roman"/>
                <w:sz w:val="22"/>
                <w:szCs w:val="22"/>
              </w:rPr>
            </w:pPr>
            <w:r w:rsidRPr="0041115A">
              <w:rPr>
                <w:rFonts w:ascii="Times New Roman" w:hAnsi="Times New Roman"/>
                <w:sz w:val="18"/>
                <w:szCs w:val="18"/>
              </w:rPr>
              <w:t>Р</w:t>
            </w:r>
            <w:r w:rsidRPr="0041115A">
              <w:rPr>
                <w:rFonts w:ascii="Times New Roman" w:hAnsi="Times New Roman"/>
                <w:sz w:val="22"/>
                <w:szCs w:val="22"/>
              </w:rPr>
              <w:t>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070" w:type="dxa"/>
          </w:tcPr>
          <w:p w:rsidR="0004377F" w:rsidRPr="0041115A" w:rsidRDefault="0004377F" w:rsidP="0019303D">
            <w:pPr>
              <w:spacing w:before="16" w:after="16"/>
              <w:ind w:firstLine="160"/>
              <w:jc w:val="center"/>
              <w:rPr>
                <w:rFonts w:ascii="Times New Roman" w:hAnsi="Times New Roman"/>
                <w:sz w:val="22"/>
                <w:szCs w:val="22"/>
              </w:rPr>
            </w:pPr>
            <w:r w:rsidRPr="0041115A">
              <w:rPr>
                <w:rFonts w:ascii="Times New Roman" w:hAnsi="Times New Roman"/>
                <w:sz w:val="22"/>
                <w:szCs w:val="22"/>
              </w:rPr>
              <w:t>6.4**</w:t>
            </w:r>
          </w:p>
        </w:tc>
      </w:tr>
      <w:tr w:rsidR="0004377F" w:rsidRPr="0041115A" w:rsidTr="009E515A">
        <w:trPr>
          <w:jc w:val="center"/>
        </w:trPr>
        <w:tc>
          <w:tcPr>
            <w:tcW w:w="2522" w:type="dxa"/>
          </w:tcPr>
          <w:p w:rsidR="0004377F" w:rsidRPr="0041115A" w:rsidRDefault="0004377F" w:rsidP="0019303D">
            <w:pPr>
              <w:spacing w:before="16" w:after="16"/>
              <w:jc w:val="both"/>
              <w:rPr>
                <w:rFonts w:ascii="Times New Roman" w:hAnsi="Times New Roman"/>
                <w:sz w:val="22"/>
                <w:szCs w:val="22"/>
              </w:rPr>
            </w:pPr>
            <w:r w:rsidRPr="0041115A">
              <w:rPr>
                <w:rFonts w:ascii="Times New Roman" w:hAnsi="Times New Roman"/>
                <w:sz w:val="22"/>
                <w:szCs w:val="22"/>
              </w:rPr>
              <w:t>Строительная промышленность</w:t>
            </w:r>
          </w:p>
        </w:tc>
        <w:tc>
          <w:tcPr>
            <w:tcW w:w="5438" w:type="dxa"/>
          </w:tcPr>
          <w:p w:rsidR="0004377F" w:rsidRPr="0041115A" w:rsidRDefault="0004377F" w:rsidP="0019303D">
            <w:pPr>
              <w:spacing w:before="16" w:after="16"/>
              <w:jc w:val="both"/>
              <w:rPr>
                <w:rFonts w:ascii="Times New Roman" w:hAnsi="Times New Roman"/>
                <w:sz w:val="22"/>
                <w:szCs w:val="22"/>
              </w:rPr>
            </w:pPr>
            <w:r w:rsidRPr="0041115A">
              <w:rPr>
                <w:rFonts w:ascii="Times New Roman" w:hAnsi="Times New Roman"/>
                <w:sz w:val="18"/>
                <w:szCs w:val="18"/>
              </w:rPr>
              <w:t>Р</w:t>
            </w:r>
            <w:r w:rsidRPr="0041115A">
              <w:rPr>
                <w:rFonts w:ascii="Times New Roman" w:hAnsi="Times New Roman"/>
                <w:sz w:val="22"/>
                <w:szCs w:val="22"/>
              </w:rPr>
              <w:t>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070" w:type="dxa"/>
          </w:tcPr>
          <w:p w:rsidR="0004377F" w:rsidRPr="0041115A" w:rsidRDefault="0004377F" w:rsidP="0019303D">
            <w:pPr>
              <w:spacing w:before="16" w:after="16"/>
              <w:ind w:firstLine="160"/>
              <w:jc w:val="center"/>
              <w:rPr>
                <w:rFonts w:ascii="Times New Roman" w:hAnsi="Times New Roman"/>
                <w:sz w:val="22"/>
                <w:szCs w:val="22"/>
              </w:rPr>
            </w:pPr>
            <w:r w:rsidRPr="0041115A">
              <w:rPr>
                <w:rFonts w:ascii="Times New Roman" w:hAnsi="Times New Roman"/>
                <w:sz w:val="22"/>
                <w:szCs w:val="22"/>
              </w:rPr>
              <w:t>6.6**</w:t>
            </w:r>
          </w:p>
        </w:tc>
      </w:tr>
      <w:tr w:rsidR="0004377F" w:rsidRPr="0041115A" w:rsidTr="009E515A">
        <w:trPr>
          <w:jc w:val="center"/>
        </w:trPr>
        <w:tc>
          <w:tcPr>
            <w:tcW w:w="10030" w:type="dxa"/>
            <w:gridSpan w:val="3"/>
          </w:tcPr>
          <w:p w:rsidR="0004377F" w:rsidRPr="0041115A" w:rsidRDefault="0004377F" w:rsidP="0019303D">
            <w:pPr>
              <w:spacing w:before="16" w:after="16"/>
              <w:jc w:val="center"/>
              <w:rPr>
                <w:rFonts w:ascii="Times New Roman" w:hAnsi="Times New Roman"/>
                <w:b/>
                <w:sz w:val="22"/>
                <w:szCs w:val="22"/>
              </w:rPr>
            </w:pPr>
            <w:r w:rsidRPr="0041115A">
              <w:rPr>
                <w:rFonts w:ascii="Times New Roman" w:hAnsi="Times New Roman"/>
                <w:b/>
                <w:sz w:val="22"/>
                <w:szCs w:val="22"/>
              </w:rPr>
              <w:t>Условно разрешенные виды использования</w:t>
            </w:r>
          </w:p>
        </w:tc>
      </w:tr>
      <w:tr w:rsidR="0004377F" w:rsidRPr="0041115A" w:rsidTr="009E515A">
        <w:trPr>
          <w:jc w:val="center"/>
        </w:trPr>
        <w:tc>
          <w:tcPr>
            <w:tcW w:w="2522" w:type="dxa"/>
          </w:tcPr>
          <w:p w:rsidR="0004377F" w:rsidRPr="0041115A" w:rsidRDefault="0004377F" w:rsidP="0019303D">
            <w:pPr>
              <w:spacing w:before="16" w:after="16"/>
              <w:jc w:val="both"/>
              <w:rPr>
                <w:rFonts w:ascii="Times New Roman" w:hAnsi="Times New Roman"/>
                <w:sz w:val="22"/>
                <w:szCs w:val="22"/>
              </w:rPr>
            </w:pPr>
            <w:r w:rsidRPr="0041115A">
              <w:rPr>
                <w:rFonts w:ascii="Times New Roman" w:hAnsi="Times New Roman"/>
                <w:sz w:val="22"/>
                <w:szCs w:val="22"/>
              </w:rPr>
              <w:t>Магазины</w:t>
            </w:r>
          </w:p>
        </w:tc>
        <w:tc>
          <w:tcPr>
            <w:tcW w:w="5438" w:type="dxa"/>
          </w:tcPr>
          <w:p w:rsidR="0004377F" w:rsidRPr="0041115A" w:rsidRDefault="0004377F" w:rsidP="0019303D">
            <w:pPr>
              <w:rPr>
                <w:rFonts w:ascii="Times New Roman" w:hAnsi="Times New Roman"/>
                <w:sz w:val="22"/>
                <w:szCs w:val="22"/>
              </w:rPr>
            </w:pPr>
            <w:r w:rsidRPr="0041115A">
              <w:rPr>
                <w:rFonts w:ascii="Times New Roman" w:hAnsi="Times New Roman"/>
                <w:sz w:val="22"/>
                <w:szCs w:val="22"/>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100 кв. м"/>
              </w:smartTagPr>
              <w:r w:rsidRPr="0041115A">
                <w:rPr>
                  <w:rFonts w:ascii="Times New Roman" w:hAnsi="Times New Roman"/>
                  <w:sz w:val="22"/>
                  <w:szCs w:val="22"/>
                </w:rPr>
                <w:t>100 кв. м</w:t>
              </w:r>
            </w:smartTag>
          </w:p>
        </w:tc>
        <w:tc>
          <w:tcPr>
            <w:tcW w:w="2070" w:type="dxa"/>
          </w:tcPr>
          <w:p w:rsidR="0004377F" w:rsidRPr="0041115A" w:rsidRDefault="0004377F" w:rsidP="0019303D">
            <w:pPr>
              <w:spacing w:before="16" w:after="16"/>
              <w:ind w:firstLine="160"/>
              <w:jc w:val="center"/>
              <w:rPr>
                <w:rFonts w:ascii="Times New Roman" w:hAnsi="Times New Roman"/>
                <w:sz w:val="22"/>
                <w:szCs w:val="22"/>
              </w:rPr>
            </w:pPr>
            <w:r w:rsidRPr="0041115A">
              <w:rPr>
                <w:rFonts w:ascii="Times New Roman" w:hAnsi="Times New Roman"/>
                <w:sz w:val="22"/>
                <w:szCs w:val="22"/>
              </w:rPr>
              <w:t>4.4</w:t>
            </w:r>
          </w:p>
        </w:tc>
      </w:tr>
      <w:tr w:rsidR="009E515A" w:rsidRPr="0041115A" w:rsidTr="009E515A">
        <w:trPr>
          <w:jc w:val="center"/>
        </w:trPr>
        <w:tc>
          <w:tcPr>
            <w:tcW w:w="2522" w:type="dxa"/>
          </w:tcPr>
          <w:p w:rsidR="009E515A" w:rsidRPr="006053C9" w:rsidRDefault="009E515A" w:rsidP="009E515A">
            <w:pPr>
              <w:spacing w:before="16" w:after="16"/>
              <w:jc w:val="both"/>
              <w:rPr>
                <w:rFonts w:ascii="Times New Roman" w:hAnsi="Times New Roman"/>
                <w:sz w:val="22"/>
                <w:szCs w:val="22"/>
              </w:rPr>
            </w:pPr>
            <w:r w:rsidRPr="006053C9">
              <w:rPr>
                <w:rFonts w:ascii="Times New Roman" w:hAnsi="Times New Roman"/>
                <w:sz w:val="22"/>
                <w:szCs w:val="22"/>
              </w:rPr>
              <w:t>Объекты гаражного назначения</w:t>
            </w:r>
          </w:p>
        </w:tc>
        <w:tc>
          <w:tcPr>
            <w:tcW w:w="5438" w:type="dxa"/>
          </w:tcPr>
          <w:p w:rsidR="009E515A" w:rsidRPr="006053C9" w:rsidRDefault="009E515A" w:rsidP="009E515A">
            <w:pPr>
              <w:rPr>
                <w:rFonts w:ascii="Times New Roman" w:hAnsi="Times New Roman"/>
                <w:sz w:val="22"/>
                <w:szCs w:val="22"/>
              </w:rPr>
            </w:pPr>
            <w:r w:rsidRPr="006053C9">
              <w:rPr>
                <w:rFonts w:ascii="Times New Roman" w:hAnsi="Times New Roman"/>
                <w:sz w:val="22"/>
                <w:szCs w:val="22"/>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2070" w:type="dxa"/>
          </w:tcPr>
          <w:p w:rsidR="009E515A" w:rsidRPr="006053C9" w:rsidRDefault="009E515A" w:rsidP="009E515A">
            <w:pPr>
              <w:spacing w:before="16" w:after="16"/>
              <w:jc w:val="center"/>
              <w:rPr>
                <w:rFonts w:ascii="Times New Roman" w:hAnsi="Times New Roman"/>
                <w:sz w:val="22"/>
                <w:szCs w:val="22"/>
              </w:rPr>
            </w:pPr>
            <w:r w:rsidRPr="006053C9">
              <w:rPr>
                <w:rFonts w:ascii="Times New Roman" w:hAnsi="Times New Roman"/>
                <w:sz w:val="22"/>
                <w:szCs w:val="22"/>
              </w:rPr>
              <w:t>2.7.1</w:t>
            </w:r>
          </w:p>
        </w:tc>
      </w:tr>
      <w:tr w:rsidR="009E515A" w:rsidRPr="0041115A" w:rsidTr="009E515A">
        <w:trPr>
          <w:jc w:val="center"/>
        </w:trPr>
        <w:tc>
          <w:tcPr>
            <w:tcW w:w="2522" w:type="dxa"/>
          </w:tcPr>
          <w:p w:rsidR="009E515A" w:rsidRPr="0041115A" w:rsidRDefault="009E515A" w:rsidP="0019303D">
            <w:pPr>
              <w:spacing w:before="16" w:after="16"/>
              <w:jc w:val="both"/>
              <w:rPr>
                <w:rFonts w:ascii="Times New Roman" w:hAnsi="Times New Roman"/>
                <w:sz w:val="22"/>
                <w:szCs w:val="22"/>
              </w:rPr>
            </w:pPr>
            <w:r w:rsidRPr="0041115A">
              <w:rPr>
                <w:rFonts w:ascii="Times New Roman" w:hAnsi="Times New Roman"/>
                <w:sz w:val="22"/>
                <w:szCs w:val="22"/>
              </w:rPr>
              <w:t>Общественное питание</w:t>
            </w:r>
          </w:p>
        </w:tc>
        <w:tc>
          <w:tcPr>
            <w:tcW w:w="5438" w:type="dxa"/>
          </w:tcPr>
          <w:p w:rsidR="009E515A" w:rsidRPr="0041115A" w:rsidRDefault="009E515A" w:rsidP="0019303D">
            <w:pPr>
              <w:spacing w:before="16" w:after="16"/>
              <w:jc w:val="both"/>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070" w:type="dxa"/>
          </w:tcPr>
          <w:p w:rsidR="009E515A" w:rsidRPr="0041115A" w:rsidRDefault="009E515A" w:rsidP="0019303D">
            <w:pPr>
              <w:spacing w:before="16" w:after="16"/>
              <w:ind w:firstLine="160"/>
              <w:jc w:val="center"/>
              <w:rPr>
                <w:rFonts w:ascii="Times New Roman" w:hAnsi="Times New Roman"/>
                <w:sz w:val="22"/>
                <w:szCs w:val="22"/>
              </w:rPr>
            </w:pPr>
            <w:r w:rsidRPr="0041115A">
              <w:rPr>
                <w:rFonts w:ascii="Times New Roman" w:hAnsi="Times New Roman"/>
                <w:sz w:val="22"/>
                <w:szCs w:val="22"/>
              </w:rPr>
              <w:t>4.6</w:t>
            </w:r>
          </w:p>
        </w:tc>
      </w:tr>
      <w:tr w:rsidR="009E515A" w:rsidRPr="0041115A" w:rsidTr="009E515A">
        <w:trPr>
          <w:jc w:val="center"/>
        </w:trPr>
        <w:tc>
          <w:tcPr>
            <w:tcW w:w="2522" w:type="dxa"/>
          </w:tcPr>
          <w:p w:rsidR="009E515A" w:rsidRPr="0041115A" w:rsidRDefault="009E515A" w:rsidP="0019303D">
            <w:pPr>
              <w:spacing w:before="16" w:after="16"/>
              <w:jc w:val="both"/>
              <w:rPr>
                <w:rFonts w:ascii="Times New Roman" w:hAnsi="Times New Roman"/>
                <w:sz w:val="22"/>
                <w:szCs w:val="22"/>
              </w:rPr>
            </w:pPr>
            <w:r w:rsidRPr="0041115A">
              <w:rPr>
                <w:rFonts w:ascii="Times New Roman" w:hAnsi="Times New Roman"/>
                <w:sz w:val="22"/>
                <w:szCs w:val="22"/>
              </w:rPr>
              <w:t>Объекты придорожного сервиса</w:t>
            </w:r>
          </w:p>
        </w:tc>
        <w:tc>
          <w:tcPr>
            <w:tcW w:w="5438" w:type="dxa"/>
          </w:tcPr>
          <w:p w:rsidR="009E515A" w:rsidRPr="0041115A" w:rsidRDefault="009E515A" w:rsidP="0019303D">
            <w:pPr>
              <w:rPr>
                <w:rFonts w:ascii="Times New Roman" w:hAnsi="Times New Roman"/>
                <w:sz w:val="22"/>
                <w:szCs w:val="22"/>
              </w:rPr>
            </w:pPr>
            <w:r w:rsidRPr="0041115A">
              <w:rPr>
                <w:rFonts w:ascii="Times New Roman" w:hAnsi="Times New Roman"/>
                <w:sz w:val="22"/>
                <w:szCs w:val="22"/>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2070" w:type="dxa"/>
          </w:tcPr>
          <w:p w:rsidR="009E515A" w:rsidRPr="0041115A" w:rsidRDefault="009E515A" w:rsidP="0019303D">
            <w:pPr>
              <w:spacing w:before="16" w:after="16"/>
              <w:ind w:firstLine="160"/>
              <w:jc w:val="center"/>
              <w:rPr>
                <w:rFonts w:ascii="Times New Roman" w:hAnsi="Times New Roman"/>
                <w:sz w:val="22"/>
                <w:szCs w:val="22"/>
              </w:rPr>
            </w:pPr>
            <w:r w:rsidRPr="0041115A">
              <w:rPr>
                <w:rFonts w:ascii="Times New Roman" w:hAnsi="Times New Roman"/>
                <w:sz w:val="22"/>
                <w:szCs w:val="22"/>
              </w:rPr>
              <w:t>4.9.1**</w:t>
            </w:r>
          </w:p>
        </w:tc>
      </w:tr>
    </w:tbl>
    <w:p w:rsidR="0004377F" w:rsidRPr="0041115A" w:rsidRDefault="0004377F" w:rsidP="00C30E9C">
      <w:pPr>
        <w:pStyle w:val="aff6"/>
        <w:ind w:left="0" w:firstLine="0"/>
        <w:rPr>
          <w:b w:val="0"/>
          <w:i w:val="0"/>
          <w:color w:val="auto"/>
          <w:sz w:val="22"/>
          <w:szCs w:val="22"/>
        </w:rPr>
      </w:pPr>
      <w:r w:rsidRPr="0041115A">
        <w:rPr>
          <w:b w:val="0"/>
          <w:i w:val="0"/>
          <w:color w:val="auto"/>
          <w:sz w:val="22"/>
          <w:szCs w:val="22"/>
        </w:rPr>
        <w:t>Примечание: ** - действие градостроительного регламента возможно после изменения категории земель, в установленном законодательством порядке.</w:t>
      </w:r>
    </w:p>
    <w:p w:rsidR="0004377F" w:rsidRPr="0041115A" w:rsidRDefault="0004377F" w:rsidP="0004377F">
      <w:pPr>
        <w:pStyle w:val="a"/>
        <w:numPr>
          <w:ilvl w:val="0"/>
          <w:numId w:val="0"/>
        </w:numPr>
        <w:rPr>
          <w:rStyle w:val="7"/>
          <w:b/>
          <w:color w:val="auto"/>
          <w:sz w:val="24"/>
          <w:szCs w:val="24"/>
        </w:rPr>
      </w:pPr>
    </w:p>
    <w:p w:rsidR="0004377F" w:rsidRPr="0041115A" w:rsidRDefault="0004377F" w:rsidP="0004377F">
      <w:pPr>
        <w:pStyle w:val="a"/>
        <w:numPr>
          <w:ilvl w:val="0"/>
          <w:numId w:val="0"/>
        </w:numPr>
        <w:ind w:firstLine="709"/>
        <w:rPr>
          <w:color w:val="auto"/>
        </w:rPr>
      </w:pPr>
      <w:r w:rsidRPr="0041115A">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3402"/>
        <w:gridCol w:w="6112"/>
      </w:tblGrid>
      <w:tr w:rsidR="0004377F" w:rsidRPr="0041115A" w:rsidTr="0019303D">
        <w:trPr>
          <w:tblHeader/>
          <w:jc w:val="center"/>
        </w:trPr>
        <w:tc>
          <w:tcPr>
            <w:tcW w:w="454" w:type="dxa"/>
            <w:vAlign w:val="center"/>
          </w:tcPr>
          <w:p w:rsidR="0004377F" w:rsidRPr="0041115A" w:rsidRDefault="0004377F" w:rsidP="0019303D">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 п/п</w:t>
            </w:r>
          </w:p>
        </w:tc>
        <w:tc>
          <w:tcPr>
            <w:tcW w:w="3402" w:type="dxa"/>
            <w:vAlign w:val="center"/>
          </w:tcPr>
          <w:p w:rsidR="0004377F" w:rsidRPr="0041115A" w:rsidRDefault="0004377F" w:rsidP="0019303D">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Наименование размера, параметра</w:t>
            </w:r>
          </w:p>
        </w:tc>
        <w:tc>
          <w:tcPr>
            <w:tcW w:w="6112" w:type="dxa"/>
            <w:vAlign w:val="center"/>
          </w:tcPr>
          <w:p w:rsidR="0004377F" w:rsidRPr="0041115A" w:rsidRDefault="0004377F" w:rsidP="0019303D">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Значение, единица измерения, дополнительные условия</w:t>
            </w:r>
          </w:p>
        </w:tc>
      </w:tr>
      <w:tr w:rsidR="0004377F" w:rsidRPr="0041115A" w:rsidTr="0019303D">
        <w:trPr>
          <w:trHeight w:val="974"/>
          <w:jc w:val="center"/>
        </w:trPr>
        <w:tc>
          <w:tcPr>
            <w:tcW w:w="454" w:type="dxa"/>
          </w:tcPr>
          <w:p w:rsidR="0004377F" w:rsidRPr="0041115A" w:rsidRDefault="0004377F" w:rsidP="0019303D">
            <w:pPr>
              <w:pStyle w:val="a"/>
              <w:numPr>
                <w:ilvl w:val="0"/>
                <w:numId w:val="0"/>
              </w:numPr>
              <w:tabs>
                <w:tab w:val="clear" w:pos="340"/>
                <w:tab w:val="decimal" w:pos="284"/>
                <w:tab w:val="left" w:pos="1134"/>
              </w:tabs>
              <w:rPr>
                <w:color w:val="auto"/>
                <w:sz w:val="22"/>
                <w:szCs w:val="22"/>
              </w:rPr>
            </w:pPr>
            <w:r w:rsidRPr="0041115A">
              <w:rPr>
                <w:color w:val="auto"/>
                <w:sz w:val="22"/>
                <w:szCs w:val="22"/>
              </w:rPr>
              <w:t>1</w:t>
            </w:r>
          </w:p>
        </w:tc>
        <w:tc>
          <w:tcPr>
            <w:tcW w:w="3402" w:type="dxa"/>
          </w:tcPr>
          <w:p w:rsidR="0004377F" w:rsidRPr="0041115A" w:rsidRDefault="0004377F" w:rsidP="0019303D">
            <w:pPr>
              <w:pStyle w:val="af1"/>
              <w:spacing w:after="0"/>
              <w:ind w:left="23"/>
              <w:jc w:val="both"/>
              <w:rPr>
                <w:sz w:val="22"/>
                <w:szCs w:val="22"/>
              </w:rPr>
            </w:pPr>
            <w:r w:rsidRPr="0041115A">
              <w:rPr>
                <w:rStyle w:val="80"/>
                <w:sz w:val="22"/>
                <w:szCs w:val="22"/>
              </w:rPr>
              <w:t>Минимальные и (или) максимальные размеры земельного участка, в том числе его площадь</w:t>
            </w:r>
          </w:p>
        </w:tc>
        <w:tc>
          <w:tcPr>
            <w:tcW w:w="6112" w:type="dxa"/>
          </w:tcPr>
          <w:p w:rsidR="0004377F" w:rsidRPr="0041115A" w:rsidRDefault="0004377F" w:rsidP="0019303D">
            <w:pPr>
              <w:pStyle w:val="af1"/>
              <w:spacing w:after="0"/>
              <w:jc w:val="both"/>
              <w:rPr>
                <w:sz w:val="22"/>
                <w:szCs w:val="22"/>
              </w:rPr>
            </w:pPr>
            <w:r w:rsidRPr="005C0944">
              <w:rPr>
                <w:rStyle w:val="80"/>
                <w:sz w:val="22"/>
                <w:szCs w:val="22"/>
              </w:rPr>
              <w:t>Минимальные и (или) максимальные размеры земельного участка не подлежат установлению.</w:t>
            </w:r>
          </w:p>
        </w:tc>
      </w:tr>
      <w:tr w:rsidR="0004377F" w:rsidRPr="0041115A" w:rsidTr="0019303D">
        <w:trPr>
          <w:jc w:val="center"/>
        </w:trPr>
        <w:tc>
          <w:tcPr>
            <w:tcW w:w="454" w:type="dxa"/>
          </w:tcPr>
          <w:p w:rsidR="0004377F" w:rsidRPr="0041115A" w:rsidRDefault="0004377F" w:rsidP="0019303D">
            <w:pPr>
              <w:pStyle w:val="a"/>
              <w:numPr>
                <w:ilvl w:val="0"/>
                <w:numId w:val="0"/>
              </w:numPr>
              <w:tabs>
                <w:tab w:val="clear" w:pos="340"/>
                <w:tab w:val="decimal" w:pos="284"/>
                <w:tab w:val="left" w:pos="1134"/>
              </w:tabs>
              <w:rPr>
                <w:color w:val="auto"/>
                <w:sz w:val="22"/>
                <w:szCs w:val="22"/>
              </w:rPr>
            </w:pPr>
            <w:r w:rsidRPr="0041115A">
              <w:rPr>
                <w:color w:val="auto"/>
                <w:sz w:val="22"/>
                <w:szCs w:val="22"/>
              </w:rPr>
              <w:t>2</w:t>
            </w:r>
          </w:p>
        </w:tc>
        <w:tc>
          <w:tcPr>
            <w:tcW w:w="3402" w:type="dxa"/>
          </w:tcPr>
          <w:p w:rsidR="0004377F" w:rsidRPr="0041115A" w:rsidRDefault="0004377F" w:rsidP="0019303D">
            <w:pPr>
              <w:pStyle w:val="af1"/>
              <w:spacing w:after="0"/>
              <w:ind w:left="23"/>
              <w:jc w:val="both"/>
              <w:rPr>
                <w:sz w:val="22"/>
                <w:szCs w:val="22"/>
              </w:rPr>
            </w:pPr>
            <w:r w:rsidRPr="0041115A">
              <w:rPr>
                <w:rStyle w:val="80"/>
                <w:sz w:val="22"/>
                <w:szCs w:val="22"/>
              </w:rPr>
              <w:t>Минимальный отступ от границ земельных участков до зданий, строений, сооружений</w:t>
            </w:r>
          </w:p>
        </w:tc>
        <w:tc>
          <w:tcPr>
            <w:tcW w:w="6112" w:type="dxa"/>
          </w:tcPr>
          <w:p w:rsidR="0004377F" w:rsidRPr="0041115A" w:rsidRDefault="0004377F" w:rsidP="0019303D">
            <w:pPr>
              <w:pStyle w:val="af1"/>
              <w:spacing w:after="0"/>
              <w:jc w:val="both"/>
              <w:rPr>
                <w:sz w:val="22"/>
                <w:szCs w:val="22"/>
              </w:rPr>
            </w:pPr>
            <w:r w:rsidRPr="005C0944">
              <w:rPr>
                <w:rFonts w:eastAsia="TimesNewRoman"/>
                <w:sz w:val="22"/>
                <w:szCs w:val="22"/>
              </w:rPr>
              <w:t>Минимальные отступы от границ земельных участков до стен зданий, строений, сооружений должны составлять со стороны улиц – не менее чем 5 м, со стороны проездов –не менее чем 3 м, от других границ земельного участка – не менее 3 м</w:t>
            </w:r>
            <w:r w:rsidRPr="005C0944">
              <w:rPr>
                <w:rFonts w:eastAsia="TimesNewRoman,Bold"/>
                <w:sz w:val="22"/>
                <w:szCs w:val="22"/>
              </w:rPr>
              <w:t>.</w:t>
            </w:r>
            <w:r w:rsidRPr="005C0944">
              <w:rPr>
                <w:spacing w:val="2"/>
                <w:sz w:val="22"/>
                <w:szCs w:val="22"/>
                <w:shd w:val="clear" w:color="auto" w:fill="FFFFFF"/>
              </w:rPr>
              <w:t xml:space="preserve"> при условии соблюдения норм инсоляции, освещенности и требований пожарной безопасности.</w:t>
            </w:r>
          </w:p>
        </w:tc>
      </w:tr>
      <w:tr w:rsidR="0004377F" w:rsidRPr="0041115A" w:rsidTr="0019303D">
        <w:trPr>
          <w:jc w:val="center"/>
        </w:trPr>
        <w:tc>
          <w:tcPr>
            <w:tcW w:w="454" w:type="dxa"/>
          </w:tcPr>
          <w:p w:rsidR="0004377F" w:rsidRPr="0041115A" w:rsidRDefault="0004377F" w:rsidP="0019303D">
            <w:pPr>
              <w:pStyle w:val="a"/>
              <w:numPr>
                <w:ilvl w:val="0"/>
                <w:numId w:val="0"/>
              </w:numPr>
              <w:tabs>
                <w:tab w:val="clear" w:pos="340"/>
                <w:tab w:val="decimal" w:pos="284"/>
                <w:tab w:val="left" w:pos="1134"/>
              </w:tabs>
              <w:rPr>
                <w:color w:val="auto"/>
                <w:sz w:val="22"/>
                <w:szCs w:val="22"/>
              </w:rPr>
            </w:pPr>
            <w:r w:rsidRPr="0041115A">
              <w:rPr>
                <w:color w:val="auto"/>
                <w:sz w:val="22"/>
                <w:szCs w:val="22"/>
              </w:rPr>
              <w:t>3</w:t>
            </w:r>
          </w:p>
        </w:tc>
        <w:tc>
          <w:tcPr>
            <w:tcW w:w="3402" w:type="dxa"/>
          </w:tcPr>
          <w:p w:rsidR="0004377F" w:rsidRPr="0041115A" w:rsidRDefault="0004377F" w:rsidP="0019303D">
            <w:pPr>
              <w:pStyle w:val="af1"/>
              <w:spacing w:after="0"/>
              <w:ind w:left="23"/>
              <w:jc w:val="both"/>
              <w:rPr>
                <w:sz w:val="22"/>
                <w:szCs w:val="22"/>
              </w:rPr>
            </w:pPr>
            <w:r w:rsidRPr="0041115A">
              <w:rPr>
                <w:rStyle w:val="811"/>
                <w:sz w:val="22"/>
                <w:szCs w:val="22"/>
              </w:rPr>
              <w:t>Предельное количество этажей</w:t>
            </w:r>
          </w:p>
        </w:tc>
        <w:tc>
          <w:tcPr>
            <w:tcW w:w="6112" w:type="dxa"/>
          </w:tcPr>
          <w:p w:rsidR="0004377F" w:rsidRPr="000257C0" w:rsidRDefault="0004377F" w:rsidP="0019303D">
            <w:pPr>
              <w:widowControl w:val="0"/>
              <w:autoSpaceDE w:val="0"/>
              <w:autoSpaceDN w:val="0"/>
              <w:adjustRightInd w:val="0"/>
              <w:jc w:val="both"/>
              <w:rPr>
                <w:rFonts w:ascii="Times New Roman" w:hAnsi="Times New Roman"/>
                <w:b/>
                <w:sz w:val="22"/>
                <w:szCs w:val="22"/>
              </w:rPr>
            </w:pPr>
            <w:r w:rsidRPr="000257C0">
              <w:rPr>
                <w:rFonts w:ascii="Times New Roman" w:hAnsi="Times New Roman"/>
                <w:sz w:val="22"/>
                <w:szCs w:val="22"/>
              </w:rPr>
              <w:t xml:space="preserve">1) для объектов промышленного назначения </w:t>
            </w:r>
            <w:r w:rsidRPr="000257C0">
              <w:rPr>
                <w:rFonts w:ascii="Times New Roman" w:hAnsi="Times New Roman"/>
                <w:b/>
                <w:sz w:val="22"/>
                <w:szCs w:val="22"/>
              </w:rPr>
              <w:t>не более 5 этажей;</w:t>
            </w:r>
          </w:p>
          <w:p w:rsidR="0004377F" w:rsidRPr="000257C0" w:rsidRDefault="0004377F" w:rsidP="0019303D">
            <w:pPr>
              <w:widowControl w:val="0"/>
              <w:autoSpaceDE w:val="0"/>
              <w:autoSpaceDN w:val="0"/>
              <w:adjustRightInd w:val="0"/>
              <w:jc w:val="both"/>
              <w:rPr>
                <w:rFonts w:ascii="Times New Roman" w:hAnsi="Times New Roman"/>
                <w:sz w:val="22"/>
                <w:szCs w:val="22"/>
              </w:rPr>
            </w:pPr>
            <w:r w:rsidRPr="000257C0">
              <w:rPr>
                <w:rFonts w:ascii="Times New Roman" w:hAnsi="Times New Roman"/>
                <w:sz w:val="22"/>
                <w:szCs w:val="22"/>
              </w:rPr>
              <w:t xml:space="preserve">2) для объектов делового управления </w:t>
            </w:r>
            <w:r w:rsidRPr="000257C0">
              <w:rPr>
                <w:rFonts w:ascii="Times New Roman" w:hAnsi="Times New Roman"/>
                <w:b/>
                <w:sz w:val="22"/>
                <w:szCs w:val="22"/>
              </w:rPr>
              <w:t>не более 5 этажей;</w:t>
            </w:r>
          </w:p>
          <w:p w:rsidR="0004377F" w:rsidRPr="000257C0" w:rsidRDefault="0004377F" w:rsidP="0019303D">
            <w:pPr>
              <w:widowControl w:val="0"/>
              <w:autoSpaceDE w:val="0"/>
              <w:autoSpaceDN w:val="0"/>
              <w:adjustRightInd w:val="0"/>
              <w:jc w:val="both"/>
              <w:rPr>
                <w:rFonts w:ascii="Times New Roman" w:hAnsi="Times New Roman"/>
                <w:b/>
                <w:sz w:val="22"/>
                <w:szCs w:val="22"/>
              </w:rPr>
            </w:pPr>
            <w:r w:rsidRPr="000257C0">
              <w:rPr>
                <w:rFonts w:ascii="Times New Roman" w:hAnsi="Times New Roman"/>
                <w:sz w:val="22"/>
                <w:szCs w:val="22"/>
              </w:rPr>
              <w:t xml:space="preserve">3) для магазинов </w:t>
            </w:r>
            <w:r w:rsidRPr="000257C0">
              <w:rPr>
                <w:rFonts w:ascii="Times New Roman" w:hAnsi="Times New Roman"/>
                <w:b/>
                <w:sz w:val="22"/>
                <w:szCs w:val="22"/>
              </w:rPr>
              <w:t>не более 3 этажей;</w:t>
            </w:r>
          </w:p>
          <w:p w:rsidR="0004377F" w:rsidRPr="000257C0" w:rsidRDefault="0004377F" w:rsidP="0019303D">
            <w:pPr>
              <w:widowControl w:val="0"/>
              <w:autoSpaceDE w:val="0"/>
              <w:autoSpaceDN w:val="0"/>
              <w:adjustRightInd w:val="0"/>
              <w:jc w:val="both"/>
              <w:rPr>
                <w:rFonts w:ascii="Times New Roman" w:hAnsi="Times New Roman"/>
                <w:sz w:val="22"/>
                <w:szCs w:val="22"/>
              </w:rPr>
            </w:pPr>
            <w:r w:rsidRPr="000257C0">
              <w:rPr>
                <w:rFonts w:ascii="Times New Roman" w:hAnsi="Times New Roman"/>
                <w:sz w:val="22"/>
                <w:szCs w:val="22"/>
              </w:rPr>
              <w:t xml:space="preserve">4) для объектов общественного питания </w:t>
            </w:r>
            <w:r w:rsidRPr="000257C0">
              <w:rPr>
                <w:rFonts w:ascii="Times New Roman" w:hAnsi="Times New Roman"/>
                <w:b/>
                <w:sz w:val="22"/>
                <w:szCs w:val="22"/>
              </w:rPr>
              <w:t>не более2 этажей</w:t>
            </w:r>
            <w:r w:rsidRPr="000257C0">
              <w:rPr>
                <w:rFonts w:ascii="Times New Roman" w:hAnsi="Times New Roman"/>
                <w:sz w:val="22"/>
                <w:szCs w:val="22"/>
              </w:rPr>
              <w:t>;</w:t>
            </w:r>
          </w:p>
          <w:p w:rsidR="0004377F" w:rsidRPr="000257C0" w:rsidRDefault="0004377F" w:rsidP="0019303D">
            <w:pPr>
              <w:widowControl w:val="0"/>
              <w:autoSpaceDE w:val="0"/>
              <w:autoSpaceDN w:val="0"/>
              <w:adjustRightInd w:val="0"/>
              <w:jc w:val="both"/>
              <w:rPr>
                <w:rFonts w:ascii="Times New Roman" w:hAnsi="Times New Roman"/>
                <w:b/>
                <w:sz w:val="22"/>
                <w:szCs w:val="22"/>
              </w:rPr>
            </w:pPr>
            <w:r w:rsidRPr="000257C0">
              <w:rPr>
                <w:rFonts w:ascii="Times New Roman" w:hAnsi="Times New Roman"/>
                <w:sz w:val="22"/>
                <w:szCs w:val="22"/>
              </w:rPr>
              <w:t xml:space="preserve">5) для обеспечения внутреннего правопорядка </w:t>
            </w:r>
            <w:r w:rsidRPr="000257C0">
              <w:rPr>
                <w:rFonts w:ascii="Times New Roman" w:hAnsi="Times New Roman"/>
                <w:b/>
                <w:sz w:val="22"/>
                <w:szCs w:val="22"/>
              </w:rPr>
              <w:t>не более 3 этажей.</w:t>
            </w:r>
          </w:p>
          <w:p w:rsidR="0004377F" w:rsidRPr="000257C0" w:rsidRDefault="0004377F" w:rsidP="0019303D">
            <w:pPr>
              <w:widowControl w:val="0"/>
              <w:autoSpaceDE w:val="0"/>
              <w:autoSpaceDN w:val="0"/>
              <w:adjustRightInd w:val="0"/>
              <w:jc w:val="both"/>
              <w:rPr>
                <w:rFonts w:ascii="Times New Roman" w:hAnsi="Times New Roman"/>
                <w:sz w:val="22"/>
                <w:szCs w:val="22"/>
              </w:rPr>
            </w:pPr>
            <w:r w:rsidRPr="000257C0">
              <w:rPr>
                <w:rFonts w:ascii="Times New Roman" w:hAnsi="Times New Roman"/>
                <w:sz w:val="22"/>
                <w:szCs w:val="22"/>
              </w:rPr>
              <w:t xml:space="preserve">6) объекты придорожного сервиса </w:t>
            </w:r>
            <w:r w:rsidRPr="000257C0">
              <w:rPr>
                <w:rFonts w:ascii="Times New Roman" w:hAnsi="Times New Roman"/>
                <w:b/>
                <w:sz w:val="22"/>
                <w:szCs w:val="22"/>
              </w:rPr>
              <w:t>не более2 этажей;</w:t>
            </w:r>
          </w:p>
          <w:p w:rsidR="0004377F" w:rsidRPr="0041115A" w:rsidRDefault="0004377F" w:rsidP="0019303D">
            <w:pPr>
              <w:pStyle w:val="af1"/>
              <w:spacing w:after="0"/>
              <w:jc w:val="both"/>
              <w:rPr>
                <w:sz w:val="22"/>
                <w:szCs w:val="22"/>
              </w:rPr>
            </w:pPr>
            <w:r w:rsidRPr="000257C0">
              <w:rPr>
                <w:sz w:val="22"/>
                <w:szCs w:val="22"/>
              </w:rPr>
              <w:t>7) для иных объектов капитального строительства предельное количество этажей не подлежит установлению.</w:t>
            </w:r>
          </w:p>
        </w:tc>
      </w:tr>
      <w:tr w:rsidR="0004377F" w:rsidRPr="0041115A" w:rsidTr="0019303D">
        <w:trPr>
          <w:jc w:val="center"/>
        </w:trPr>
        <w:tc>
          <w:tcPr>
            <w:tcW w:w="454" w:type="dxa"/>
          </w:tcPr>
          <w:p w:rsidR="0004377F" w:rsidRPr="0041115A" w:rsidRDefault="0004377F" w:rsidP="0019303D">
            <w:pPr>
              <w:pStyle w:val="a"/>
              <w:numPr>
                <w:ilvl w:val="0"/>
                <w:numId w:val="0"/>
              </w:numPr>
              <w:tabs>
                <w:tab w:val="clear" w:pos="340"/>
                <w:tab w:val="decimal" w:pos="284"/>
                <w:tab w:val="left" w:pos="1134"/>
              </w:tabs>
              <w:rPr>
                <w:color w:val="auto"/>
                <w:sz w:val="22"/>
                <w:szCs w:val="22"/>
              </w:rPr>
            </w:pPr>
            <w:r w:rsidRPr="0041115A">
              <w:rPr>
                <w:color w:val="auto"/>
                <w:sz w:val="22"/>
                <w:szCs w:val="22"/>
              </w:rPr>
              <w:t>4</w:t>
            </w:r>
          </w:p>
        </w:tc>
        <w:tc>
          <w:tcPr>
            <w:tcW w:w="3402" w:type="dxa"/>
          </w:tcPr>
          <w:p w:rsidR="0004377F" w:rsidRPr="0041115A" w:rsidRDefault="0004377F" w:rsidP="0019303D">
            <w:pPr>
              <w:pStyle w:val="af1"/>
              <w:spacing w:after="0"/>
              <w:ind w:left="23"/>
              <w:jc w:val="both"/>
              <w:rPr>
                <w:sz w:val="22"/>
                <w:szCs w:val="22"/>
              </w:rPr>
            </w:pPr>
            <w:r w:rsidRPr="0041115A">
              <w:rPr>
                <w:rStyle w:val="80"/>
                <w:sz w:val="22"/>
                <w:szCs w:val="22"/>
              </w:rPr>
              <w:t>Максимальный процент застройки в границах земельного участка</w:t>
            </w:r>
          </w:p>
        </w:tc>
        <w:tc>
          <w:tcPr>
            <w:tcW w:w="6112" w:type="dxa"/>
          </w:tcPr>
          <w:p w:rsidR="0004377F" w:rsidRPr="0041115A" w:rsidRDefault="0004377F" w:rsidP="0019303D">
            <w:pPr>
              <w:pStyle w:val="af1"/>
              <w:spacing w:after="0"/>
              <w:jc w:val="both"/>
              <w:rPr>
                <w:b/>
                <w:sz w:val="22"/>
                <w:szCs w:val="22"/>
              </w:rPr>
            </w:pPr>
            <w:r w:rsidRPr="0041115A">
              <w:rPr>
                <w:rStyle w:val="80"/>
                <w:b/>
                <w:sz w:val="22"/>
                <w:szCs w:val="22"/>
              </w:rPr>
              <w:t>не более 60 %</w:t>
            </w:r>
          </w:p>
        </w:tc>
      </w:tr>
      <w:tr w:rsidR="0004377F" w:rsidRPr="0041115A" w:rsidTr="0019303D">
        <w:trPr>
          <w:jc w:val="center"/>
        </w:trPr>
        <w:tc>
          <w:tcPr>
            <w:tcW w:w="454" w:type="dxa"/>
          </w:tcPr>
          <w:p w:rsidR="0004377F" w:rsidRPr="0041115A" w:rsidRDefault="0004377F" w:rsidP="0019303D">
            <w:pPr>
              <w:pStyle w:val="a"/>
              <w:numPr>
                <w:ilvl w:val="0"/>
                <w:numId w:val="0"/>
              </w:numPr>
              <w:tabs>
                <w:tab w:val="clear" w:pos="340"/>
                <w:tab w:val="decimal" w:pos="284"/>
                <w:tab w:val="left" w:pos="1134"/>
              </w:tabs>
              <w:rPr>
                <w:color w:val="auto"/>
                <w:sz w:val="22"/>
                <w:szCs w:val="22"/>
              </w:rPr>
            </w:pPr>
            <w:r w:rsidRPr="0041115A">
              <w:rPr>
                <w:color w:val="auto"/>
                <w:sz w:val="22"/>
                <w:szCs w:val="22"/>
              </w:rPr>
              <w:t>5</w:t>
            </w:r>
          </w:p>
        </w:tc>
        <w:tc>
          <w:tcPr>
            <w:tcW w:w="3402" w:type="dxa"/>
          </w:tcPr>
          <w:p w:rsidR="0004377F" w:rsidRPr="0041115A" w:rsidRDefault="0004377F" w:rsidP="0019303D">
            <w:pPr>
              <w:pStyle w:val="af1"/>
              <w:spacing w:after="0"/>
              <w:ind w:left="23"/>
              <w:jc w:val="both"/>
              <w:rPr>
                <w:rStyle w:val="80"/>
                <w:sz w:val="22"/>
                <w:szCs w:val="22"/>
              </w:rPr>
            </w:pPr>
            <w:r w:rsidRPr="0041115A">
              <w:rPr>
                <w:rStyle w:val="80"/>
                <w:sz w:val="22"/>
                <w:szCs w:val="22"/>
              </w:rPr>
              <w:t>Максимальный класс вредности, в соответствии с СанПиН</w:t>
            </w:r>
          </w:p>
        </w:tc>
        <w:tc>
          <w:tcPr>
            <w:tcW w:w="6112" w:type="dxa"/>
          </w:tcPr>
          <w:p w:rsidR="0004377F" w:rsidRPr="0041115A" w:rsidRDefault="0004377F" w:rsidP="0019303D">
            <w:pPr>
              <w:pStyle w:val="af1"/>
              <w:spacing w:after="0"/>
              <w:jc w:val="both"/>
              <w:rPr>
                <w:rStyle w:val="80"/>
                <w:sz w:val="22"/>
                <w:szCs w:val="22"/>
              </w:rPr>
            </w:pPr>
            <w:r w:rsidRPr="0041115A">
              <w:rPr>
                <w:rStyle w:val="80"/>
                <w:b/>
                <w:sz w:val="22"/>
                <w:szCs w:val="22"/>
                <w:lang w:val="en-US"/>
              </w:rPr>
              <w:t>V</w:t>
            </w:r>
            <w:r w:rsidRPr="0041115A">
              <w:rPr>
                <w:rStyle w:val="80"/>
                <w:b/>
                <w:sz w:val="22"/>
                <w:szCs w:val="22"/>
              </w:rPr>
              <w:t xml:space="preserve"> класс </w:t>
            </w:r>
            <w:r w:rsidRPr="0041115A">
              <w:rPr>
                <w:rStyle w:val="80"/>
                <w:sz w:val="22"/>
                <w:szCs w:val="22"/>
              </w:rPr>
              <w:t>санитарной вредности (Санитарно-защитная зона -50м)</w:t>
            </w:r>
          </w:p>
        </w:tc>
      </w:tr>
    </w:tbl>
    <w:p w:rsidR="004D2E67" w:rsidRDefault="004D2E67" w:rsidP="00C30E9C">
      <w:pPr>
        <w:pStyle w:val="a"/>
        <w:numPr>
          <w:ilvl w:val="0"/>
          <w:numId w:val="0"/>
        </w:numPr>
        <w:tabs>
          <w:tab w:val="clear" w:pos="340"/>
          <w:tab w:val="decimal" w:pos="284"/>
          <w:tab w:val="left" w:pos="1134"/>
        </w:tabs>
        <w:jc w:val="center"/>
        <w:rPr>
          <w:b/>
          <w:color w:val="auto"/>
          <w:sz w:val="28"/>
          <w:szCs w:val="28"/>
        </w:rPr>
      </w:pPr>
    </w:p>
    <w:p w:rsidR="00B548B8" w:rsidRDefault="00B548B8" w:rsidP="00C30E9C">
      <w:pPr>
        <w:pStyle w:val="a"/>
        <w:numPr>
          <w:ilvl w:val="0"/>
          <w:numId w:val="0"/>
        </w:numPr>
        <w:tabs>
          <w:tab w:val="clear" w:pos="340"/>
          <w:tab w:val="decimal" w:pos="284"/>
          <w:tab w:val="left" w:pos="1134"/>
        </w:tabs>
        <w:jc w:val="center"/>
        <w:rPr>
          <w:b/>
          <w:color w:val="auto"/>
          <w:sz w:val="28"/>
          <w:szCs w:val="28"/>
        </w:rPr>
      </w:pPr>
      <w:r w:rsidRPr="00C30E9C">
        <w:rPr>
          <w:b/>
          <w:color w:val="auto"/>
          <w:sz w:val="28"/>
          <w:szCs w:val="28"/>
        </w:rPr>
        <w:t>П-6А- коммунальные предприятия 4-5 класса вредности/проектные</w:t>
      </w:r>
    </w:p>
    <w:p w:rsidR="004D2E67" w:rsidRPr="00C30E9C" w:rsidRDefault="004D2E67" w:rsidP="00C30E9C">
      <w:pPr>
        <w:pStyle w:val="a"/>
        <w:numPr>
          <w:ilvl w:val="0"/>
          <w:numId w:val="0"/>
        </w:numPr>
        <w:tabs>
          <w:tab w:val="clear" w:pos="340"/>
          <w:tab w:val="decimal" w:pos="284"/>
          <w:tab w:val="left" w:pos="1134"/>
        </w:tabs>
        <w:jc w:val="center"/>
        <w:rPr>
          <w:b/>
          <w:color w:val="auto"/>
          <w:sz w:val="28"/>
          <w:szCs w:val="28"/>
        </w:rPr>
      </w:pPr>
    </w:p>
    <w:p w:rsidR="00281EB9" w:rsidRPr="00D030B4" w:rsidRDefault="00281EB9" w:rsidP="00D030B4">
      <w:pPr>
        <w:pStyle w:val="aff6"/>
        <w:spacing w:before="0"/>
        <w:ind w:left="0" w:firstLine="851"/>
        <w:rPr>
          <w:b w:val="0"/>
          <w:i w:val="0"/>
          <w:color w:val="auto"/>
        </w:rPr>
      </w:pPr>
      <w:r w:rsidRPr="00F74553">
        <w:rPr>
          <w:b w:val="0"/>
          <w:i w:val="0"/>
          <w:color w:val="FF0000"/>
        </w:rPr>
        <w:t xml:space="preserve">Градостроительные регламенты территориальной зоны </w:t>
      </w:r>
      <w:r>
        <w:rPr>
          <w:b w:val="0"/>
          <w:i w:val="0"/>
          <w:color w:val="FF0000"/>
        </w:rPr>
        <w:t>П-6</w:t>
      </w:r>
      <w:r w:rsidRPr="00F74553">
        <w:rPr>
          <w:b w:val="0"/>
          <w:i w:val="0"/>
          <w:color w:val="FF0000"/>
        </w:rPr>
        <w:t xml:space="preserve">А применяются для подготовки документации по планировке территории и определяют правовой режим земельных участков, ровно как всего, что находится над и под поверхностью земельного участка и используется в процессе их застройки и последующей эксплуатации объектов капитального строительства после утверждения в установленном законом порядке документации по планировке территории. Изменение вида разрешенного использования земельных участков и объектов капитального строительства, расположенных в границах территориальной зоны </w:t>
      </w:r>
      <w:r>
        <w:rPr>
          <w:b w:val="0"/>
          <w:i w:val="0"/>
          <w:color w:val="FF0000"/>
        </w:rPr>
        <w:t>П-6</w:t>
      </w:r>
      <w:r w:rsidRPr="00F74553">
        <w:rPr>
          <w:b w:val="0"/>
          <w:i w:val="0"/>
          <w:color w:val="FF0000"/>
        </w:rPr>
        <w:t>А, осуществляется в соответствии с градостроительными регламентами в порядке, установленном Градостроительным кодексом Российской Федерации и настоящими Правилами после утверждения документации по планировке территории в установленном законом порядке.</w:t>
      </w:r>
    </w:p>
    <w:p w:rsidR="00B548B8" w:rsidRPr="00C30E9C" w:rsidRDefault="00B548B8" w:rsidP="00D030B4">
      <w:pPr>
        <w:pStyle w:val="aff6"/>
        <w:spacing w:before="0"/>
        <w:ind w:left="0" w:firstLine="851"/>
        <w:jc w:val="center"/>
        <w:rPr>
          <w:i w:val="0"/>
          <w:color w:val="auto"/>
        </w:rPr>
      </w:pPr>
      <w:r w:rsidRPr="00C30E9C">
        <w:rPr>
          <w:i w:val="0"/>
          <w:color w:val="auto"/>
        </w:rPr>
        <w:t>Виды разрешенного использования</w:t>
      </w:r>
    </w:p>
    <w:tbl>
      <w:tblPr>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522"/>
        <w:gridCol w:w="5438"/>
        <w:gridCol w:w="2070"/>
      </w:tblGrid>
      <w:tr w:rsidR="00B548B8" w:rsidRPr="00C30E9C" w:rsidTr="00B548B8">
        <w:trPr>
          <w:tblHeader/>
          <w:jc w:val="center"/>
        </w:trPr>
        <w:tc>
          <w:tcPr>
            <w:tcW w:w="2522" w:type="dxa"/>
            <w:tcBorders>
              <w:top w:val="single" w:sz="4" w:space="0" w:color="000000"/>
              <w:left w:val="single" w:sz="4" w:space="0" w:color="000000"/>
              <w:bottom w:val="single" w:sz="4" w:space="0" w:color="000000"/>
              <w:right w:val="single" w:sz="4" w:space="0" w:color="000000"/>
            </w:tcBorders>
            <w:vAlign w:val="center"/>
            <w:hideMark/>
          </w:tcPr>
          <w:p w:rsidR="00B548B8" w:rsidRPr="00C30E9C" w:rsidRDefault="00B548B8">
            <w:pPr>
              <w:spacing w:after="16"/>
              <w:jc w:val="center"/>
              <w:rPr>
                <w:rFonts w:ascii="Times New Roman" w:hAnsi="Times New Roman"/>
                <w:b/>
                <w:sz w:val="22"/>
                <w:szCs w:val="22"/>
              </w:rPr>
            </w:pPr>
            <w:r w:rsidRPr="00C30E9C">
              <w:rPr>
                <w:rFonts w:ascii="Times New Roman" w:hAnsi="Times New Roman"/>
                <w:b/>
                <w:sz w:val="22"/>
                <w:szCs w:val="22"/>
              </w:rPr>
              <w:t>Наименование вида разрешенного использования земельного участка</w:t>
            </w:r>
          </w:p>
        </w:tc>
        <w:tc>
          <w:tcPr>
            <w:tcW w:w="5438" w:type="dxa"/>
            <w:tcBorders>
              <w:top w:val="single" w:sz="4" w:space="0" w:color="000000"/>
              <w:left w:val="single" w:sz="4" w:space="0" w:color="000000"/>
              <w:bottom w:val="single" w:sz="4" w:space="0" w:color="000000"/>
              <w:right w:val="single" w:sz="4" w:space="0" w:color="000000"/>
            </w:tcBorders>
            <w:vAlign w:val="center"/>
            <w:hideMark/>
          </w:tcPr>
          <w:p w:rsidR="00B548B8" w:rsidRPr="00C30E9C" w:rsidRDefault="00B548B8">
            <w:pPr>
              <w:spacing w:before="16" w:after="16"/>
              <w:jc w:val="center"/>
              <w:rPr>
                <w:rFonts w:ascii="Times New Roman" w:hAnsi="Times New Roman"/>
                <w:b/>
                <w:sz w:val="22"/>
                <w:szCs w:val="22"/>
              </w:rPr>
            </w:pPr>
            <w:r w:rsidRPr="00C30E9C">
              <w:rPr>
                <w:rFonts w:ascii="Times New Roman" w:hAnsi="Times New Roman"/>
                <w:b/>
                <w:sz w:val="22"/>
                <w:szCs w:val="22"/>
              </w:rPr>
              <w:t>Описание вида разрешенного использования земельного участка</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B548B8" w:rsidRPr="00C30E9C" w:rsidRDefault="00B548B8">
            <w:pPr>
              <w:spacing w:before="16" w:after="16"/>
              <w:jc w:val="center"/>
              <w:rPr>
                <w:rFonts w:ascii="Times New Roman" w:hAnsi="Times New Roman"/>
                <w:b/>
                <w:sz w:val="22"/>
                <w:szCs w:val="22"/>
              </w:rPr>
            </w:pPr>
            <w:r w:rsidRPr="00C30E9C">
              <w:rPr>
                <w:rFonts w:ascii="Times New Roman" w:hAnsi="Times New Roman"/>
                <w:b/>
                <w:sz w:val="22"/>
                <w:szCs w:val="22"/>
              </w:rPr>
              <w:t>Код (числовое обозначение вида разрешенного использования земельного участка)</w:t>
            </w:r>
          </w:p>
        </w:tc>
      </w:tr>
      <w:tr w:rsidR="00B548B8" w:rsidRPr="00C30E9C" w:rsidTr="00B548B8">
        <w:trPr>
          <w:jc w:val="center"/>
        </w:trPr>
        <w:tc>
          <w:tcPr>
            <w:tcW w:w="10030" w:type="dxa"/>
            <w:gridSpan w:val="3"/>
            <w:tcBorders>
              <w:top w:val="single" w:sz="4" w:space="0" w:color="000000"/>
              <w:left w:val="single" w:sz="4" w:space="0" w:color="000000"/>
              <w:bottom w:val="single" w:sz="4" w:space="0" w:color="000000"/>
              <w:right w:val="single" w:sz="4" w:space="0" w:color="000000"/>
            </w:tcBorders>
            <w:vAlign w:val="center"/>
            <w:hideMark/>
          </w:tcPr>
          <w:p w:rsidR="00B548B8" w:rsidRPr="00C30E9C" w:rsidRDefault="00B548B8">
            <w:pPr>
              <w:spacing w:before="16" w:after="16"/>
              <w:jc w:val="center"/>
              <w:rPr>
                <w:rFonts w:ascii="Times New Roman" w:hAnsi="Times New Roman"/>
                <w:b/>
                <w:sz w:val="22"/>
                <w:szCs w:val="22"/>
              </w:rPr>
            </w:pPr>
            <w:r w:rsidRPr="00C30E9C">
              <w:rPr>
                <w:rFonts w:ascii="Times New Roman" w:hAnsi="Times New Roman"/>
                <w:b/>
                <w:sz w:val="22"/>
                <w:szCs w:val="22"/>
              </w:rPr>
              <w:t>Основные виды разрешенного использования</w:t>
            </w:r>
          </w:p>
        </w:tc>
      </w:tr>
      <w:tr w:rsidR="00B548B8" w:rsidRPr="00C30E9C" w:rsidTr="00B548B8">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spacing w:before="16" w:after="16"/>
              <w:jc w:val="both"/>
              <w:rPr>
                <w:rFonts w:ascii="Times New Roman" w:hAnsi="Times New Roman"/>
                <w:sz w:val="22"/>
                <w:szCs w:val="22"/>
              </w:rPr>
            </w:pPr>
            <w:r w:rsidRPr="00C30E9C">
              <w:rPr>
                <w:rFonts w:ascii="Times New Roman" w:hAnsi="Times New Roman"/>
                <w:sz w:val="22"/>
                <w:szCs w:val="22"/>
              </w:rPr>
              <w:t>Коммунальное обслуживание</w:t>
            </w:r>
          </w:p>
        </w:tc>
        <w:tc>
          <w:tcPr>
            <w:tcW w:w="5438"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rPr>
                <w:rFonts w:ascii="Times New Roman" w:hAnsi="Times New Roman"/>
                <w:sz w:val="22"/>
                <w:szCs w:val="22"/>
              </w:rPr>
            </w:pPr>
            <w:r w:rsidRPr="00C30E9C">
              <w:rPr>
                <w:rFonts w:ascii="Times New Roman" w:hAnsi="Times New Roman"/>
                <w:sz w:val="22"/>
                <w:szCs w:val="22"/>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2070"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spacing w:before="16" w:after="16"/>
              <w:ind w:firstLine="160"/>
              <w:jc w:val="center"/>
              <w:rPr>
                <w:rFonts w:ascii="Times New Roman" w:hAnsi="Times New Roman"/>
                <w:sz w:val="22"/>
                <w:szCs w:val="22"/>
              </w:rPr>
            </w:pPr>
            <w:r w:rsidRPr="00C30E9C">
              <w:rPr>
                <w:rFonts w:ascii="Times New Roman" w:hAnsi="Times New Roman"/>
                <w:sz w:val="22"/>
                <w:szCs w:val="22"/>
              </w:rPr>
              <w:t>3.1**</w:t>
            </w:r>
          </w:p>
        </w:tc>
      </w:tr>
      <w:tr w:rsidR="00B548B8" w:rsidRPr="00C30E9C" w:rsidTr="00B548B8">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spacing w:before="16" w:after="16"/>
              <w:jc w:val="both"/>
              <w:rPr>
                <w:rFonts w:ascii="Times New Roman" w:hAnsi="Times New Roman"/>
                <w:sz w:val="22"/>
                <w:szCs w:val="22"/>
              </w:rPr>
            </w:pPr>
            <w:r w:rsidRPr="00C30E9C">
              <w:rPr>
                <w:rFonts w:ascii="Times New Roman" w:hAnsi="Times New Roman"/>
                <w:sz w:val="22"/>
                <w:szCs w:val="22"/>
              </w:rPr>
              <w:t>Склады</w:t>
            </w:r>
          </w:p>
        </w:tc>
        <w:tc>
          <w:tcPr>
            <w:tcW w:w="5438"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spacing w:before="16" w:after="16"/>
              <w:jc w:val="both"/>
              <w:rPr>
                <w:rFonts w:ascii="Times New Roman" w:hAnsi="Times New Roman"/>
                <w:sz w:val="22"/>
                <w:szCs w:val="22"/>
              </w:rPr>
            </w:pPr>
            <w:r w:rsidRPr="00C30E9C">
              <w:rPr>
                <w:rFonts w:ascii="Times New Roman" w:hAnsi="Times New Roman"/>
                <w:bCs/>
                <w:sz w:val="18"/>
                <w:szCs w:val="18"/>
                <w:shd w:val="clear" w:color="auto" w:fill="FFFFFF"/>
              </w:rPr>
              <w:t>Р</w:t>
            </w:r>
            <w:r w:rsidRPr="00C30E9C">
              <w:rPr>
                <w:rFonts w:ascii="Times New Roman" w:hAnsi="Times New Roman"/>
                <w:bCs/>
                <w:sz w:val="22"/>
                <w:szCs w:val="22"/>
                <w:shd w:val="clear" w:color="auto" w:fill="FFFFFF"/>
              </w:rPr>
              <w:t>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070"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spacing w:before="16" w:after="16"/>
              <w:ind w:firstLine="160"/>
              <w:jc w:val="center"/>
              <w:rPr>
                <w:rFonts w:ascii="Times New Roman" w:hAnsi="Times New Roman"/>
                <w:sz w:val="22"/>
                <w:szCs w:val="22"/>
              </w:rPr>
            </w:pPr>
            <w:r w:rsidRPr="00C30E9C">
              <w:rPr>
                <w:rFonts w:ascii="Times New Roman" w:hAnsi="Times New Roman"/>
                <w:sz w:val="22"/>
                <w:szCs w:val="22"/>
              </w:rPr>
              <w:t>6.9**</w:t>
            </w:r>
          </w:p>
        </w:tc>
      </w:tr>
      <w:tr w:rsidR="00B548B8" w:rsidRPr="00C30E9C" w:rsidTr="00B548B8">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spacing w:before="16" w:after="16"/>
              <w:jc w:val="both"/>
              <w:rPr>
                <w:rFonts w:ascii="Times New Roman" w:hAnsi="Times New Roman"/>
                <w:sz w:val="22"/>
                <w:szCs w:val="22"/>
              </w:rPr>
            </w:pPr>
            <w:r w:rsidRPr="00C30E9C">
              <w:rPr>
                <w:rFonts w:ascii="Times New Roman" w:hAnsi="Times New Roman"/>
                <w:sz w:val="22"/>
                <w:szCs w:val="22"/>
              </w:rPr>
              <w:t>Обслуживание автотранспорта</w:t>
            </w:r>
          </w:p>
        </w:tc>
        <w:tc>
          <w:tcPr>
            <w:tcW w:w="5438"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rPr>
                <w:rFonts w:ascii="Times New Roman" w:hAnsi="Times New Roman"/>
                <w:sz w:val="22"/>
                <w:szCs w:val="22"/>
              </w:rPr>
            </w:pPr>
            <w:r w:rsidRPr="00C30E9C">
              <w:rPr>
                <w:rFonts w:ascii="Times New Roman" w:hAnsi="Times New Roman"/>
                <w:sz w:val="22"/>
                <w:szCs w:val="22"/>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2070"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spacing w:before="16" w:after="16"/>
              <w:ind w:firstLine="160"/>
              <w:jc w:val="center"/>
              <w:rPr>
                <w:rFonts w:ascii="Times New Roman" w:hAnsi="Times New Roman"/>
                <w:sz w:val="22"/>
                <w:szCs w:val="22"/>
              </w:rPr>
            </w:pPr>
            <w:r w:rsidRPr="00C30E9C">
              <w:rPr>
                <w:rFonts w:ascii="Times New Roman" w:hAnsi="Times New Roman"/>
                <w:sz w:val="22"/>
                <w:szCs w:val="22"/>
              </w:rPr>
              <w:t>4.9</w:t>
            </w:r>
          </w:p>
        </w:tc>
      </w:tr>
      <w:tr w:rsidR="00B548B8" w:rsidRPr="00C30E9C" w:rsidTr="00B548B8">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spacing w:before="16" w:after="16"/>
              <w:jc w:val="both"/>
              <w:rPr>
                <w:rFonts w:ascii="Times New Roman" w:hAnsi="Times New Roman"/>
                <w:sz w:val="22"/>
                <w:szCs w:val="22"/>
              </w:rPr>
            </w:pPr>
            <w:r w:rsidRPr="00C30E9C">
              <w:rPr>
                <w:rFonts w:ascii="Times New Roman" w:hAnsi="Times New Roman"/>
                <w:sz w:val="22"/>
                <w:szCs w:val="22"/>
              </w:rPr>
              <w:t>Легкая промышленность</w:t>
            </w:r>
          </w:p>
        </w:tc>
        <w:tc>
          <w:tcPr>
            <w:tcW w:w="5438"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spacing w:before="16" w:after="16"/>
              <w:jc w:val="both"/>
              <w:rPr>
                <w:rFonts w:ascii="Times New Roman" w:hAnsi="Times New Roman"/>
                <w:sz w:val="22"/>
                <w:szCs w:val="22"/>
              </w:rPr>
            </w:pPr>
            <w:r w:rsidRPr="00C30E9C">
              <w:rPr>
                <w:rFonts w:ascii="Times New Roman" w:hAnsi="Times New Roman"/>
                <w:sz w:val="18"/>
                <w:szCs w:val="18"/>
              </w:rPr>
              <w:t>Р</w:t>
            </w:r>
            <w:r w:rsidRPr="00C30E9C">
              <w:rPr>
                <w:rFonts w:ascii="Times New Roman" w:hAnsi="Times New Roman"/>
                <w:sz w:val="22"/>
                <w:szCs w:val="22"/>
              </w:rPr>
              <w:t>азмещение объектов капитального строительства, предназначенных для текстильной, форфоро-фаянсовой, электронной промышленности</w:t>
            </w:r>
          </w:p>
        </w:tc>
        <w:tc>
          <w:tcPr>
            <w:tcW w:w="2070"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spacing w:before="16" w:after="16"/>
              <w:ind w:firstLine="160"/>
              <w:jc w:val="center"/>
              <w:rPr>
                <w:rFonts w:ascii="Times New Roman" w:hAnsi="Times New Roman"/>
                <w:sz w:val="22"/>
                <w:szCs w:val="22"/>
              </w:rPr>
            </w:pPr>
            <w:r w:rsidRPr="00C30E9C">
              <w:rPr>
                <w:rFonts w:ascii="Times New Roman" w:hAnsi="Times New Roman"/>
                <w:sz w:val="22"/>
                <w:szCs w:val="22"/>
              </w:rPr>
              <w:t>6.3**</w:t>
            </w:r>
          </w:p>
        </w:tc>
      </w:tr>
      <w:tr w:rsidR="00B548B8" w:rsidRPr="00C30E9C" w:rsidTr="00B548B8">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spacing w:before="16" w:after="16"/>
              <w:jc w:val="both"/>
              <w:rPr>
                <w:rFonts w:ascii="Times New Roman" w:hAnsi="Times New Roman"/>
                <w:sz w:val="22"/>
                <w:szCs w:val="22"/>
              </w:rPr>
            </w:pPr>
            <w:r w:rsidRPr="00C30E9C">
              <w:rPr>
                <w:rFonts w:ascii="Times New Roman" w:hAnsi="Times New Roman"/>
                <w:sz w:val="22"/>
                <w:szCs w:val="22"/>
              </w:rPr>
              <w:t>Пищевая промышленность</w:t>
            </w:r>
          </w:p>
        </w:tc>
        <w:tc>
          <w:tcPr>
            <w:tcW w:w="5438"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spacing w:before="16" w:after="16"/>
              <w:jc w:val="both"/>
              <w:rPr>
                <w:rFonts w:ascii="Times New Roman" w:hAnsi="Times New Roman"/>
                <w:sz w:val="22"/>
                <w:szCs w:val="22"/>
              </w:rPr>
            </w:pPr>
            <w:r w:rsidRPr="00C30E9C">
              <w:rPr>
                <w:rFonts w:ascii="Times New Roman" w:hAnsi="Times New Roman"/>
                <w:sz w:val="18"/>
                <w:szCs w:val="18"/>
              </w:rPr>
              <w:t>Р</w:t>
            </w:r>
            <w:r w:rsidRPr="00C30E9C">
              <w:rPr>
                <w:rFonts w:ascii="Times New Roman" w:hAnsi="Times New Roman"/>
                <w:sz w:val="22"/>
                <w:szCs w:val="22"/>
              </w:rPr>
              <w:t>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070"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spacing w:before="16" w:after="16"/>
              <w:ind w:firstLine="160"/>
              <w:jc w:val="center"/>
              <w:rPr>
                <w:rFonts w:ascii="Times New Roman" w:hAnsi="Times New Roman"/>
                <w:sz w:val="22"/>
                <w:szCs w:val="22"/>
              </w:rPr>
            </w:pPr>
            <w:r w:rsidRPr="00C30E9C">
              <w:rPr>
                <w:rFonts w:ascii="Times New Roman" w:hAnsi="Times New Roman"/>
                <w:sz w:val="22"/>
                <w:szCs w:val="22"/>
              </w:rPr>
              <w:t>6.4**</w:t>
            </w:r>
          </w:p>
        </w:tc>
      </w:tr>
      <w:tr w:rsidR="00B548B8" w:rsidRPr="00C30E9C" w:rsidTr="00B548B8">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spacing w:before="16" w:after="16"/>
              <w:jc w:val="both"/>
              <w:rPr>
                <w:rFonts w:ascii="Times New Roman" w:hAnsi="Times New Roman"/>
                <w:sz w:val="22"/>
                <w:szCs w:val="22"/>
              </w:rPr>
            </w:pPr>
            <w:r w:rsidRPr="00C30E9C">
              <w:rPr>
                <w:rFonts w:ascii="Times New Roman" w:hAnsi="Times New Roman"/>
                <w:sz w:val="22"/>
                <w:szCs w:val="22"/>
              </w:rPr>
              <w:t>Строительная промышленность</w:t>
            </w:r>
          </w:p>
        </w:tc>
        <w:tc>
          <w:tcPr>
            <w:tcW w:w="5438"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spacing w:before="16" w:after="16"/>
              <w:jc w:val="both"/>
              <w:rPr>
                <w:rFonts w:ascii="Times New Roman" w:hAnsi="Times New Roman"/>
                <w:sz w:val="22"/>
                <w:szCs w:val="22"/>
              </w:rPr>
            </w:pPr>
            <w:r w:rsidRPr="00C30E9C">
              <w:rPr>
                <w:rFonts w:ascii="Times New Roman" w:hAnsi="Times New Roman"/>
                <w:sz w:val="18"/>
                <w:szCs w:val="18"/>
              </w:rPr>
              <w:t>Р</w:t>
            </w:r>
            <w:r w:rsidRPr="00C30E9C">
              <w:rPr>
                <w:rFonts w:ascii="Times New Roman" w:hAnsi="Times New Roman"/>
                <w:sz w:val="22"/>
                <w:szCs w:val="22"/>
              </w:rPr>
              <w:t>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070"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spacing w:before="16" w:after="16"/>
              <w:ind w:firstLine="160"/>
              <w:jc w:val="center"/>
              <w:rPr>
                <w:rFonts w:ascii="Times New Roman" w:hAnsi="Times New Roman"/>
                <w:sz w:val="22"/>
                <w:szCs w:val="22"/>
              </w:rPr>
            </w:pPr>
            <w:r w:rsidRPr="00C30E9C">
              <w:rPr>
                <w:rFonts w:ascii="Times New Roman" w:hAnsi="Times New Roman"/>
                <w:sz w:val="22"/>
                <w:szCs w:val="22"/>
              </w:rPr>
              <w:t>6.6**</w:t>
            </w:r>
          </w:p>
        </w:tc>
      </w:tr>
      <w:tr w:rsidR="00B548B8" w:rsidRPr="00C30E9C" w:rsidTr="00B548B8">
        <w:trPr>
          <w:jc w:val="center"/>
        </w:trPr>
        <w:tc>
          <w:tcPr>
            <w:tcW w:w="10030" w:type="dxa"/>
            <w:gridSpan w:val="3"/>
            <w:tcBorders>
              <w:top w:val="single" w:sz="4" w:space="0" w:color="000000"/>
              <w:left w:val="single" w:sz="4" w:space="0" w:color="000000"/>
              <w:bottom w:val="single" w:sz="4" w:space="0" w:color="000000"/>
              <w:right w:val="single" w:sz="4" w:space="0" w:color="000000"/>
            </w:tcBorders>
            <w:hideMark/>
          </w:tcPr>
          <w:p w:rsidR="00B548B8" w:rsidRPr="00C30E9C" w:rsidRDefault="00B548B8">
            <w:pPr>
              <w:spacing w:before="16" w:after="16"/>
              <w:jc w:val="center"/>
              <w:rPr>
                <w:rFonts w:ascii="Times New Roman" w:hAnsi="Times New Roman"/>
                <w:b/>
                <w:sz w:val="22"/>
                <w:szCs w:val="22"/>
              </w:rPr>
            </w:pPr>
            <w:r w:rsidRPr="00C30E9C">
              <w:rPr>
                <w:rFonts w:ascii="Times New Roman" w:hAnsi="Times New Roman"/>
                <w:b/>
                <w:sz w:val="22"/>
                <w:szCs w:val="22"/>
              </w:rPr>
              <w:t>Условно разрешенные виды использования</w:t>
            </w:r>
          </w:p>
        </w:tc>
      </w:tr>
      <w:tr w:rsidR="00B548B8" w:rsidRPr="00C30E9C" w:rsidTr="00B548B8">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spacing w:before="16" w:after="16"/>
              <w:jc w:val="both"/>
              <w:rPr>
                <w:rFonts w:ascii="Times New Roman" w:hAnsi="Times New Roman"/>
                <w:sz w:val="22"/>
                <w:szCs w:val="22"/>
              </w:rPr>
            </w:pPr>
            <w:r w:rsidRPr="00C30E9C">
              <w:rPr>
                <w:rFonts w:ascii="Times New Roman" w:hAnsi="Times New Roman"/>
                <w:sz w:val="22"/>
                <w:szCs w:val="22"/>
              </w:rPr>
              <w:t>Магазины</w:t>
            </w:r>
          </w:p>
        </w:tc>
        <w:tc>
          <w:tcPr>
            <w:tcW w:w="5438"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rPr>
                <w:rFonts w:ascii="Times New Roman" w:hAnsi="Times New Roman"/>
                <w:sz w:val="22"/>
                <w:szCs w:val="22"/>
              </w:rPr>
            </w:pPr>
            <w:r w:rsidRPr="00C30E9C">
              <w:rPr>
                <w:rFonts w:ascii="Times New Roman" w:hAnsi="Times New Roman"/>
                <w:sz w:val="22"/>
                <w:szCs w:val="22"/>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100 кв. м"/>
              </w:smartTagPr>
              <w:r w:rsidRPr="00C30E9C">
                <w:rPr>
                  <w:rFonts w:ascii="Times New Roman" w:hAnsi="Times New Roman"/>
                  <w:sz w:val="22"/>
                  <w:szCs w:val="22"/>
                </w:rPr>
                <w:t>100 кв. м</w:t>
              </w:r>
            </w:smartTag>
          </w:p>
        </w:tc>
        <w:tc>
          <w:tcPr>
            <w:tcW w:w="2070"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spacing w:before="16" w:after="16"/>
              <w:ind w:firstLine="160"/>
              <w:jc w:val="center"/>
              <w:rPr>
                <w:rFonts w:ascii="Times New Roman" w:hAnsi="Times New Roman"/>
                <w:sz w:val="22"/>
                <w:szCs w:val="22"/>
              </w:rPr>
            </w:pPr>
            <w:r w:rsidRPr="00C30E9C">
              <w:rPr>
                <w:rFonts w:ascii="Times New Roman" w:hAnsi="Times New Roman"/>
                <w:sz w:val="22"/>
                <w:szCs w:val="22"/>
              </w:rPr>
              <w:t>4.4</w:t>
            </w:r>
          </w:p>
        </w:tc>
      </w:tr>
      <w:tr w:rsidR="00B548B8" w:rsidRPr="00C30E9C" w:rsidTr="00B548B8">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spacing w:before="16" w:after="16"/>
              <w:jc w:val="both"/>
              <w:rPr>
                <w:rFonts w:ascii="Times New Roman" w:hAnsi="Times New Roman"/>
                <w:sz w:val="22"/>
                <w:szCs w:val="22"/>
              </w:rPr>
            </w:pPr>
            <w:r w:rsidRPr="00C30E9C">
              <w:rPr>
                <w:rFonts w:ascii="Times New Roman" w:hAnsi="Times New Roman"/>
                <w:sz w:val="22"/>
                <w:szCs w:val="22"/>
              </w:rPr>
              <w:t>Общественное питание</w:t>
            </w:r>
          </w:p>
        </w:tc>
        <w:tc>
          <w:tcPr>
            <w:tcW w:w="5438"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spacing w:before="16" w:after="16"/>
              <w:jc w:val="both"/>
              <w:rPr>
                <w:rFonts w:ascii="Times New Roman" w:hAnsi="Times New Roman"/>
                <w:sz w:val="22"/>
                <w:szCs w:val="22"/>
              </w:rPr>
            </w:pPr>
            <w:r w:rsidRPr="00C30E9C">
              <w:rPr>
                <w:rFonts w:ascii="Times New Roman" w:hAnsi="Times New Roman"/>
                <w:sz w:val="22"/>
                <w:szCs w:val="22"/>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070"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spacing w:before="16" w:after="16"/>
              <w:ind w:firstLine="160"/>
              <w:jc w:val="center"/>
              <w:rPr>
                <w:rFonts w:ascii="Times New Roman" w:hAnsi="Times New Roman"/>
                <w:sz w:val="22"/>
                <w:szCs w:val="22"/>
              </w:rPr>
            </w:pPr>
            <w:r w:rsidRPr="00C30E9C">
              <w:rPr>
                <w:rFonts w:ascii="Times New Roman" w:hAnsi="Times New Roman"/>
                <w:sz w:val="22"/>
                <w:szCs w:val="22"/>
              </w:rPr>
              <w:t>4.6</w:t>
            </w:r>
          </w:p>
        </w:tc>
      </w:tr>
      <w:tr w:rsidR="00B548B8" w:rsidRPr="00C30E9C" w:rsidTr="00B548B8">
        <w:trPr>
          <w:jc w:val="center"/>
        </w:trPr>
        <w:tc>
          <w:tcPr>
            <w:tcW w:w="2522"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spacing w:before="16" w:after="16"/>
              <w:jc w:val="both"/>
              <w:rPr>
                <w:rFonts w:ascii="Times New Roman" w:hAnsi="Times New Roman"/>
                <w:sz w:val="22"/>
                <w:szCs w:val="22"/>
              </w:rPr>
            </w:pPr>
            <w:r w:rsidRPr="00C30E9C">
              <w:rPr>
                <w:rFonts w:ascii="Times New Roman" w:hAnsi="Times New Roman"/>
                <w:sz w:val="22"/>
                <w:szCs w:val="22"/>
              </w:rPr>
              <w:t>Объекты придорожного сервиса</w:t>
            </w:r>
          </w:p>
        </w:tc>
        <w:tc>
          <w:tcPr>
            <w:tcW w:w="5438"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rPr>
                <w:rFonts w:ascii="Times New Roman" w:hAnsi="Times New Roman"/>
                <w:sz w:val="22"/>
                <w:szCs w:val="22"/>
              </w:rPr>
            </w:pPr>
            <w:r w:rsidRPr="00C30E9C">
              <w:rPr>
                <w:rFonts w:ascii="Times New Roman" w:hAnsi="Times New Roman"/>
                <w:sz w:val="22"/>
                <w:szCs w:val="22"/>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2070"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spacing w:before="16" w:after="16"/>
              <w:ind w:firstLine="160"/>
              <w:jc w:val="center"/>
              <w:rPr>
                <w:rFonts w:ascii="Times New Roman" w:hAnsi="Times New Roman"/>
                <w:sz w:val="22"/>
                <w:szCs w:val="22"/>
              </w:rPr>
            </w:pPr>
            <w:r w:rsidRPr="00C30E9C">
              <w:rPr>
                <w:rFonts w:ascii="Times New Roman" w:hAnsi="Times New Roman"/>
                <w:sz w:val="22"/>
                <w:szCs w:val="22"/>
              </w:rPr>
              <w:t>4.9.1**</w:t>
            </w:r>
          </w:p>
        </w:tc>
      </w:tr>
    </w:tbl>
    <w:p w:rsidR="00B548B8" w:rsidRPr="00D030B4" w:rsidRDefault="00B548B8" w:rsidP="00D030B4">
      <w:pPr>
        <w:pStyle w:val="aff6"/>
        <w:ind w:left="0" w:firstLine="0"/>
        <w:rPr>
          <w:rStyle w:val="7"/>
          <w:b w:val="0"/>
          <w:i w:val="0"/>
          <w:color w:val="auto"/>
          <w:sz w:val="22"/>
          <w:szCs w:val="22"/>
          <w:shd w:val="clear" w:color="auto" w:fill="auto"/>
        </w:rPr>
      </w:pPr>
      <w:r w:rsidRPr="00C30E9C">
        <w:rPr>
          <w:b w:val="0"/>
          <w:i w:val="0"/>
          <w:color w:val="auto"/>
          <w:sz w:val="22"/>
          <w:szCs w:val="22"/>
        </w:rPr>
        <w:t>Примечание: ** - действие градостроительного регламента возможно после изменения категории земель, в установленном законодательством порядке.</w:t>
      </w:r>
    </w:p>
    <w:p w:rsidR="00B548B8" w:rsidRPr="00C30E9C" w:rsidRDefault="00B548B8" w:rsidP="00B548B8">
      <w:pPr>
        <w:pStyle w:val="a"/>
        <w:numPr>
          <w:ilvl w:val="0"/>
          <w:numId w:val="0"/>
        </w:numPr>
        <w:ind w:firstLine="709"/>
        <w:rPr>
          <w:color w:val="auto"/>
        </w:rPr>
      </w:pPr>
      <w:r w:rsidRPr="00C30E9C">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3402"/>
        <w:gridCol w:w="6112"/>
      </w:tblGrid>
      <w:tr w:rsidR="00B548B8" w:rsidRPr="00C30E9C" w:rsidTr="00B548B8">
        <w:trPr>
          <w:tblHeader/>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rsidR="00B548B8" w:rsidRPr="00C30E9C" w:rsidRDefault="00B548B8">
            <w:pPr>
              <w:pStyle w:val="a"/>
              <w:numPr>
                <w:ilvl w:val="0"/>
                <w:numId w:val="0"/>
              </w:numPr>
              <w:tabs>
                <w:tab w:val="clear" w:pos="340"/>
                <w:tab w:val="decimal" w:pos="284"/>
                <w:tab w:val="left" w:pos="1134"/>
              </w:tabs>
              <w:jc w:val="center"/>
              <w:rPr>
                <w:b/>
                <w:color w:val="auto"/>
                <w:sz w:val="22"/>
                <w:szCs w:val="22"/>
              </w:rPr>
            </w:pPr>
            <w:r w:rsidRPr="00C30E9C">
              <w:rPr>
                <w:b/>
                <w:color w:val="auto"/>
                <w:sz w:val="22"/>
                <w:szCs w:val="22"/>
              </w:rPr>
              <w:t>№ п/п</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B548B8" w:rsidRPr="00C30E9C" w:rsidRDefault="00B548B8">
            <w:pPr>
              <w:pStyle w:val="a"/>
              <w:numPr>
                <w:ilvl w:val="0"/>
                <w:numId w:val="0"/>
              </w:numPr>
              <w:tabs>
                <w:tab w:val="clear" w:pos="340"/>
                <w:tab w:val="decimal" w:pos="284"/>
                <w:tab w:val="left" w:pos="1134"/>
              </w:tabs>
              <w:jc w:val="center"/>
              <w:rPr>
                <w:b/>
                <w:color w:val="auto"/>
                <w:sz w:val="22"/>
                <w:szCs w:val="22"/>
              </w:rPr>
            </w:pPr>
            <w:r w:rsidRPr="00C30E9C">
              <w:rPr>
                <w:b/>
                <w:color w:val="auto"/>
                <w:sz w:val="22"/>
                <w:szCs w:val="22"/>
              </w:rPr>
              <w:t>Наименование размера, параметра</w:t>
            </w:r>
          </w:p>
        </w:tc>
        <w:tc>
          <w:tcPr>
            <w:tcW w:w="6112" w:type="dxa"/>
            <w:tcBorders>
              <w:top w:val="single" w:sz="4" w:space="0" w:color="000000"/>
              <w:left w:val="single" w:sz="4" w:space="0" w:color="000000"/>
              <w:bottom w:val="single" w:sz="4" w:space="0" w:color="000000"/>
              <w:right w:val="single" w:sz="4" w:space="0" w:color="000000"/>
            </w:tcBorders>
            <w:vAlign w:val="center"/>
            <w:hideMark/>
          </w:tcPr>
          <w:p w:rsidR="00B548B8" w:rsidRPr="00C30E9C" w:rsidRDefault="00B548B8">
            <w:pPr>
              <w:pStyle w:val="a"/>
              <w:numPr>
                <w:ilvl w:val="0"/>
                <w:numId w:val="0"/>
              </w:numPr>
              <w:tabs>
                <w:tab w:val="clear" w:pos="340"/>
                <w:tab w:val="decimal" w:pos="284"/>
                <w:tab w:val="left" w:pos="1134"/>
              </w:tabs>
              <w:jc w:val="center"/>
              <w:rPr>
                <w:b/>
                <w:color w:val="auto"/>
                <w:sz w:val="22"/>
                <w:szCs w:val="22"/>
              </w:rPr>
            </w:pPr>
            <w:r w:rsidRPr="00C30E9C">
              <w:rPr>
                <w:b/>
                <w:color w:val="auto"/>
                <w:sz w:val="22"/>
                <w:szCs w:val="22"/>
              </w:rPr>
              <w:t>Значение, единица измерения, дополнительные условия</w:t>
            </w:r>
          </w:p>
        </w:tc>
      </w:tr>
      <w:tr w:rsidR="00B548B8" w:rsidRPr="00C30E9C" w:rsidTr="00B548B8">
        <w:trPr>
          <w:trHeight w:val="974"/>
          <w:jc w:val="center"/>
        </w:trPr>
        <w:tc>
          <w:tcPr>
            <w:tcW w:w="454"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pStyle w:val="a"/>
              <w:numPr>
                <w:ilvl w:val="0"/>
                <w:numId w:val="0"/>
              </w:numPr>
              <w:tabs>
                <w:tab w:val="clear" w:pos="340"/>
                <w:tab w:val="decimal" w:pos="284"/>
                <w:tab w:val="left" w:pos="1134"/>
              </w:tabs>
              <w:rPr>
                <w:color w:val="auto"/>
                <w:sz w:val="22"/>
                <w:szCs w:val="22"/>
              </w:rPr>
            </w:pPr>
            <w:r w:rsidRPr="00C30E9C">
              <w:rPr>
                <w:color w:val="auto"/>
                <w:sz w:val="22"/>
                <w:szCs w:val="22"/>
              </w:rPr>
              <w:t>1</w:t>
            </w:r>
          </w:p>
        </w:tc>
        <w:tc>
          <w:tcPr>
            <w:tcW w:w="3402"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pStyle w:val="af1"/>
              <w:spacing w:after="0"/>
              <w:ind w:left="23"/>
              <w:jc w:val="both"/>
              <w:rPr>
                <w:sz w:val="22"/>
                <w:szCs w:val="22"/>
              </w:rPr>
            </w:pPr>
            <w:r w:rsidRPr="00C30E9C">
              <w:rPr>
                <w:rStyle w:val="80"/>
                <w:sz w:val="22"/>
                <w:szCs w:val="22"/>
              </w:rPr>
              <w:t>Минимальные и (или) максимальные размеры земельного участка, в том числе его площадь</w:t>
            </w:r>
          </w:p>
        </w:tc>
        <w:tc>
          <w:tcPr>
            <w:tcW w:w="6112"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pStyle w:val="af1"/>
              <w:spacing w:after="0"/>
              <w:jc w:val="both"/>
              <w:rPr>
                <w:sz w:val="22"/>
                <w:szCs w:val="22"/>
              </w:rPr>
            </w:pPr>
            <w:r w:rsidRPr="00C30E9C">
              <w:rPr>
                <w:rStyle w:val="80"/>
                <w:sz w:val="22"/>
                <w:szCs w:val="22"/>
              </w:rPr>
              <w:t>Минимальные и (или) максимальные размеры земельного участка не подлежат установлению.</w:t>
            </w:r>
          </w:p>
        </w:tc>
      </w:tr>
      <w:tr w:rsidR="00B548B8" w:rsidRPr="00C30E9C" w:rsidTr="00B548B8">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pStyle w:val="a"/>
              <w:numPr>
                <w:ilvl w:val="0"/>
                <w:numId w:val="0"/>
              </w:numPr>
              <w:tabs>
                <w:tab w:val="clear" w:pos="340"/>
                <w:tab w:val="decimal" w:pos="284"/>
                <w:tab w:val="left" w:pos="1134"/>
              </w:tabs>
              <w:rPr>
                <w:color w:val="auto"/>
                <w:sz w:val="22"/>
                <w:szCs w:val="22"/>
              </w:rPr>
            </w:pPr>
            <w:r w:rsidRPr="00C30E9C">
              <w:rPr>
                <w:color w:val="auto"/>
                <w:sz w:val="22"/>
                <w:szCs w:val="22"/>
              </w:rPr>
              <w:t>2</w:t>
            </w:r>
          </w:p>
        </w:tc>
        <w:tc>
          <w:tcPr>
            <w:tcW w:w="3402"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pStyle w:val="af1"/>
              <w:spacing w:after="0"/>
              <w:ind w:left="23"/>
              <w:jc w:val="both"/>
              <w:rPr>
                <w:sz w:val="22"/>
                <w:szCs w:val="22"/>
              </w:rPr>
            </w:pPr>
            <w:r w:rsidRPr="00C30E9C">
              <w:rPr>
                <w:rStyle w:val="80"/>
                <w:sz w:val="22"/>
                <w:szCs w:val="22"/>
              </w:rPr>
              <w:t>Минимальный отступ от границ земельных участков до зданий, строений, сооружений</w:t>
            </w:r>
          </w:p>
        </w:tc>
        <w:tc>
          <w:tcPr>
            <w:tcW w:w="6112"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pStyle w:val="af1"/>
              <w:spacing w:after="0"/>
              <w:jc w:val="both"/>
              <w:rPr>
                <w:sz w:val="22"/>
                <w:szCs w:val="22"/>
              </w:rPr>
            </w:pPr>
            <w:r w:rsidRPr="00C30E9C">
              <w:rPr>
                <w:rFonts w:eastAsia="TimesNewRoman"/>
                <w:sz w:val="22"/>
                <w:szCs w:val="22"/>
              </w:rPr>
              <w:t>Минимальные отступы от границ земельных участков до стен зданий, строений, сооружений должны составлять со стороны улиц – не менее чем 5 м, со стороны проездов –не менее чем 3 м, от других границ земельного участка – не менее 3 м</w:t>
            </w:r>
            <w:r w:rsidRPr="00C30E9C">
              <w:rPr>
                <w:rFonts w:eastAsia="TimesNewRoman,Bold"/>
                <w:sz w:val="22"/>
                <w:szCs w:val="22"/>
              </w:rPr>
              <w:t>.</w:t>
            </w:r>
            <w:r w:rsidRPr="00C30E9C">
              <w:rPr>
                <w:spacing w:val="2"/>
                <w:sz w:val="22"/>
                <w:szCs w:val="22"/>
                <w:shd w:val="clear" w:color="auto" w:fill="FFFFFF"/>
              </w:rPr>
              <w:t xml:space="preserve"> при условии соблюдения норм инсоляции, освещенности и требований пожарной безопасности.</w:t>
            </w:r>
          </w:p>
        </w:tc>
      </w:tr>
      <w:tr w:rsidR="00B548B8" w:rsidRPr="00C30E9C" w:rsidTr="00B548B8">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pStyle w:val="a"/>
              <w:numPr>
                <w:ilvl w:val="0"/>
                <w:numId w:val="0"/>
              </w:numPr>
              <w:tabs>
                <w:tab w:val="clear" w:pos="340"/>
                <w:tab w:val="decimal" w:pos="284"/>
                <w:tab w:val="left" w:pos="1134"/>
              </w:tabs>
              <w:rPr>
                <w:color w:val="auto"/>
                <w:sz w:val="22"/>
                <w:szCs w:val="22"/>
              </w:rPr>
            </w:pPr>
            <w:r w:rsidRPr="00C30E9C">
              <w:rPr>
                <w:color w:val="auto"/>
                <w:sz w:val="22"/>
                <w:szCs w:val="22"/>
              </w:rPr>
              <w:t>3</w:t>
            </w:r>
          </w:p>
        </w:tc>
        <w:tc>
          <w:tcPr>
            <w:tcW w:w="3402"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pStyle w:val="af1"/>
              <w:spacing w:after="0"/>
              <w:ind w:left="23"/>
              <w:jc w:val="both"/>
              <w:rPr>
                <w:sz w:val="22"/>
                <w:szCs w:val="22"/>
              </w:rPr>
            </w:pPr>
            <w:r w:rsidRPr="00C30E9C">
              <w:rPr>
                <w:rStyle w:val="811"/>
                <w:sz w:val="22"/>
                <w:szCs w:val="22"/>
              </w:rPr>
              <w:t>Предельное количество этажей</w:t>
            </w:r>
          </w:p>
        </w:tc>
        <w:tc>
          <w:tcPr>
            <w:tcW w:w="6112"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widowControl w:val="0"/>
              <w:autoSpaceDE w:val="0"/>
              <w:autoSpaceDN w:val="0"/>
              <w:adjustRightInd w:val="0"/>
              <w:jc w:val="both"/>
              <w:rPr>
                <w:rFonts w:ascii="Times New Roman" w:hAnsi="Times New Roman"/>
                <w:b/>
                <w:sz w:val="22"/>
                <w:szCs w:val="22"/>
              </w:rPr>
            </w:pPr>
            <w:r w:rsidRPr="00C30E9C">
              <w:rPr>
                <w:rFonts w:ascii="Times New Roman" w:hAnsi="Times New Roman"/>
                <w:sz w:val="22"/>
                <w:szCs w:val="22"/>
              </w:rPr>
              <w:t xml:space="preserve">1) для объектов промышленного назначения </w:t>
            </w:r>
            <w:r w:rsidRPr="00C30E9C">
              <w:rPr>
                <w:rFonts w:ascii="Times New Roman" w:hAnsi="Times New Roman"/>
                <w:b/>
                <w:sz w:val="22"/>
                <w:szCs w:val="22"/>
              </w:rPr>
              <w:t>не более 5 этажей;</w:t>
            </w:r>
          </w:p>
          <w:p w:rsidR="00B548B8" w:rsidRPr="00C30E9C" w:rsidRDefault="00B548B8">
            <w:pPr>
              <w:widowControl w:val="0"/>
              <w:autoSpaceDE w:val="0"/>
              <w:autoSpaceDN w:val="0"/>
              <w:adjustRightInd w:val="0"/>
              <w:jc w:val="both"/>
              <w:rPr>
                <w:rFonts w:ascii="Times New Roman" w:hAnsi="Times New Roman"/>
                <w:sz w:val="22"/>
                <w:szCs w:val="22"/>
              </w:rPr>
            </w:pPr>
            <w:r w:rsidRPr="00C30E9C">
              <w:rPr>
                <w:rFonts w:ascii="Times New Roman" w:hAnsi="Times New Roman"/>
                <w:sz w:val="22"/>
                <w:szCs w:val="22"/>
              </w:rPr>
              <w:t xml:space="preserve">2) для объектов делового управления </w:t>
            </w:r>
            <w:r w:rsidRPr="00C30E9C">
              <w:rPr>
                <w:rFonts w:ascii="Times New Roman" w:hAnsi="Times New Roman"/>
                <w:b/>
                <w:sz w:val="22"/>
                <w:szCs w:val="22"/>
              </w:rPr>
              <w:t>не более 5 этажей;</w:t>
            </w:r>
          </w:p>
          <w:p w:rsidR="00B548B8" w:rsidRPr="00C30E9C" w:rsidRDefault="00B548B8">
            <w:pPr>
              <w:widowControl w:val="0"/>
              <w:autoSpaceDE w:val="0"/>
              <w:autoSpaceDN w:val="0"/>
              <w:adjustRightInd w:val="0"/>
              <w:jc w:val="both"/>
              <w:rPr>
                <w:rFonts w:ascii="Times New Roman" w:hAnsi="Times New Roman"/>
                <w:b/>
                <w:sz w:val="22"/>
                <w:szCs w:val="22"/>
              </w:rPr>
            </w:pPr>
            <w:r w:rsidRPr="00C30E9C">
              <w:rPr>
                <w:rFonts w:ascii="Times New Roman" w:hAnsi="Times New Roman"/>
                <w:sz w:val="22"/>
                <w:szCs w:val="22"/>
              </w:rPr>
              <w:t xml:space="preserve">3) для магазинов </w:t>
            </w:r>
            <w:r w:rsidRPr="00C30E9C">
              <w:rPr>
                <w:rFonts w:ascii="Times New Roman" w:hAnsi="Times New Roman"/>
                <w:b/>
                <w:sz w:val="22"/>
                <w:szCs w:val="22"/>
              </w:rPr>
              <w:t>не более 3 этажей;</w:t>
            </w:r>
          </w:p>
          <w:p w:rsidR="00B548B8" w:rsidRPr="00C30E9C" w:rsidRDefault="00B548B8">
            <w:pPr>
              <w:widowControl w:val="0"/>
              <w:autoSpaceDE w:val="0"/>
              <w:autoSpaceDN w:val="0"/>
              <w:adjustRightInd w:val="0"/>
              <w:jc w:val="both"/>
              <w:rPr>
                <w:rFonts w:ascii="Times New Roman" w:hAnsi="Times New Roman"/>
                <w:sz w:val="22"/>
                <w:szCs w:val="22"/>
              </w:rPr>
            </w:pPr>
            <w:r w:rsidRPr="00C30E9C">
              <w:rPr>
                <w:rFonts w:ascii="Times New Roman" w:hAnsi="Times New Roman"/>
                <w:sz w:val="22"/>
                <w:szCs w:val="22"/>
              </w:rPr>
              <w:t xml:space="preserve">4) для объектов общественного питания </w:t>
            </w:r>
            <w:r w:rsidRPr="00C30E9C">
              <w:rPr>
                <w:rFonts w:ascii="Times New Roman" w:hAnsi="Times New Roman"/>
                <w:b/>
                <w:sz w:val="22"/>
                <w:szCs w:val="22"/>
              </w:rPr>
              <w:t>не более2 этажей</w:t>
            </w:r>
            <w:r w:rsidRPr="00C30E9C">
              <w:rPr>
                <w:rFonts w:ascii="Times New Roman" w:hAnsi="Times New Roman"/>
                <w:sz w:val="22"/>
                <w:szCs w:val="22"/>
              </w:rPr>
              <w:t>;</w:t>
            </w:r>
          </w:p>
          <w:p w:rsidR="00B548B8" w:rsidRPr="00C30E9C" w:rsidRDefault="00B548B8">
            <w:pPr>
              <w:widowControl w:val="0"/>
              <w:autoSpaceDE w:val="0"/>
              <w:autoSpaceDN w:val="0"/>
              <w:adjustRightInd w:val="0"/>
              <w:jc w:val="both"/>
              <w:rPr>
                <w:rFonts w:ascii="Times New Roman" w:hAnsi="Times New Roman"/>
                <w:b/>
                <w:sz w:val="22"/>
                <w:szCs w:val="22"/>
              </w:rPr>
            </w:pPr>
            <w:r w:rsidRPr="00C30E9C">
              <w:rPr>
                <w:rFonts w:ascii="Times New Roman" w:hAnsi="Times New Roman"/>
                <w:sz w:val="22"/>
                <w:szCs w:val="22"/>
              </w:rPr>
              <w:t xml:space="preserve">5) для обеспечения внутреннего правопорядка </w:t>
            </w:r>
            <w:r w:rsidRPr="00C30E9C">
              <w:rPr>
                <w:rFonts w:ascii="Times New Roman" w:hAnsi="Times New Roman"/>
                <w:b/>
                <w:sz w:val="22"/>
                <w:szCs w:val="22"/>
              </w:rPr>
              <w:t>не более 3 этажей.</w:t>
            </w:r>
          </w:p>
          <w:p w:rsidR="00B548B8" w:rsidRPr="00C30E9C" w:rsidRDefault="00B548B8">
            <w:pPr>
              <w:widowControl w:val="0"/>
              <w:autoSpaceDE w:val="0"/>
              <w:autoSpaceDN w:val="0"/>
              <w:adjustRightInd w:val="0"/>
              <w:jc w:val="both"/>
              <w:rPr>
                <w:rFonts w:ascii="Times New Roman" w:hAnsi="Times New Roman"/>
                <w:sz w:val="22"/>
                <w:szCs w:val="22"/>
              </w:rPr>
            </w:pPr>
            <w:r w:rsidRPr="00C30E9C">
              <w:rPr>
                <w:rFonts w:ascii="Times New Roman" w:hAnsi="Times New Roman"/>
                <w:sz w:val="22"/>
                <w:szCs w:val="22"/>
              </w:rPr>
              <w:t xml:space="preserve">6) объекты придорожного сервиса </w:t>
            </w:r>
            <w:r w:rsidRPr="00C30E9C">
              <w:rPr>
                <w:rFonts w:ascii="Times New Roman" w:hAnsi="Times New Roman"/>
                <w:b/>
                <w:sz w:val="22"/>
                <w:szCs w:val="22"/>
              </w:rPr>
              <w:t>не более2 этажей;</w:t>
            </w:r>
          </w:p>
          <w:p w:rsidR="00B548B8" w:rsidRPr="00C30E9C" w:rsidRDefault="00B548B8">
            <w:pPr>
              <w:pStyle w:val="af1"/>
              <w:spacing w:after="0"/>
              <w:jc w:val="both"/>
              <w:rPr>
                <w:sz w:val="22"/>
                <w:szCs w:val="22"/>
              </w:rPr>
            </w:pPr>
            <w:r w:rsidRPr="00C30E9C">
              <w:rPr>
                <w:sz w:val="22"/>
                <w:szCs w:val="22"/>
              </w:rPr>
              <w:t>7) для иных объектов капитального строительства предельное количество этажей не подлежит установлению.</w:t>
            </w:r>
          </w:p>
        </w:tc>
      </w:tr>
      <w:tr w:rsidR="00B548B8" w:rsidRPr="00C30E9C" w:rsidTr="00B548B8">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pStyle w:val="a"/>
              <w:numPr>
                <w:ilvl w:val="0"/>
                <w:numId w:val="0"/>
              </w:numPr>
              <w:tabs>
                <w:tab w:val="clear" w:pos="340"/>
                <w:tab w:val="decimal" w:pos="284"/>
                <w:tab w:val="left" w:pos="1134"/>
              </w:tabs>
              <w:rPr>
                <w:color w:val="auto"/>
                <w:sz w:val="22"/>
                <w:szCs w:val="22"/>
              </w:rPr>
            </w:pPr>
            <w:r w:rsidRPr="00C30E9C">
              <w:rPr>
                <w:color w:val="auto"/>
                <w:sz w:val="22"/>
                <w:szCs w:val="22"/>
              </w:rPr>
              <w:t>4</w:t>
            </w:r>
          </w:p>
        </w:tc>
        <w:tc>
          <w:tcPr>
            <w:tcW w:w="3402"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pStyle w:val="af1"/>
              <w:spacing w:after="0"/>
              <w:ind w:left="23"/>
              <w:jc w:val="both"/>
              <w:rPr>
                <w:sz w:val="22"/>
                <w:szCs w:val="22"/>
              </w:rPr>
            </w:pPr>
            <w:r w:rsidRPr="00C30E9C">
              <w:rPr>
                <w:rStyle w:val="80"/>
                <w:sz w:val="22"/>
                <w:szCs w:val="22"/>
              </w:rPr>
              <w:t>Максимальный процент застройки в границах земельного участка</w:t>
            </w:r>
          </w:p>
        </w:tc>
        <w:tc>
          <w:tcPr>
            <w:tcW w:w="6112"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pStyle w:val="af1"/>
              <w:spacing w:after="0"/>
              <w:jc w:val="both"/>
              <w:rPr>
                <w:b/>
                <w:sz w:val="22"/>
                <w:szCs w:val="22"/>
              </w:rPr>
            </w:pPr>
            <w:r w:rsidRPr="00C30E9C">
              <w:rPr>
                <w:rStyle w:val="80"/>
                <w:b/>
                <w:sz w:val="22"/>
                <w:szCs w:val="22"/>
              </w:rPr>
              <w:t>не более 60 %</w:t>
            </w:r>
          </w:p>
        </w:tc>
      </w:tr>
      <w:tr w:rsidR="00B548B8" w:rsidRPr="00C30E9C" w:rsidTr="00B548B8">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pStyle w:val="a"/>
              <w:numPr>
                <w:ilvl w:val="0"/>
                <w:numId w:val="0"/>
              </w:numPr>
              <w:tabs>
                <w:tab w:val="clear" w:pos="340"/>
                <w:tab w:val="decimal" w:pos="284"/>
                <w:tab w:val="left" w:pos="1134"/>
              </w:tabs>
              <w:rPr>
                <w:color w:val="auto"/>
                <w:sz w:val="22"/>
                <w:szCs w:val="22"/>
              </w:rPr>
            </w:pPr>
            <w:r w:rsidRPr="00C30E9C">
              <w:rPr>
                <w:color w:val="auto"/>
                <w:sz w:val="22"/>
                <w:szCs w:val="22"/>
              </w:rPr>
              <w:t>5</w:t>
            </w:r>
          </w:p>
        </w:tc>
        <w:tc>
          <w:tcPr>
            <w:tcW w:w="3402"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pStyle w:val="af1"/>
              <w:spacing w:after="0"/>
              <w:ind w:left="23"/>
              <w:jc w:val="both"/>
              <w:rPr>
                <w:rStyle w:val="80"/>
                <w:sz w:val="22"/>
                <w:szCs w:val="22"/>
              </w:rPr>
            </w:pPr>
            <w:r w:rsidRPr="00C30E9C">
              <w:rPr>
                <w:rStyle w:val="80"/>
                <w:sz w:val="22"/>
                <w:szCs w:val="22"/>
              </w:rPr>
              <w:t>Максимальный класс вредности, в соответствии с СанПиН</w:t>
            </w:r>
          </w:p>
        </w:tc>
        <w:tc>
          <w:tcPr>
            <w:tcW w:w="6112" w:type="dxa"/>
            <w:tcBorders>
              <w:top w:val="single" w:sz="4" w:space="0" w:color="000000"/>
              <w:left w:val="single" w:sz="4" w:space="0" w:color="000000"/>
              <w:bottom w:val="single" w:sz="4" w:space="0" w:color="000000"/>
              <w:right w:val="single" w:sz="4" w:space="0" w:color="000000"/>
            </w:tcBorders>
            <w:hideMark/>
          </w:tcPr>
          <w:p w:rsidR="00B548B8" w:rsidRPr="00C30E9C" w:rsidRDefault="00B548B8">
            <w:pPr>
              <w:pStyle w:val="af1"/>
              <w:spacing w:after="0"/>
              <w:jc w:val="both"/>
              <w:rPr>
                <w:rStyle w:val="80"/>
                <w:sz w:val="22"/>
                <w:szCs w:val="22"/>
              </w:rPr>
            </w:pPr>
            <w:r w:rsidRPr="00C30E9C">
              <w:rPr>
                <w:rStyle w:val="80"/>
                <w:b/>
                <w:sz w:val="22"/>
                <w:szCs w:val="22"/>
                <w:lang w:val="en-US"/>
              </w:rPr>
              <w:t>V</w:t>
            </w:r>
            <w:r w:rsidRPr="00C30E9C">
              <w:rPr>
                <w:rStyle w:val="80"/>
                <w:b/>
                <w:sz w:val="22"/>
                <w:szCs w:val="22"/>
              </w:rPr>
              <w:t xml:space="preserve"> класс </w:t>
            </w:r>
            <w:r w:rsidRPr="00C30E9C">
              <w:rPr>
                <w:rStyle w:val="80"/>
                <w:sz w:val="22"/>
                <w:szCs w:val="22"/>
              </w:rPr>
              <w:t>санитарной вредности (Санитарно-защитная зона -50м)</w:t>
            </w:r>
          </w:p>
        </w:tc>
      </w:tr>
    </w:tbl>
    <w:p w:rsidR="00C85D76" w:rsidRPr="00C30E9C" w:rsidRDefault="00C85D76" w:rsidP="00D030B4">
      <w:pPr>
        <w:pStyle w:val="a"/>
        <w:numPr>
          <w:ilvl w:val="0"/>
          <w:numId w:val="0"/>
        </w:numPr>
        <w:tabs>
          <w:tab w:val="clear" w:pos="340"/>
          <w:tab w:val="left" w:pos="708"/>
        </w:tabs>
        <w:rPr>
          <w:rStyle w:val="7"/>
          <w:i/>
          <w:color w:val="auto"/>
          <w:sz w:val="22"/>
          <w:szCs w:val="22"/>
        </w:rPr>
      </w:pPr>
      <w:r w:rsidRPr="00C30E9C">
        <w:rPr>
          <w:rStyle w:val="7"/>
          <w:i/>
          <w:color w:val="auto"/>
          <w:sz w:val="22"/>
          <w:szCs w:val="22"/>
        </w:rPr>
        <w:t>П-6А– действие регламентов данной зоны вступает в силу после утверждения проекта планировки.</w:t>
      </w:r>
    </w:p>
    <w:p w:rsidR="00B548B8" w:rsidRPr="00C85D76" w:rsidRDefault="00B548B8" w:rsidP="00B548B8">
      <w:pPr>
        <w:pStyle w:val="a"/>
        <w:numPr>
          <w:ilvl w:val="0"/>
          <w:numId w:val="0"/>
        </w:numPr>
        <w:tabs>
          <w:tab w:val="clear" w:pos="340"/>
          <w:tab w:val="decimal" w:pos="284"/>
          <w:tab w:val="left" w:pos="1134"/>
        </w:tabs>
        <w:rPr>
          <w:color w:val="FF0000"/>
          <w:sz w:val="26"/>
          <w:szCs w:val="26"/>
        </w:rPr>
      </w:pPr>
    </w:p>
    <w:p w:rsidR="00792ABF" w:rsidRPr="00C30E9C" w:rsidRDefault="00792ABF" w:rsidP="00C30E9C">
      <w:pPr>
        <w:pStyle w:val="a"/>
        <w:numPr>
          <w:ilvl w:val="0"/>
          <w:numId w:val="0"/>
        </w:numPr>
        <w:tabs>
          <w:tab w:val="clear" w:pos="340"/>
          <w:tab w:val="decimal" w:pos="284"/>
          <w:tab w:val="left" w:pos="1134"/>
        </w:tabs>
        <w:jc w:val="center"/>
        <w:rPr>
          <w:b/>
          <w:color w:val="auto"/>
          <w:sz w:val="28"/>
          <w:szCs w:val="28"/>
        </w:rPr>
      </w:pPr>
      <w:r w:rsidRPr="00C30E9C">
        <w:rPr>
          <w:b/>
          <w:color w:val="auto"/>
          <w:sz w:val="28"/>
          <w:szCs w:val="28"/>
        </w:rPr>
        <w:t>Производственные зоны</w:t>
      </w:r>
    </w:p>
    <w:p w:rsidR="00792ABF" w:rsidRPr="00C30E9C" w:rsidRDefault="00792ABF" w:rsidP="00C30E9C">
      <w:pPr>
        <w:pStyle w:val="a"/>
        <w:numPr>
          <w:ilvl w:val="0"/>
          <w:numId w:val="0"/>
        </w:numPr>
        <w:tabs>
          <w:tab w:val="clear" w:pos="340"/>
          <w:tab w:val="decimal" w:pos="284"/>
          <w:tab w:val="left" w:pos="1134"/>
        </w:tabs>
        <w:jc w:val="center"/>
        <w:rPr>
          <w:b/>
          <w:color w:val="auto"/>
          <w:sz w:val="28"/>
          <w:szCs w:val="28"/>
        </w:rPr>
      </w:pPr>
      <w:r w:rsidRPr="00C30E9C">
        <w:rPr>
          <w:b/>
          <w:color w:val="auto"/>
          <w:sz w:val="28"/>
          <w:szCs w:val="28"/>
        </w:rPr>
        <w:t>П - производственные территории</w:t>
      </w:r>
    </w:p>
    <w:p w:rsidR="00E22E33" w:rsidRPr="00C30E9C" w:rsidRDefault="00792ABF" w:rsidP="00E22E33">
      <w:pPr>
        <w:widowControl w:val="0"/>
        <w:autoSpaceDE w:val="0"/>
        <w:autoSpaceDN w:val="0"/>
        <w:adjustRightInd w:val="0"/>
        <w:spacing w:before="240" w:after="60"/>
        <w:ind w:firstLine="709"/>
        <w:jc w:val="both"/>
        <w:outlineLvl w:val="4"/>
        <w:rPr>
          <w:rFonts w:ascii="Times New Roman" w:hAnsi="Times New Roman"/>
          <w:b/>
          <w:bCs/>
          <w:iCs/>
          <w:sz w:val="24"/>
          <w:szCs w:val="24"/>
        </w:rPr>
      </w:pPr>
      <w:r w:rsidRPr="00C30E9C">
        <w:rPr>
          <w:rFonts w:ascii="Times New Roman" w:hAnsi="Times New Roman"/>
          <w:color w:val="FF0000"/>
          <w:sz w:val="24"/>
          <w:szCs w:val="24"/>
        </w:rPr>
        <w:t>Градостроительные регламенты устанавливаются в зависимости от предусматриваемых видов использования и определяются классом вредности. Размещение новых и реконструкция существующих производственных предприятий должны производиться после получения положительного    заключения центров государственного    санитарно-эпидемиологического надзора, государственной экспертизы и управлений государственной противопожарной службы, с организацией санитарно-защитных зон до жилой застройки.</w:t>
      </w:r>
    </w:p>
    <w:p w:rsidR="00E22E33" w:rsidRPr="00BC1F3E" w:rsidRDefault="00E22E33" w:rsidP="00C30E9C">
      <w:pPr>
        <w:spacing w:before="120"/>
        <w:ind w:firstLine="709"/>
        <w:jc w:val="center"/>
        <w:rPr>
          <w:rFonts w:ascii="Times New Roman" w:hAnsi="Times New Roman"/>
          <w:b/>
          <w:bCs/>
          <w:sz w:val="24"/>
          <w:szCs w:val="24"/>
        </w:rPr>
      </w:pPr>
      <w:r w:rsidRPr="00BC1F3E">
        <w:rPr>
          <w:rFonts w:ascii="Times New Roman" w:hAnsi="Times New Roman"/>
          <w:b/>
          <w:bCs/>
          <w:sz w:val="24"/>
          <w:szCs w:val="24"/>
        </w:rPr>
        <w:t>Виды разрешенного использования</w:t>
      </w:r>
    </w:p>
    <w:tbl>
      <w:tblPr>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522"/>
        <w:gridCol w:w="5438"/>
        <w:gridCol w:w="2070"/>
      </w:tblGrid>
      <w:tr w:rsidR="00E22E33" w:rsidRPr="00BC1F3E" w:rsidTr="00CB275D">
        <w:trPr>
          <w:tblHeader/>
          <w:jc w:val="center"/>
        </w:trPr>
        <w:tc>
          <w:tcPr>
            <w:tcW w:w="2522" w:type="dxa"/>
            <w:vAlign w:val="center"/>
          </w:tcPr>
          <w:p w:rsidR="00E22E33" w:rsidRPr="00BC1F3E" w:rsidRDefault="00E22E33" w:rsidP="00CB275D">
            <w:pPr>
              <w:spacing w:before="16" w:after="16"/>
              <w:jc w:val="center"/>
              <w:rPr>
                <w:rFonts w:ascii="Times New Roman" w:hAnsi="Times New Roman"/>
                <w:b/>
              </w:rPr>
            </w:pPr>
            <w:r w:rsidRPr="00BC1F3E">
              <w:rPr>
                <w:rFonts w:ascii="Times New Roman" w:hAnsi="Times New Roman"/>
                <w:b/>
              </w:rPr>
              <w:t>Наименование вида разрешенного использования земельного участка</w:t>
            </w:r>
          </w:p>
        </w:tc>
        <w:tc>
          <w:tcPr>
            <w:tcW w:w="5438" w:type="dxa"/>
            <w:vAlign w:val="center"/>
          </w:tcPr>
          <w:p w:rsidR="00E22E33" w:rsidRPr="00BC1F3E" w:rsidRDefault="00E22E33" w:rsidP="00CB275D">
            <w:pPr>
              <w:spacing w:before="16" w:after="16"/>
              <w:jc w:val="center"/>
              <w:rPr>
                <w:rFonts w:ascii="Times New Roman" w:hAnsi="Times New Roman"/>
                <w:b/>
              </w:rPr>
            </w:pPr>
            <w:r w:rsidRPr="00BC1F3E">
              <w:rPr>
                <w:rFonts w:ascii="Times New Roman" w:hAnsi="Times New Roman"/>
                <w:b/>
              </w:rPr>
              <w:t>Описание вида разрешенного использования земельного участка</w:t>
            </w:r>
          </w:p>
        </w:tc>
        <w:tc>
          <w:tcPr>
            <w:tcW w:w="2070" w:type="dxa"/>
            <w:vAlign w:val="center"/>
          </w:tcPr>
          <w:p w:rsidR="00E22E33" w:rsidRPr="00BC1F3E" w:rsidRDefault="00E22E33" w:rsidP="00CB275D">
            <w:pPr>
              <w:spacing w:before="16" w:after="16"/>
              <w:jc w:val="center"/>
              <w:rPr>
                <w:rFonts w:ascii="Times New Roman" w:hAnsi="Times New Roman"/>
                <w:b/>
              </w:rPr>
            </w:pPr>
            <w:r w:rsidRPr="00BC1F3E">
              <w:rPr>
                <w:rFonts w:ascii="Times New Roman" w:hAnsi="Times New Roman"/>
                <w:b/>
              </w:rPr>
              <w:t>Код (числовое обозначение вида разрешенного использования земельного участка)</w:t>
            </w:r>
          </w:p>
        </w:tc>
      </w:tr>
      <w:tr w:rsidR="00E22E33" w:rsidRPr="00BC1F3E" w:rsidTr="00CB275D">
        <w:trPr>
          <w:jc w:val="center"/>
        </w:trPr>
        <w:tc>
          <w:tcPr>
            <w:tcW w:w="10030" w:type="dxa"/>
            <w:gridSpan w:val="3"/>
            <w:vAlign w:val="center"/>
          </w:tcPr>
          <w:p w:rsidR="00E22E33" w:rsidRPr="00C30E9C" w:rsidRDefault="00E22E33" w:rsidP="00CB275D">
            <w:pPr>
              <w:spacing w:before="16" w:after="16"/>
              <w:jc w:val="center"/>
              <w:rPr>
                <w:rFonts w:ascii="Times New Roman" w:hAnsi="Times New Roman"/>
                <w:b/>
                <w:sz w:val="24"/>
                <w:szCs w:val="24"/>
              </w:rPr>
            </w:pPr>
            <w:r w:rsidRPr="00C30E9C">
              <w:rPr>
                <w:rFonts w:ascii="Times New Roman" w:hAnsi="Times New Roman"/>
                <w:b/>
                <w:sz w:val="24"/>
                <w:szCs w:val="24"/>
              </w:rPr>
              <w:t>Основные виды разрешенного использования</w:t>
            </w:r>
          </w:p>
        </w:tc>
      </w:tr>
      <w:tr w:rsidR="00E22E33" w:rsidRPr="002D117B" w:rsidTr="00CB275D">
        <w:trPr>
          <w:jc w:val="center"/>
        </w:trPr>
        <w:tc>
          <w:tcPr>
            <w:tcW w:w="2522"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Легкая промышленность</w:t>
            </w:r>
          </w:p>
        </w:tc>
        <w:tc>
          <w:tcPr>
            <w:tcW w:w="5438"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предназначенных для текстильной, форфоро-фаянсовой, электронной промышленности</w:t>
            </w:r>
          </w:p>
        </w:tc>
        <w:tc>
          <w:tcPr>
            <w:tcW w:w="2070" w:type="dxa"/>
          </w:tcPr>
          <w:p w:rsidR="00E22E33" w:rsidRPr="002D117B" w:rsidRDefault="00E22E33"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6.3**</w:t>
            </w:r>
          </w:p>
        </w:tc>
      </w:tr>
      <w:tr w:rsidR="00E22E33" w:rsidRPr="002D117B" w:rsidTr="00CB275D">
        <w:trPr>
          <w:jc w:val="center"/>
        </w:trPr>
        <w:tc>
          <w:tcPr>
            <w:tcW w:w="2522"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Пищевая промышленность</w:t>
            </w:r>
          </w:p>
        </w:tc>
        <w:tc>
          <w:tcPr>
            <w:tcW w:w="5438"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070" w:type="dxa"/>
          </w:tcPr>
          <w:p w:rsidR="00E22E33" w:rsidRPr="002D117B" w:rsidRDefault="00E22E33"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6.4**</w:t>
            </w:r>
          </w:p>
        </w:tc>
      </w:tr>
      <w:tr w:rsidR="00E22E33" w:rsidRPr="002D117B" w:rsidTr="00CB275D">
        <w:trPr>
          <w:jc w:val="center"/>
        </w:trPr>
        <w:tc>
          <w:tcPr>
            <w:tcW w:w="2522"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Строительная промышленность</w:t>
            </w:r>
          </w:p>
        </w:tc>
        <w:tc>
          <w:tcPr>
            <w:tcW w:w="5438"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070" w:type="dxa"/>
          </w:tcPr>
          <w:p w:rsidR="00E22E33" w:rsidRPr="002D117B" w:rsidRDefault="00E22E33"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6.6**</w:t>
            </w:r>
          </w:p>
        </w:tc>
      </w:tr>
      <w:tr w:rsidR="00E22E33" w:rsidRPr="002D117B" w:rsidTr="00CB275D">
        <w:trPr>
          <w:jc w:val="center"/>
        </w:trPr>
        <w:tc>
          <w:tcPr>
            <w:tcW w:w="2522"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Склады</w:t>
            </w:r>
          </w:p>
        </w:tc>
        <w:tc>
          <w:tcPr>
            <w:tcW w:w="5438"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bCs/>
                <w:sz w:val="22"/>
                <w:szCs w:val="22"/>
                <w:shd w:val="clear" w:color="auto" w:fill="FFFFFF"/>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070" w:type="dxa"/>
          </w:tcPr>
          <w:p w:rsidR="00E22E33" w:rsidRPr="002D117B" w:rsidRDefault="00E22E33"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6.9**</w:t>
            </w:r>
          </w:p>
        </w:tc>
      </w:tr>
      <w:tr w:rsidR="00E22E33" w:rsidRPr="002D117B" w:rsidTr="00CB275D">
        <w:trPr>
          <w:jc w:val="center"/>
        </w:trPr>
        <w:tc>
          <w:tcPr>
            <w:tcW w:w="2522"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Коммунальное обслуживание</w:t>
            </w:r>
          </w:p>
        </w:tc>
        <w:tc>
          <w:tcPr>
            <w:tcW w:w="5438" w:type="dxa"/>
          </w:tcPr>
          <w:p w:rsidR="00E22E33" w:rsidRPr="002D117B" w:rsidRDefault="00E22E33" w:rsidP="00CB275D">
            <w:pPr>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2070" w:type="dxa"/>
          </w:tcPr>
          <w:p w:rsidR="00E22E33" w:rsidRPr="002D117B" w:rsidRDefault="00E22E33"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3.1**</w:t>
            </w:r>
          </w:p>
        </w:tc>
      </w:tr>
      <w:tr w:rsidR="00E22E33" w:rsidRPr="002D117B" w:rsidTr="00CB275D">
        <w:trPr>
          <w:jc w:val="center"/>
        </w:trPr>
        <w:tc>
          <w:tcPr>
            <w:tcW w:w="2522"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Деловое управление</w:t>
            </w:r>
          </w:p>
        </w:tc>
        <w:tc>
          <w:tcPr>
            <w:tcW w:w="5438" w:type="dxa"/>
          </w:tcPr>
          <w:p w:rsidR="00E22E33" w:rsidRPr="002D117B" w:rsidRDefault="00E22E33" w:rsidP="00CB275D">
            <w:pPr>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070" w:type="dxa"/>
          </w:tcPr>
          <w:p w:rsidR="00E22E33" w:rsidRPr="002D117B" w:rsidRDefault="00E22E33"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4.1**</w:t>
            </w:r>
          </w:p>
        </w:tc>
      </w:tr>
      <w:tr w:rsidR="00E22E33" w:rsidRPr="002D117B" w:rsidTr="00CB275D">
        <w:trPr>
          <w:jc w:val="center"/>
        </w:trPr>
        <w:tc>
          <w:tcPr>
            <w:tcW w:w="2522"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Обслуживание автотранспорта</w:t>
            </w:r>
          </w:p>
        </w:tc>
        <w:tc>
          <w:tcPr>
            <w:tcW w:w="5438" w:type="dxa"/>
          </w:tcPr>
          <w:p w:rsidR="00E22E33" w:rsidRPr="002D117B" w:rsidRDefault="00E22E33" w:rsidP="00CB275D">
            <w:pPr>
              <w:jc w:val="both"/>
              <w:rPr>
                <w:rFonts w:ascii="Times New Roman" w:hAnsi="Times New Roman"/>
                <w:sz w:val="22"/>
                <w:szCs w:val="22"/>
              </w:rPr>
            </w:pPr>
            <w:r w:rsidRPr="002D117B">
              <w:rPr>
                <w:rFonts w:ascii="Times New Roman" w:hAnsi="Times New Roman"/>
                <w:sz w:val="22"/>
                <w:szCs w:val="22"/>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r:id="rId6" w:anchor="block_10271" w:history="1">
              <w:r w:rsidRPr="002D117B">
                <w:rPr>
                  <w:rFonts w:ascii="Times New Roman" w:hAnsi="Times New Roman"/>
                  <w:sz w:val="22"/>
                  <w:szCs w:val="22"/>
                </w:rPr>
                <w:t>коде 2.7.1</w:t>
              </w:r>
            </w:hyperlink>
          </w:p>
        </w:tc>
        <w:tc>
          <w:tcPr>
            <w:tcW w:w="2070" w:type="dxa"/>
          </w:tcPr>
          <w:p w:rsidR="00E22E33" w:rsidRPr="002D117B" w:rsidRDefault="00E22E33"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4.9</w:t>
            </w:r>
          </w:p>
        </w:tc>
      </w:tr>
      <w:tr w:rsidR="00E22E33" w:rsidRPr="00BC1F3E" w:rsidTr="00CB275D">
        <w:trPr>
          <w:jc w:val="center"/>
        </w:trPr>
        <w:tc>
          <w:tcPr>
            <w:tcW w:w="10030" w:type="dxa"/>
            <w:gridSpan w:val="3"/>
          </w:tcPr>
          <w:p w:rsidR="00E22E33" w:rsidRPr="00C30E9C" w:rsidRDefault="00E22E33" w:rsidP="00CB275D">
            <w:pPr>
              <w:spacing w:before="16" w:after="16"/>
              <w:jc w:val="center"/>
              <w:rPr>
                <w:rFonts w:ascii="Times New Roman" w:hAnsi="Times New Roman"/>
                <w:b/>
                <w:sz w:val="24"/>
                <w:szCs w:val="24"/>
              </w:rPr>
            </w:pPr>
            <w:r w:rsidRPr="00C30E9C">
              <w:rPr>
                <w:rFonts w:ascii="Times New Roman" w:hAnsi="Times New Roman"/>
                <w:b/>
                <w:sz w:val="24"/>
                <w:szCs w:val="24"/>
              </w:rPr>
              <w:t>Условно разрешенные виды использования</w:t>
            </w:r>
          </w:p>
        </w:tc>
      </w:tr>
      <w:tr w:rsidR="00E22E33" w:rsidRPr="002D117B" w:rsidTr="00CB275D">
        <w:trPr>
          <w:jc w:val="center"/>
        </w:trPr>
        <w:tc>
          <w:tcPr>
            <w:tcW w:w="2522"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Магазины</w:t>
            </w:r>
          </w:p>
        </w:tc>
        <w:tc>
          <w:tcPr>
            <w:tcW w:w="5438" w:type="dxa"/>
          </w:tcPr>
          <w:p w:rsidR="00E22E33" w:rsidRPr="002D117B" w:rsidRDefault="00E22E33" w:rsidP="00CB275D">
            <w:pPr>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предназначенных для продажи товаров, торговая площадь которых составляет до 500 кв. м</w:t>
            </w:r>
          </w:p>
        </w:tc>
        <w:tc>
          <w:tcPr>
            <w:tcW w:w="2070" w:type="dxa"/>
          </w:tcPr>
          <w:p w:rsidR="00E22E33" w:rsidRPr="002D117B" w:rsidRDefault="00E22E33"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4.4</w:t>
            </w:r>
          </w:p>
        </w:tc>
      </w:tr>
      <w:tr w:rsidR="00E22E33" w:rsidRPr="002D117B" w:rsidTr="00CB275D">
        <w:trPr>
          <w:jc w:val="center"/>
        </w:trPr>
        <w:tc>
          <w:tcPr>
            <w:tcW w:w="2522"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Общественное питание</w:t>
            </w:r>
          </w:p>
        </w:tc>
        <w:tc>
          <w:tcPr>
            <w:tcW w:w="5438"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070" w:type="dxa"/>
          </w:tcPr>
          <w:p w:rsidR="00E22E33" w:rsidRPr="002D117B" w:rsidRDefault="00E22E33"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4.6</w:t>
            </w:r>
          </w:p>
        </w:tc>
      </w:tr>
      <w:tr w:rsidR="00E22E33" w:rsidRPr="002D117B" w:rsidTr="00CB275D">
        <w:trPr>
          <w:jc w:val="center"/>
        </w:trPr>
        <w:tc>
          <w:tcPr>
            <w:tcW w:w="2522"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Объекты придорожного сервиса</w:t>
            </w:r>
          </w:p>
        </w:tc>
        <w:tc>
          <w:tcPr>
            <w:tcW w:w="5438" w:type="dxa"/>
          </w:tcPr>
          <w:p w:rsidR="00E22E33" w:rsidRPr="002D117B" w:rsidRDefault="00E22E33" w:rsidP="00CB275D">
            <w:pPr>
              <w:jc w:val="both"/>
              <w:rPr>
                <w:rFonts w:ascii="Times New Roman" w:hAnsi="Times New Roman"/>
                <w:sz w:val="22"/>
                <w:szCs w:val="22"/>
              </w:rPr>
            </w:pPr>
            <w:r w:rsidRPr="002D117B">
              <w:rPr>
                <w:rFonts w:ascii="Times New Roman" w:hAnsi="Times New Roman"/>
                <w:sz w:val="22"/>
                <w:szCs w:val="22"/>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2070" w:type="dxa"/>
          </w:tcPr>
          <w:p w:rsidR="00E22E33" w:rsidRPr="002D117B" w:rsidRDefault="00E22E33"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4.9.1**</w:t>
            </w:r>
          </w:p>
        </w:tc>
      </w:tr>
      <w:tr w:rsidR="00E22E33" w:rsidRPr="002D117B" w:rsidTr="00CB275D">
        <w:trPr>
          <w:jc w:val="center"/>
        </w:trPr>
        <w:tc>
          <w:tcPr>
            <w:tcW w:w="2522"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Обеспечение внутреннего правопорядка</w:t>
            </w:r>
          </w:p>
        </w:tc>
        <w:tc>
          <w:tcPr>
            <w:tcW w:w="5438" w:type="dxa"/>
          </w:tcPr>
          <w:p w:rsidR="00E22E33" w:rsidRPr="002D117B" w:rsidRDefault="00E22E33" w:rsidP="00CB275D">
            <w:pPr>
              <w:jc w:val="both"/>
              <w:rPr>
                <w:rFonts w:ascii="Times New Roman" w:hAnsi="Times New Roman"/>
                <w:sz w:val="22"/>
                <w:szCs w:val="22"/>
              </w:rPr>
            </w:pPr>
            <w:r w:rsidRPr="002D117B">
              <w:rPr>
                <w:rFonts w:ascii="Times New Roman" w:hAnsi="Times New Roman"/>
                <w:sz w:val="22"/>
                <w:szCs w:val="22"/>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w:t>
            </w:r>
          </w:p>
        </w:tc>
        <w:tc>
          <w:tcPr>
            <w:tcW w:w="2070" w:type="dxa"/>
          </w:tcPr>
          <w:p w:rsidR="00E22E33" w:rsidRPr="002D117B" w:rsidRDefault="00E22E33" w:rsidP="00CB275D">
            <w:pPr>
              <w:spacing w:before="16" w:after="16"/>
              <w:jc w:val="center"/>
              <w:rPr>
                <w:rFonts w:ascii="Times New Roman" w:hAnsi="Times New Roman"/>
                <w:sz w:val="22"/>
                <w:szCs w:val="22"/>
              </w:rPr>
            </w:pPr>
            <w:r w:rsidRPr="002D117B">
              <w:rPr>
                <w:rFonts w:ascii="Times New Roman" w:hAnsi="Times New Roman"/>
                <w:sz w:val="22"/>
                <w:szCs w:val="22"/>
              </w:rPr>
              <w:t>8.3**</w:t>
            </w:r>
          </w:p>
        </w:tc>
      </w:tr>
    </w:tbl>
    <w:p w:rsidR="00E22E33" w:rsidRPr="00BC1F3E" w:rsidRDefault="00E22E33" w:rsidP="00E22E33">
      <w:pPr>
        <w:spacing w:before="120"/>
        <w:ind w:firstLine="709"/>
        <w:jc w:val="both"/>
        <w:rPr>
          <w:rFonts w:ascii="Times New Roman" w:hAnsi="Times New Roman"/>
          <w:bCs/>
        </w:rPr>
      </w:pPr>
      <w:r w:rsidRPr="00BC1F3E">
        <w:rPr>
          <w:rFonts w:ascii="Times New Roman" w:hAnsi="Times New Roman"/>
          <w:bCs/>
        </w:rPr>
        <w:t>Примечание: ** - действие градостроительного регламента возможно после изменения категории земель, в установленном законодательством порядке.</w:t>
      </w:r>
    </w:p>
    <w:p w:rsidR="00E22E33" w:rsidRPr="00BC1F3E" w:rsidRDefault="00E22E33" w:rsidP="00E22E33">
      <w:pPr>
        <w:spacing w:before="120"/>
        <w:ind w:firstLine="709"/>
        <w:jc w:val="both"/>
        <w:rPr>
          <w:rFonts w:ascii="Times New Roman" w:hAnsi="Times New Roman"/>
          <w:bCs/>
        </w:rPr>
      </w:pPr>
    </w:p>
    <w:p w:rsidR="00E22E33" w:rsidRPr="00BC1F3E" w:rsidRDefault="00E22E33" w:rsidP="00E22E33">
      <w:pPr>
        <w:tabs>
          <w:tab w:val="decimal" w:pos="340"/>
        </w:tabs>
        <w:ind w:firstLine="709"/>
        <w:jc w:val="both"/>
        <w:rPr>
          <w:rFonts w:ascii="Times New Roman" w:hAnsi="Times New Roman"/>
          <w:bCs/>
          <w:sz w:val="24"/>
          <w:szCs w:val="24"/>
        </w:rPr>
      </w:pPr>
      <w:r w:rsidRPr="00BC1F3E">
        <w:rPr>
          <w:rFonts w:ascii="Times New Roman" w:hAnsi="Times New Roman"/>
          <w:b/>
          <w:bCs/>
          <w:sz w:val="24"/>
          <w:szCs w:val="24"/>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3402"/>
        <w:gridCol w:w="6237"/>
      </w:tblGrid>
      <w:tr w:rsidR="00E22E33" w:rsidRPr="00BC1F3E" w:rsidTr="00CB275D">
        <w:trPr>
          <w:tblHeader/>
          <w:jc w:val="center"/>
        </w:trPr>
        <w:tc>
          <w:tcPr>
            <w:tcW w:w="454" w:type="dxa"/>
            <w:vAlign w:val="center"/>
          </w:tcPr>
          <w:p w:rsidR="00E22E33" w:rsidRPr="00BC1F3E" w:rsidRDefault="00E22E33" w:rsidP="00CB275D">
            <w:pPr>
              <w:tabs>
                <w:tab w:val="decimal" w:pos="284"/>
                <w:tab w:val="left" w:pos="1134"/>
              </w:tabs>
              <w:jc w:val="center"/>
              <w:rPr>
                <w:rFonts w:ascii="Times New Roman" w:hAnsi="Times New Roman"/>
                <w:b/>
                <w:bCs/>
              </w:rPr>
            </w:pPr>
            <w:r w:rsidRPr="00BC1F3E">
              <w:rPr>
                <w:rFonts w:ascii="Times New Roman" w:hAnsi="Times New Roman"/>
                <w:b/>
                <w:bCs/>
              </w:rPr>
              <w:t>№ п/п</w:t>
            </w:r>
          </w:p>
        </w:tc>
        <w:tc>
          <w:tcPr>
            <w:tcW w:w="3402" w:type="dxa"/>
            <w:vAlign w:val="center"/>
          </w:tcPr>
          <w:p w:rsidR="00E22E33" w:rsidRPr="00BC1F3E" w:rsidRDefault="00E22E33" w:rsidP="00CB275D">
            <w:pPr>
              <w:tabs>
                <w:tab w:val="decimal" w:pos="284"/>
                <w:tab w:val="left" w:pos="1134"/>
              </w:tabs>
              <w:jc w:val="center"/>
              <w:rPr>
                <w:rFonts w:ascii="Times New Roman" w:hAnsi="Times New Roman"/>
                <w:b/>
                <w:bCs/>
              </w:rPr>
            </w:pPr>
            <w:r w:rsidRPr="00BC1F3E">
              <w:rPr>
                <w:rFonts w:ascii="Times New Roman" w:hAnsi="Times New Roman"/>
                <w:b/>
                <w:bCs/>
              </w:rPr>
              <w:t>Наименование размера, параметра</w:t>
            </w:r>
          </w:p>
        </w:tc>
        <w:tc>
          <w:tcPr>
            <w:tcW w:w="6237" w:type="dxa"/>
            <w:vAlign w:val="center"/>
          </w:tcPr>
          <w:p w:rsidR="00E22E33" w:rsidRPr="00BC1F3E" w:rsidRDefault="00E22E33" w:rsidP="00CB275D">
            <w:pPr>
              <w:tabs>
                <w:tab w:val="decimal" w:pos="284"/>
                <w:tab w:val="left" w:pos="1134"/>
              </w:tabs>
              <w:jc w:val="center"/>
              <w:rPr>
                <w:rFonts w:ascii="Times New Roman" w:hAnsi="Times New Roman"/>
                <w:b/>
                <w:bCs/>
              </w:rPr>
            </w:pPr>
            <w:r w:rsidRPr="00BC1F3E">
              <w:rPr>
                <w:rFonts w:ascii="Times New Roman" w:hAnsi="Times New Roman"/>
                <w:b/>
                <w:bCs/>
              </w:rPr>
              <w:t>Значение, единица измерения, дополнительные условия</w:t>
            </w:r>
          </w:p>
        </w:tc>
      </w:tr>
      <w:tr w:rsidR="00E22E33" w:rsidRPr="002D117B" w:rsidTr="00CB275D">
        <w:trPr>
          <w:trHeight w:val="974"/>
          <w:jc w:val="center"/>
        </w:trPr>
        <w:tc>
          <w:tcPr>
            <w:tcW w:w="454" w:type="dxa"/>
          </w:tcPr>
          <w:p w:rsidR="00E22E33" w:rsidRPr="002D117B" w:rsidRDefault="00E22E33" w:rsidP="00CB275D">
            <w:pPr>
              <w:tabs>
                <w:tab w:val="decimal" w:pos="284"/>
                <w:tab w:val="left" w:pos="1134"/>
              </w:tabs>
              <w:jc w:val="both"/>
              <w:rPr>
                <w:rFonts w:ascii="Times New Roman" w:hAnsi="Times New Roman"/>
                <w:bCs/>
                <w:sz w:val="22"/>
                <w:szCs w:val="22"/>
              </w:rPr>
            </w:pPr>
            <w:r w:rsidRPr="002D117B">
              <w:rPr>
                <w:rFonts w:ascii="Times New Roman" w:hAnsi="Times New Roman"/>
                <w:bCs/>
                <w:sz w:val="22"/>
                <w:szCs w:val="22"/>
              </w:rPr>
              <w:t>1</w:t>
            </w:r>
          </w:p>
        </w:tc>
        <w:tc>
          <w:tcPr>
            <w:tcW w:w="3402" w:type="dxa"/>
          </w:tcPr>
          <w:p w:rsidR="00E22E33" w:rsidRPr="002D117B" w:rsidRDefault="00E22E33" w:rsidP="00CB275D">
            <w:pPr>
              <w:widowControl w:val="0"/>
              <w:autoSpaceDE w:val="0"/>
              <w:autoSpaceDN w:val="0"/>
              <w:adjustRightInd w:val="0"/>
              <w:ind w:left="23"/>
              <w:jc w:val="both"/>
              <w:rPr>
                <w:rFonts w:ascii="Times New Roman" w:hAnsi="Times New Roman"/>
                <w:sz w:val="22"/>
                <w:szCs w:val="22"/>
              </w:rPr>
            </w:pPr>
            <w:r w:rsidRPr="002D117B">
              <w:rPr>
                <w:rFonts w:ascii="Times New Roman" w:hAnsi="Times New Roman"/>
                <w:sz w:val="22"/>
                <w:szCs w:val="22"/>
              </w:rPr>
              <w:t>Минимальные и (или) максимальные размеры земельного участка, в том числе его площадь</w:t>
            </w:r>
          </w:p>
        </w:tc>
        <w:tc>
          <w:tcPr>
            <w:tcW w:w="6237" w:type="dxa"/>
          </w:tcPr>
          <w:p w:rsidR="00E22E33" w:rsidRPr="002D117B" w:rsidRDefault="00E22E33" w:rsidP="00CB275D">
            <w:pPr>
              <w:widowControl w:val="0"/>
              <w:autoSpaceDE w:val="0"/>
              <w:autoSpaceDN w:val="0"/>
              <w:adjustRightInd w:val="0"/>
              <w:jc w:val="both"/>
              <w:rPr>
                <w:rFonts w:ascii="Arial" w:hAnsi="Arial" w:cs="Arial"/>
                <w:sz w:val="22"/>
                <w:szCs w:val="22"/>
              </w:rPr>
            </w:pPr>
            <w:r w:rsidRPr="002D117B">
              <w:rPr>
                <w:rFonts w:ascii="Times New Roman" w:hAnsi="Times New Roman"/>
                <w:sz w:val="22"/>
                <w:szCs w:val="22"/>
              </w:rPr>
              <w:t>Минимальные и (или) максимальные размеры земельного участка не подлежат установлению.</w:t>
            </w:r>
          </w:p>
        </w:tc>
      </w:tr>
      <w:tr w:rsidR="00E22E33" w:rsidRPr="002D117B" w:rsidTr="00CB275D">
        <w:trPr>
          <w:jc w:val="center"/>
        </w:trPr>
        <w:tc>
          <w:tcPr>
            <w:tcW w:w="454" w:type="dxa"/>
          </w:tcPr>
          <w:p w:rsidR="00E22E33" w:rsidRPr="002D117B" w:rsidRDefault="00E22E33" w:rsidP="00CB275D">
            <w:pPr>
              <w:tabs>
                <w:tab w:val="decimal" w:pos="284"/>
                <w:tab w:val="left" w:pos="1134"/>
              </w:tabs>
              <w:jc w:val="both"/>
              <w:rPr>
                <w:rFonts w:ascii="Times New Roman" w:hAnsi="Times New Roman"/>
                <w:bCs/>
                <w:sz w:val="22"/>
                <w:szCs w:val="22"/>
              </w:rPr>
            </w:pPr>
            <w:r w:rsidRPr="002D117B">
              <w:rPr>
                <w:rFonts w:ascii="Times New Roman" w:hAnsi="Times New Roman"/>
                <w:bCs/>
                <w:sz w:val="22"/>
                <w:szCs w:val="22"/>
              </w:rPr>
              <w:t>2</w:t>
            </w:r>
          </w:p>
        </w:tc>
        <w:tc>
          <w:tcPr>
            <w:tcW w:w="3402" w:type="dxa"/>
          </w:tcPr>
          <w:p w:rsidR="00E22E33" w:rsidRPr="002D117B" w:rsidRDefault="00E22E33" w:rsidP="00CB275D">
            <w:pPr>
              <w:widowControl w:val="0"/>
              <w:autoSpaceDE w:val="0"/>
              <w:autoSpaceDN w:val="0"/>
              <w:adjustRightInd w:val="0"/>
              <w:ind w:left="23"/>
              <w:jc w:val="both"/>
              <w:rPr>
                <w:rFonts w:ascii="Times New Roman" w:hAnsi="Times New Roman"/>
                <w:sz w:val="22"/>
                <w:szCs w:val="22"/>
              </w:rPr>
            </w:pPr>
            <w:r w:rsidRPr="002D117B">
              <w:rPr>
                <w:rFonts w:ascii="Times New Roman" w:hAnsi="Times New Roman"/>
                <w:sz w:val="22"/>
                <w:szCs w:val="22"/>
              </w:rPr>
              <w:t>Минимальный отступ от границ земельных участков до зданий, строений, сооружений</w:t>
            </w:r>
          </w:p>
        </w:tc>
        <w:tc>
          <w:tcPr>
            <w:tcW w:w="6237" w:type="dxa"/>
          </w:tcPr>
          <w:p w:rsidR="00E22E33" w:rsidRPr="002D117B" w:rsidRDefault="00E22E33" w:rsidP="00CB275D">
            <w:pPr>
              <w:autoSpaceDE w:val="0"/>
              <w:autoSpaceDN w:val="0"/>
              <w:adjustRightInd w:val="0"/>
              <w:jc w:val="both"/>
              <w:rPr>
                <w:sz w:val="22"/>
                <w:szCs w:val="22"/>
              </w:rPr>
            </w:pPr>
            <w:r w:rsidRPr="002D117B">
              <w:rPr>
                <w:rFonts w:ascii="Times New Roman" w:eastAsia="TimesNewRoman" w:hAnsi="Times New Roman"/>
                <w:sz w:val="22"/>
                <w:szCs w:val="22"/>
              </w:rPr>
              <w:t>Минимальные отступы от границ земельных участков до стен зданий, строений, сооружений должны составлять со стороны улиц – не менее чем 5 м, со стороны проездов –не менее чем 3 м, от других границ земельного участка – не менее 3 м</w:t>
            </w:r>
            <w:r w:rsidRPr="002D117B">
              <w:rPr>
                <w:rFonts w:ascii="Times New Roman" w:eastAsia="TimesNewRoman,Bold" w:hAnsi="Times New Roman"/>
                <w:sz w:val="22"/>
                <w:szCs w:val="22"/>
              </w:rPr>
              <w:t>.</w:t>
            </w:r>
            <w:r w:rsidRPr="002D117B">
              <w:rPr>
                <w:rFonts w:ascii="Times New Roman" w:hAnsi="Times New Roman"/>
                <w:color w:val="2D2D2D"/>
                <w:spacing w:val="2"/>
                <w:sz w:val="22"/>
                <w:szCs w:val="22"/>
                <w:shd w:val="clear" w:color="auto" w:fill="FFFFFF"/>
              </w:rPr>
              <w:t xml:space="preserve"> при условии соблюдения норм инсоляции, освещенности и требований пожарной безопасности.</w:t>
            </w:r>
          </w:p>
        </w:tc>
      </w:tr>
      <w:tr w:rsidR="00E22E33" w:rsidRPr="002D117B" w:rsidTr="00CB275D">
        <w:trPr>
          <w:jc w:val="center"/>
        </w:trPr>
        <w:tc>
          <w:tcPr>
            <w:tcW w:w="454" w:type="dxa"/>
          </w:tcPr>
          <w:p w:rsidR="00E22E33" w:rsidRPr="002D117B" w:rsidRDefault="00E22E33" w:rsidP="00CB275D">
            <w:pPr>
              <w:tabs>
                <w:tab w:val="decimal" w:pos="284"/>
                <w:tab w:val="left" w:pos="1134"/>
              </w:tabs>
              <w:jc w:val="both"/>
              <w:rPr>
                <w:rFonts w:ascii="Times New Roman" w:hAnsi="Times New Roman"/>
                <w:bCs/>
                <w:sz w:val="22"/>
                <w:szCs w:val="22"/>
              </w:rPr>
            </w:pPr>
            <w:r w:rsidRPr="002D117B">
              <w:rPr>
                <w:rFonts w:ascii="Times New Roman" w:hAnsi="Times New Roman"/>
                <w:bCs/>
                <w:sz w:val="22"/>
                <w:szCs w:val="22"/>
              </w:rPr>
              <w:t>3</w:t>
            </w:r>
          </w:p>
        </w:tc>
        <w:tc>
          <w:tcPr>
            <w:tcW w:w="3402" w:type="dxa"/>
          </w:tcPr>
          <w:p w:rsidR="00E22E33" w:rsidRPr="002D117B" w:rsidRDefault="00E22E33" w:rsidP="00CB275D">
            <w:pPr>
              <w:widowControl w:val="0"/>
              <w:autoSpaceDE w:val="0"/>
              <w:autoSpaceDN w:val="0"/>
              <w:adjustRightInd w:val="0"/>
              <w:ind w:left="23"/>
              <w:jc w:val="both"/>
              <w:rPr>
                <w:rFonts w:ascii="Times New Roman" w:hAnsi="Times New Roman"/>
                <w:sz w:val="22"/>
                <w:szCs w:val="22"/>
              </w:rPr>
            </w:pPr>
            <w:r w:rsidRPr="002D117B">
              <w:rPr>
                <w:rFonts w:ascii="Times New Roman" w:hAnsi="Times New Roman"/>
                <w:sz w:val="22"/>
                <w:szCs w:val="22"/>
              </w:rPr>
              <w:t>Предельное количество этажей</w:t>
            </w:r>
          </w:p>
        </w:tc>
        <w:tc>
          <w:tcPr>
            <w:tcW w:w="6237" w:type="dxa"/>
          </w:tcPr>
          <w:p w:rsidR="00E22E33" w:rsidRPr="002D117B" w:rsidRDefault="00E22E33" w:rsidP="00CB275D">
            <w:pPr>
              <w:widowControl w:val="0"/>
              <w:autoSpaceDE w:val="0"/>
              <w:autoSpaceDN w:val="0"/>
              <w:adjustRightInd w:val="0"/>
              <w:jc w:val="both"/>
              <w:rPr>
                <w:rFonts w:ascii="Times New Roman" w:hAnsi="Times New Roman"/>
                <w:b/>
                <w:sz w:val="22"/>
                <w:szCs w:val="22"/>
              </w:rPr>
            </w:pPr>
            <w:r w:rsidRPr="002D117B">
              <w:rPr>
                <w:rFonts w:ascii="Times New Roman" w:hAnsi="Times New Roman"/>
                <w:sz w:val="22"/>
                <w:szCs w:val="22"/>
              </w:rPr>
              <w:t xml:space="preserve">1) для объектов промышленного назначения </w:t>
            </w:r>
            <w:r w:rsidRPr="002D117B">
              <w:rPr>
                <w:rFonts w:ascii="Times New Roman" w:hAnsi="Times New Roman"/>
                <w:b/>
                <w:sz w:val="22"/>
                <w:szCs w:val="22"/>
              </w:rPr>
              <w:t>не более 5 этажей;</w:t>
            </w:r>
          </w:p>
          <w:p w:rsidR="00E22E33" w:rsidRPr="002D117B" w:rsidRDefault="00E22E33" w:rsidP="00CB275D">
            <w:pPr>
              <w:widowControl w:val="0"/>
              <w:autoSpaceDE w:val="0"/>
              <w:autoSpaceDN w:val="0"/>
              <w:adjustRightInd w:val="0"/>
              <w:jc w:val="both"/>
              <w:rPr>
                <w:rFonts w:ascii="Times New Roman" w:hAnsi="Times New Roman"/>
                <w:sz w:val="22"/>
                <w:szCs w:val="22"/>
              </w:rPr>
            </w:pPr>
            <w:r w:rsidRPr="002D117B">
              <w:rPr>
                <w:rFonts w:ascii="Times New Roman" w:hAnsi="Times New Roman"/>
                <w:sz w:val="22"/>
                <w:szCs w:val="22"/>
              </w:rPr>
              <w:t xml:space="preserve">2) для объектов делового управления </w:t>
            </w:r>
            <w:r w:rsidRPr="002D117B">
              <w:rPr>
                <w:rFonts w:ascii="Times New Roman" w:hAnsi="Times New Roman"/>
                <w:b/>
                <w:sz w:val="22"/>
                <w:szCs w:val="22"/>
              </w:rPr>
              <w:t>не более 5 этажей;</w:t>
            </w:r>
          </w:p>
          <w:p w:rsidR="00E22E33" w:rsidRPr="002D117B" w:rsidRDefault="00E22E33" w:rsidP="00CB275D">
            <w:pPr>
              <w:widowControl w:val="0"/>
              <w:autoSpaceDE w:val="0"/>
              <w:autoSpaceDN w:val="0"/>
              <w:adjustRightInd w:val="0"/>
              <w:jc w:val="both"/>
              <w:rPr>
                <w:rFonts w:ascii="Times New Roman" w:hAnsi="Times New Roman"/>
                <w:b/>
                <w:sz w:val="22"/>
                <w:szCs w:val="22"/>
              </w:rPr>
            </w:pPr>
            <w:r w:rsidRPr="002D117B">
              <w:rPr>
                <w:rFonts w:ascii="Times New Roman" w:hAnsi="Times New Roman"/>
                <w:sz w:val="22"/>
                <w:szCs w:val="22"/>
              </w:rPr>
              <w:t xml:space="preserve">3) для магазинов </w:t>
            </w:r>
            <w:r w:rsidRPr="002D117B">
              <w:rPr>
                <w:rFonts w:ascii="Times New Roman" w:hAnsi="Times New Roman"/>
                <w:b/>
                <w:sz w:val="22"/>
                <w:szCs w:val="22"/>
              </w:rPr>
              <w:t>не более 3 этажей;</w:t>
            </w:r>
          </w:p>
          <w:p w:rsidR="00E22E33" w:rsidRPr="002D117B" w:rsidRDefault="00E22E33" w:rsidP="00CB275D">
            <w:pPr>
              <w:widowControl w:val="0"/>
              <w:autoSpaceDE w:val="0"/>
              <w:autoSpaceDN w:val="0"/>
              <w:adjustRightInd w:val="0"/>
              <w:jc w:val="both"/>
              <w:rPr>
                <w:rFonts w:ascii="Times New Roman" w:hAnsi="Times New Roman"/>
                <w:sz w:val="22"/>
                <w:szCs w:val="22"/>
              </w:rPr>
            </w:pPr>
            <w:r w:rsidRPr="002D117B">
              <w:rPr>
                <w:rFonts w:ascii="Times New Roman" w:hAnsi="Times New Roman"/>
                <w:sz w:val="22"/>
                <w:szCs w:val="22"/>
              </w:rPr>
              <w:t xml:space="preserve">4) для объектов общественного питания </w:t>
            </w:r>
            <w:r w:rsidRPr="002D117B">
              <w:rPr>
                <w:rFonts w:ascii="Times New Roman" w:hAnsi="Times New Roman"/>
                <w:b/>
                <w:sz w:val="22"/>
                <w:szCs w:val="22"/>
              </w:rPr>
              <w:t>не более2 этажей</w:t>
            </w:r>
            <w:r w:rsidRPr="002D117B">
              <w:rPr>
                <w:rFonts w:ascii="Times New Roman" w:hAnsi="Times New Roman"/>
                <w:sz w:val="22"/>
                <w:szCs w:val="22"/>
              </w:rPr>
              <w:t>;</w:t>
            </w:r>
          </w:p>
          <w:p w:rsidR="00E22E33" w:rsidRPr="002D117B" w:rsidRDefault="00E22E33" w:rsidP="00CB275D">
            <w:pPr>
              <w:widowControl w:val="0"/>
              <w:autoSpaceDE w:val="0"/>
              <w:autoSpaceDN w:val="0"/>
              <w:adjustRightInd w:val="0"/>
              <w:jc w:val="both"/>
              <w:rPr>
                <w:rFonts w:ascii="Times New Roman" w:hAnsi="Times New Roman"/>
                <w:b/>
                <w:sz w:val="22"/>
                <w:szCs w:val="22"/>
              </w:rPr>
            </w:pPr>
            <w:r w:rsidRPr="002D117B">
              <w:rPr>
                <w:rFonts w:ascii="Times New Roman" w:hAnsi="Times New Roman"/>
                <w:sz w:val="22"/>
                <w:szCs w:val="22"/>
              </w:rPr>
              <w:t xml:space="preserve">5) для обеспечения внутреннего правопорядка </w:t>
            </w:r>
            <w:r w:rsidRPr="002D117B">
              <w:rPr>
                <w:rFonts w:ascii="Times New Roman" w:hAnsi="Times New Roman"/>
                <w:b/>
                <w:sz w:val="22"/>
                <w:szCs w:val="22"/>
              </w:rPr>
              <w:t>не более 3 этажей.</w:t>
            </w:r>
          </w:p>
          <w:p w:rsidR="00E22E33" w:rsidRPr="002D117B" w:rsidRDefault="00E22E33" w:rsidP="00CB275D">
            <w:pPr>
              <w:widowControl w:val="0"/>
              <w:autoSpaceDE w:val="0"/>
              <w:autoSpaceDN w:val="0"/>
              <w:adjustRightInd w:val="0"/>
              <w:jc w:val="both"/>
              <w:rPr>
                <w:rFonts w:ascii="Times New Roman" w:hAnsi="Times New Roman"/>
                <w:sz w:val="22"/>
                <w:szCs w:val="22"/>
              </w:rPr>
            </w:pPr>
            <w:r w:rsidRPr="002D117B">
              <w:rPr>
                <w:rFonts w:ascii="Times New Roman" w:hAnsi="Times New Roman"/>
                <w:sz w:val="22"/>
                <w:szCs w:val="22"/>
              </w:rPr>
              <w:t xml:space="preserve">6) объекты придорожного сервиса </w:t>
            </w:r>
            <w:r w:rsidRPr="002D117B">
              <w:rPr>
                <w:rFonts w:ascii="Times New Roman" w:hAnsi="Times New Roman"/>
                <w:b/>
                <w:sz w:val="22"/>
                <w:szCs w:val="22"/>
              </w:rPr>
              <w:t>не более2 этажей;</w:t>
            </w:r>
          </w:p>
          <w:p w:rsidR="00E22E33" w:rsidRPr="002D117B" w:rsidRDefault="00E22E33" w:rsidP="00CB275D">
            <w:pPr>
              <w:widowControl w:val="0"/>
              <w:autoSpaceDE w:val="0"/>
              <w:autoSpaceDN w:val="0"/>
              <w:adjustRightInd w:val="0"/>
              <w:jc w:val="both"/>
              <w:rPr>
                <w:rFonts w:ascii="Times New Roman" w:hAnsi="Times New Roman"/>
                <w:sz w:val="22"/>
                <w:szCs w:val="22"/>
              </w:rPr>
            </w:pPr>
            <w:r w:rsidRPr="002D117B">
              <w:rPr>
                <w:rFonts w:ascii="Times New Roman" w:hAnsi="Times New Roman"/>
                <w:sz w:val="22"/>
                <w:szCs w:val="22"/>
              </w:rPr>
              <w:t>7) для иных объектов капитального строительства предельное количество этажей не подлежит установлению.</w:t>
            </w:r>
          </w:p>
        </w:tc>
      </w:tr>
      <w:tr w:rsidR="00E22E33" w:rsidRPr="002D117B" w:rsidTr="00CB275D">
        <w:trPr>
          <w:jc w:val="center"/>
        </w:trPr>
        <w:tc>
          <w:tcPr>
            <w:tcW w:w="454" w:type="dxa"/>
          </w:tcPr>
          <w:p w:rsidR="00E22E33" w:rsidRPr="002D117B" w:rsidRDefault="00E22E33" w:rsidP="00CB275D">
            <w:pPr>
              <w:tabs>
                <w:tab w:val="decimal" w:pos="284"/>
                <w:tab w:val="left" w:pos="1134"/>
              </w:tabs>
              <w:jc w:val="both"/>
              <w:rPr>
                <w:rFonts w:ascii="Times New Roman" w:hAnsi="Times New Roman"/>
                <w:bCs/>
                <w:sz w:val="22"/>
                <w:szCs w:val="22"/>
              </w:rPr>
            </w:pPr>
            <w:r w:rsidRPr="002D117B">
              <w:rPr>
                <w:rFonts w:ascii="Times New Roman" w:hAnsi="Times New Roman"/>
                <w:bCs/>
                <w:sz w:val="22"/>
                <w:szCs w:val="22"/>
              </w:rPr>
              <w:t>4</w:t>
            </w:r>
          </w:p>
        </w:tc>
        <w:tc>
          <w:tcPr>
            <w:tcW w:w="3402" w:type="dxa"/>
          </w:tcPr>
          <w:p w:rsidR="00E22E33" w:rsidRPr="002D117B" w:rsidRDefault="00E22E33" w:rsidP="00CB275D">
            <w:pPr>
              <w:widowControl w:val="0"/>
              <w:autoSpaceDE w:val="0"/>
              <w:autoSpaceDN w:val="0"/>
              <w:adjustRightInd w:val="0"/>
              <w:ind w:left="23"/>
              <w:jc w:val="both"/>
              <w:rPr>
                <w:rFonts w:ascii="Times New Roman" w:hAnsi="Times New Roman"/>
                <w:sz w:val="22"/>
                <w:szCs w:val="22"/>
              </w:rPr>
            </w:pPr>
            <w:r w:rsidRPr="002D117B">
              <w:rPr>
                <w:rFonts w:ascii="Times New Roman" w:hAnsi="Times New Roman"/>
                <w:sz w:val="22"/>
                <w:szCs w:val="22"/>
              </w:rPr>
              <w:t>Максимальный процент застройки в границах земельного участка</w:t>
            </w:r>
          </w:p>
        </w:tc>
        <w:tc>
          <w:tcPr>
            <w:tcW w:w="6237" w:type="dxa"/>
          </w:tcPr>
          <w:p w:rsidR="00E22E33" w:rsidRPr="002D117B" w:rsidRDefault="00E22E33" w:rsidP="00CB275D">
            <w:pPr>
              <w:widowControl w:val="0"/>
              <w:autoSpaceDE w:val="0"/>
              <w:autoSpaceDN w:val="0"/>
              <w:adjustRightInd w:val="0"/>
              <w:jc w:val="both"/>
              <w:rPr>
                <w:rFonts w:ascii="Times New Roman" w:hAnsi="Times New Roman"/>
                <w:b/>
                <w:sz w:val="22"/>
                <w:szCs w:val="22"/>
              </w:rPr>
            </w:pPr>
            <w:r w:rsidRPr="002D117B">
              <w:rPr>
                <w:rFonts w:ascii="Times New Roman" w:hAnsi="Times New Roman"/>
                <w:b/>
                <w:sz w:val="22"/>
                <w:szCs w:val="22"/>
              </w:rPr>
              <w:t>не более 60 %</w:t>
            </w:r>
          </w:p>
        </w:tc>
      </w:tr>
      <w:tr w:rsidR="00E22E33" w:rsidRPr="002D117B" w:rsidTr="00CB275D">
        <w:trPr>
          <w:jc w:val="center"/>
        </w:trPr>
        <w:tc>
          <w:tcPr>
            <w:tcW w:w="454" w:type="dxa"/>
          </w:tcPr>
          <w:p w:rsidR="00E22E33" w:rsidRPr="002D117B" w:rsidRDefault="00E22E33" w:rsidP="00CB275D">
            <w:pPr>
              <w:tabs>
                <w:tab w:val="decimal" w:pos="284"/>
                <w:tab w:val="left" w:pos="1134"/>
              </w:tabs>
              <w:jc w:val="both"/>
              <w:rPr>
                <w:rFonts w:ascii="Times New Roman" w:hAnsi="Times New Roman"/>
                <w:bCs/>
                <w:sz w:val="22"/>
                <w:szCs w:val="22"/>
              </w:rPr>
            </w:pPr>
            <w:r w:rsidRPr="002D117B">
              <w:rPr>
                <w:rFonts w:ascii="Times New Roman" w:hAnsi="Times New Roman"/>
                <w:bCs/>
                <w:sz w:val="22"/>
                <w:szCs w:val="22"/>
              </w:rPr>
              <w:t>5</w:t>
            </w:r>
          </w:p>
        </w:tc>
        <w:tc>
          <w:tcPr>
            <w:tcW w:w="3402" w:type="dxa"/>
          </w:tcPr>
          <w:p w:rsidR="00E22E33" w:rsidRPr="002D117B" w:rsidRDefault="00E22E33" w:rsidP="00CB275D">
            <w:pPr>
              <w:widowControl w:val="0"/>
              <w:autoSpaceDE w:val="0"/>
              <w:autoSpaceDN w:val="0"/>
              <w:adjustRightInd w:val="0"/>
              <w:ind w:left="23"/>
              <w:jc w:val="both"/>
              <w:rPr>
                <w:rFonts w:ascii="Times New Roman" w:hAnsi="Times New Roman"/>
                <w:sz w:val="22"/>
                <w:szCs w:val="22"/>
              </w:rPr>
            </w:pPr>
            <w:r w:rsidRPr="002D117B">
              <w:rPr>
                <w:rFonts w:ascii="Times New Roman" w:hAnsi="Times New Roman"/>
                <w:sz w:val="22"/>
                <w:szCs w:val="22"/>
              </w:rPr>
              <w:t>Иные показатели</w:t>
            </w:r>
          </w:p>
        </w:tc>
        <w:tc>
          <w:tcPr>
            <w:tcW w:w="6237" w:type="dxa"/>
          </w:tcPr>
          <w:p w:rsidR="00E22E33" w:rsidRPr="002D117B" w:rsidRDefault="00E22E33" w:rsidP="00CB275D">
            <w:pPr>
              <w:widowControl w:val="0"/>
              <w:autoSpaceDE w:val="0"/>
              <w:autoSpaceDN w:val="0"/>
              <w:adjustRightInd w:val="0"/>
              <w:jc w:val="both"/>
              <w:rPr>
                <w:rFonts w:ascii="Times New Roman" w:hAnsi="Times New Roman"/>
                <w:sz w:val="22"/>
                <w:szCs w:val="22"/>
              </w:rPr>
            </w:pPr>
            <w:r w:rsidRPr="002D117B">
              <w:rPr>
                <w:rFonts w:ascii="Times New Roman" w:hAnsi="Times New Roman"/>
                <w:sz w:val="22"/>
                <w:szCs w:val="22"/>
              </w:rPr>
              <w:t>Максимальный класс вредности, в соответствии с СанПиН</w:t>
            </w:r>
            <w:r w:rsidRPr="002D117B">
              <w:rPr>
                <w:rFonts w:ascii="Times New Roman" w:hAnsi="Times New Roman"/>
                <w:b/>
                <w:sz w:val="22"/>
                <w:szCs w:val="22"/>
              </w:rPr>
              <w:t xml:space="preserve"> - </w:t>
            </w:r>
            <w:r w:rsidRPr="002D117B">
              <w:rPr>
                <w:rFonts w:ascii="Times New Roman" w:hAnsi="Times New Roman"/>
                <w:b/>
                <w:sz w:val="22"/>
                <w:szCs w:val="22"/>
                <w:lang w:val="en-US"/>
              </w:rPr>
              <w:t>II</w:t>
            </w:r>
            <w:r w:rsidRPr="002D117B">
              <w:rPr>
                <w:rFonts w:ascii="Times New Roman" w:hAnsi="Times New Roman"/>
                <w:b/>
                <w:sz w:val="22"/>
                <w:szCs w:val="22"/>
              </w:rPr>
              <w:t xml:space="preserve"> класс </w:t>
            </w:r>
            <w:r w:rsidRPr="002D117B">
              <w:rPr>
                <w:rFonts w:ascii="Times New Roman" w:hAnsi="Times New Roman"/>
                <w:sz w:val="22"/>
                <w:szCs w:val="22"/>
              </w:rPr>
              <w:t>санитарной вредности (санитарно-защитная зона -500 м)</w:t>
            </w:r>
          </w:p>
        </w:tc>
      </w:tr>
    </w:tbl>
    <w:p w:rsidR="00045E09" w:rsidRDefault="00045E09" w:rsidP="00045E09">
      <w:pPr>
        <w:widowControl w:val="0"/>
        <w:autoSpaceDE w:val="0"/>
        <w:autoSpaceDN w:val="0"/>
        <w:adjustRightInd w:val="0"/>
        <w:spacing w:before="240" w:after="60"/>
        <w:ind w:firstLine="709"/>
        <w:jc w:val="center"/>
        <w:outlineLvl w:val="4"/>
        <w:rPr>
          <w:rFonts w:ascii="Times New Roman" w:hAnsi="Times New Roman"/>
          <w:b/>
          <w:bCs/>
          <w:iCs/>
          <w:sz w:val="28"/>
          <w:szCs w:val="28"/>
        </w:rPr>
      </w:pPr>
    </w:p>
    <w:p w:rsidR="00E80A2B" w:rsidRPr="00045E09" w:rsidRDefault="00E22E33" w:rsidP="00045E09">
      <w:pPr>
        <w:widowControl w:val="0"/>
        <w:autoSpaceDE w:val="0"/>
        <w:autoSpaceDN w:val="0"/>
        <w:adjustRightInd w:val="0"/>
        <w:spacing w:before="240" w:after="60"/>
        <w:ind w:firstLine="709"/>
        <w:jc w:val="center"/>
        <w:outlineLvl w:val="4"/>
        <w:rPr>
          <w:rFonts w:ascii="Times New Roman" w:hAnsi="Times New Roman"/>
          <w:b/>
          <w:bCs/>
          <w:iCs/>
          <w:sz w:val="28"/>
          <w:szCs w:val="28"/>
        </w:rPr>
      </w:pPr>
      <w:r w:rsidRPr="002D117B">
        <w:rPr>
          <w:rFonts w:ascii="Times New Roman" w:hAnsi="Times New Roman"/>
          <w:b/>
          <w:bCs/>
          <w:iCs/>
          <w:sz w:val="28"/>
          <w:szCs w:val="28"/>
        </w:rPr>
        <w:t>П-</w:t>
      </w:r>
      <w:r w:rsidR="00777600" w:rsidRPr="002D117B">
        <w:rPr>
          <w:rFonts w:ascii="Times New Roman" w:hAnsi="Times New Roman"/>
          <w:b/>
          <w:bCs/>
          <w:iCs/>
          <w:sz w:val="28"/>
          <w:szCs w:val="28"/>
        </w:rPr>
        <w:t>А- п</w:t>
      </w:r>
      <w:r w:rsidRPr="002D117B">
        <w:rPr>
          <w:rFonts w:ascii="Times New Roman" w:hAnsi="Times New Roman"/>
          <w:b/>
          <w:bCs/>
          <w:iCs/>
          <w:sz w:val="28"/>
          <w:szCs w:val="28"/>
        </w:rPr>
        <w:t>роизводственные территории/проектные</w:t>
      </w:r>
    </w:p>
    <w:p w:rsidR="00E80A2B" w:rsidRPr="002D117B" w:rsidRDefault="00E80A2B" w:rsidP="00E80A2B">
      <w:pPr>
        <w:pStyle w:val="a"/>
        <w:numPr>
          <w:ilvl w:val="0"/>
          <w:numId w:val="0"/>
        </w:numPr>
        <w:tabs>
          <w:tab w:val="clear" w:pos="340"/>
          <w:tab w:val="decimal" w:pos="284"/>
          <w:tab w:val="left" w:pos="1134"/>
        </w:tabs>
        <w:rPr>
          <w:color w:val="FF0000"/>
        </w:rPr>
      </w:pPr>
      <w:r w:rsidRPr="002D117B">
        <w:rPr>
          <w:color w:val="FF0000"/>
        </w:rPr>
        <w:t>Градостроительные регламенты устанавливаются в зависимости от предусматриваемых видов использования и определяются классом вредности. Размещение новых и реконструкция существующих производственных предприятий должны производиться после получения положительного    заключения центров государственного    санитарно-эпидемиологического надзора, государственной экспертизы и управлений государственной противопожарной службы, с организацией санитарно-защитных зон до жилой застройки.</w:t>
      </w:r>
    </w:p>
    <w:p w:rsidR="00E22E33" w:rsidRPr="00BC1F3E" w:rsidRDefault="00E22E33" w:rsidP="002D117B">
      <w:pPr>
        <w:spacing w:before="120"/>
        <w:jc w:val="center"/>
        <w:rPr>
          <w:rFonts w:ascii="Times New Roman" w:hAnsi="Times New Roman"/>
          <w:b/>
          <w:bCs/>
          <w:sz w:val="24"/>
          <w:szCs w:val="24"/>
        </w:rPr>
      </w:pPr>
      <w:r w:rsidRPr="00BC1F3E">
        <w:rPr>
          <w:rFonts w:ascii="Times New Roman" w:hAnsi="Times New Roman"/>
          <w:b/>
          <w:bCs/>
          <w:sz w:val="24"/>
          <w:szCs w:val="24"/>
        </w:rPr>
        <w:t>Виды разрешенного использования</w:t>
      </w:r>
    </w:p>
    <w:tbl>
      <w:tblPr>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522"/>
        <w:gridCol w:w="5438"/>
        <w:gridCol w:w="2070"/>
      </w:tblGrid>
      <w:tr w:rsidR="00E22E33" w:rsidRPr="00BC1F3E" w:rsidTr="00CB275D">
        <w:trPr>
          <w:tblHeader/>
          <w:jc w:val="center"/>
        </w:trPr>
        <w:tc>
          <w:tcPr>
            <w:tcW w:w="2522" w:type="dxa"/>
            <w:vAlign w:val="center"/>
          </w:tcPr>
          <w:p w:rsidR="00E22E33" w:rsidRPr="00BC1F3E" w:rsidRDefault="00E22E33" w:rsidP="00CB275D">
            <w:pPr>
              <w:spacing w:before="16" w:after="16"/>
              <w:jc w:val="center"/>
              <w:rPr>
                <w:rFonts w:ascii="Times New Roman" w:hAnsi="Times New Roman"/>
                <w:b/>
              </w:rPr>
            </w:pPr>
            <w:r w:rsidRPr="00BC1F3E">
              <w:rPr>
                <w:rFonts w:ascii="Times New Roman" w:hAnsi="Times New Roman"/>
                <w:b/>
              </w:rPr>
              <w:t>Наименование вида разрешенного использования земельного участка</w:t>
            </w:r>
          </w:p>
        </w:tc>
        <w:tc>
          <w:tcPr>
            <w:tcW w:w="5438" w:type="dxa"/>
            <w:vAlign w:val="center"/>
          </w:tcPr>
          <w:p w:rsidR="00E22E33" w:rsidRPr="00BC1F3E" w:rsidRDefault="00E22E33" w:rsidP="00CB275D">
            <w:pPr>
              <w:spacing w:before="16" w:after="16"/>
              <w:jc w:val="center"/>
              <w:rPr>
                <w:rFonts w:ascii="Times New Roman" w:hAnsi="Times New Roman"/>
                <w:b/>
              </w:rPr>
            </w:pPr>
            <w:r w:rsidRPr="00BC1F3E">
              <w:rPr>
                <w:rFonts w:ascii="Times New Roman" w:hAnsi="Times New Roman"/>
                <w:b/>
              </w:rPr>
              <w:t>Описание вида разрешенного использования земельного участка</w:t>
            </w:r>
          </w:p>
        </w:tc>
        <w:tc>
          <w:tcPr>
            <w:tcW w:w="2070" w:type="dxa"/>
            <w:vAlign w:val="center"/>
          </w:tcPr>
          <w:p w:rsidR="00E22E33" w:rsidRPr="00BC1F3E" w:rsidRDefault="00E22E33" w:rsidP="00CB275D">
            <w:pPr>
              <w:spacing w:before="16" w:after="16"/>
              <w:jc w:val="center"/>
              <w:rPr>
                <w:rFonts w:ascii="Times New Roman" w:hAnsi="Times New Roman"/>
                <w:b/>
              </w:rPr>
            </w:pPr>
            <w:r w:rsidRPr="00BC1F3E">
              <w:rPr>
                <w:rFonts w:ascii="Times New Roman" w:hAnsi="Times New Roman"/>
                <w:b/>
              </w:rPr>
              <w:t>Код (числовое обозначение вида разрешенного использования земельного участка)</w:t>
            </w:r>
          </w:p>
        </w:tc>
      </w:tr>
      <w:tr w:rsidR="00E22E33" w:rsidRPr="00BC1F3E" w:rsidTr="00CB275D">
        <w:trPr>
          <w:jc w:val="center"/>
        </w:trPr>
        <w:tc>
          <w:tcPr>
            <w:tcW w:w="10030" w:type="dxa"/>
            <w:gridSpan w:val="3"/>
            <w:vAlign w:val="center"/>
          </w:tcPr>
          <w:p w:rsidR="00E22E33" w:rsidRPr="002D117B" w:rsidRDefault="00E22E33" w:rsidP="00CB275D">
            <w:pPr>
              <w:spacing w:before="16" w:after="16"/>
              <w:jc w:val="center"/>
              <w:rPr>
                <w:rFonts w:ascii="Times New Roman" w:hAnsi="Times New Roman"/>
                <w:b/>
                <w:sz w:val="24"/>
                <w:szCs w:val="24"/>
              </w:rPr>
            </w:pPr>
            <w:r w:rsidRPr="002D117B">
              <w:rPr>
                <w:rFonts w:ascii="Times New Roman" w:hAnsi="Times New Roman"/>
                <w:b/>
                <w:sz w:val="24"/>
                <w:szCs w:val="24"/>
              </w:rPr>
              <w:t>Основные виды разрешенного использования</w:t>
            </w:r>
          </w:p>
        </w:tc>
      </w:tr>
      <w:tr w:rsidR="00E22E33" w:rsidRPr="002D117B" w:rsidTr="00CB275D">
        <w:trPr>
          <w:jc w:val="center"/>
        </w:trPr>
        <w:tc>
          <w:tcPr>
            <w:tcW w:w="2522"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Легкая промышленность</w:t>
            </w:r>
          </w:p>
        </w:tc>
        <w:tc>
          <w:tcPr>
            <w:tcW w:w="5438"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предназначенных для текстильной, форфоро-фаянсовой, электронной промышленности</w:t>
            </w:r>
          </w:p>
        </w:tc>
        <w:tc>
          <w:tcPr>
            <w:tcW w:w="2070" w:type="dxa"/>
          </w:tcPr>
          <w:p w:rsidR="00E22E33" w:rsidRPr="002D117B" w:rsidRDefault="00E22E33"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6.3**</w:t>
            </w:r>
          </w:p>
        </w:tc>
      </w:tr>
      <w:tr w:rsidR="00E22E33" w:rsidRPr="002D117B" w:rsidTr="00CB275D">
        <w:trPr>
          <w:jc w:val="center"/>
        </w:trPr>
        <w:tc>
          <w:tcPr>
            <w:tcW w:w="2522"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Пищевая промышленность</w:t>
            </w:r>
          </w:p>
        </w:tc>
        <w:tc>
          <w:tcPr>
            <w:tcW w:w="5438"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070" w:type="dxa"/>
          </w:tcPr>
          <w:p w:rsidR="00E22E33" w:rsidRPr="002D117B" w:rsidRDefault="00E22E33"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6.4**</w:t>
            </w:r>
          </w:p>
        </w:tc>
      </w:tr>
      <w:tr w:rsidR="00E22E33" w:rsidRPr="002D117B" w:rsidTr="00CB275D">
        <w:trPr>
          <w:jc w:val="center"/>
        </w:trPr>
        <w:tc>
          <w:tcPr>
            <w:tcW w:w="2522"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Строительная промышленность</w:t>
            </w:r>
          </w:p>
        </w:tc>
        <w:tc>
          <w:tcPr>
            <w:tcW w:w="5438"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070" w:type="dxa"/>
          </w:tcPr>
          <w:p w:rsidR="00E22E33" w:rsidRPr="002D117B" w:rsidRDefault="00E22E33"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6.6**</w:t>
            </w:r>
          </w:p>
        </w:tc>
      </w:tr>
      <w:tr w:rsidR="00E22E33" w:rsidRPr="002D117B" w:rsidTr="00CB275D">
        <w:trPr>
          <w:jc w:val="center"/>
        </w:trPr>
        <w:tc>
          <w:tcPr>
            <w:tcW w:w="2522"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Склады</w:t>
            </w:r>
          </w:p>
        </w:tc>
        <w:tc>
          <w:tcPr>
            <w:tcW w:w="5438"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bCs/>
                <w:sz w:val="22"/>
                <w:szCs w:val="22"/>
                <w:shd w:val="clear" w:color="auto" w:fill="FFFFFF"/>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070" w:type="dxa"/>
          </w:tcPr>
          <w:p w:rsidR="00E22E33" w:rsidRPr="002D117B" w:rsidRDefault="00E22E33"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6.9**</w:t>
            </w:r>
          </w:p>
        </w:tc>
      </w:tr>
      <w:tr w:rsidR="00E22E33" w:rsidRPr="002D117B" w:rsidTr="00CB275D">
        <w:trPr>
          <w:jc w:val="center"/>
        </w:trPr>
        <w:tc>
          <w:tcPr>
            <w:tcW w:w="2522"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Коммунальное обслуживание</w:t>
            </w:r>
          </w:p>
        </w:tc>
        <w:tc>
          <w:tcPr>
            <w:tcW w:w="5438" w:type="dxa"/>
          </w:tcPr>
          <w:p w:rsidR="00E22E33" w:rsidRPr="002D117B" w:rsidRDefault="00E22E33" w:rsidP="00CB275D">
            <w:pPr>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2070" w:type="dxa"/>
          </w:tcPr>
          <w:p w:rsidR="00E22E33" w:rsidRPr="002D117B" w:rsidRDefault="00E22E33"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3.1**</w:t>
            </w:r>
          </w:p>
        </w:tc>
      </w:tr>
      <w:tr w:rsidR="00E22E33" w:rsidRPr="002D117B" w:rsidTr="00CB275D">
        <w:trPr>
          <w:jc w:val="center"/>
        </w:trPr>
        <w:tc>
          <w:tcPr>
            <w:tcW w:w="2522"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Деловое управление</w:t>
            </w:r>
          </w:p>
        </w:tc>
        <w:tc>
          <w:tcPr>
            <w:tcW w:w="5438" w:type="dxa"/>
          </w:tcPr>
          <w:p w:rsidR="00E22E33" w:rsidRPr="002D117B" w:rsidRDefault="00E22E33" w:rsidP="00CB275D">
            <w:pPr>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070" w:type="dxa"/>
          </w:tcPr>
          <w:p w:rsidR="00E22E33" w:rsidRPr="002D117B" w:rsidRDefault="00E22E33"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4.1**</w:t>
            </w:r>
          </w:p>
        </w:tc>
      </w:tr>
      <w:tr w:rsidR="00E22E33" w:rsidRPr="002D117B" w:rsidTr="00CB275D">
        <w:trPr>
          <w:jc w:val="center"/>
        </w:trPr>
        <w:tc>
          <w:tcPr>
            <w:tcW w:w="2522"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Обслуживание автотранспорта</w:t>
            </w:r>
          </w:p>
        </w:tc>
        <w:tc>
          <w:tcPr>
            <w:tcW w:w="5438" w:type="dxa"/>
          </w:tcPr>
          <w:p w:rsidR="00E22E33" w:rsidRPr="002D117B" w:rsidRDefault="00E22E33" w:rsidP="00CB275D">
            <w:pPr>
              <w:jc w:val="both"/>
              <w:rPr>
                <w:rFonts w:ascii="Times New Roman" w:hAnsi="Times New Roman"/>
                <w:sz w:val="22"/>
                <w:szCs w:val="22"/>
              </w:rPr>
            </w:pPr>
            <w:r w:rsidRPr="002D117B">
              <w:rPr>
                <w:rFonts w:ascii="Times New Roman" w:hAnsi="Times New Roman"/>
                <w:sz w:val="22"/>
                <w:szCs w:val="22"/>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r:id="rId7" w:anchor="block_10271" w:history="1">
              <w:r w:rsidRPr="002D117B">
                <w:rPr>
                  <w:rFonts w:ascii="Times New Roman" w:hAnsi="Times New Roman"/>
                  <w:sz w:val="22"/>
                  <w:szCs w:val="22"/>
                </w:rPr>
                <w:t>коде 2.7.1</w:t>
              </w:r>
            </w:hyperlink>
          </w:p>
        </w:tc>
        <w:tc>
          <w:tcPr>
            <w:tcW w:w="2070" w:type="dxa"/>
          </w:tcPr>
          <w:p w:rsidR="00E22E33" w:rsidRPr="002D117B" w:rsidRDefault="00E22E33"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4.9</w:t>
            </w:r>
          </w:p>
        </w:tc>
      </w:tr>
      <w:tr w:rsidR="00E22E33" w:rsidRPr="00BC1F3E" w:rsidTr="00CB275D">
        <w:trPr>
          <w:jc w:val="center"/>
        </w:trPr>
        <w:tc>
          <w:tcPr>
            <w:tcW w:w="10030" w:type="dxa"/>
            <w:gridSpan w:val="3"/>
          </w:tcPr>
          <w:p w:rsidR="00E22E33" w:rsidRPr="002D117B" w:rsidRDefault="00E22E33" w:rsidP="00CB275D">
            <w:pPr>
              <w:spacing w:before="16" w:after="16"/>
              <w:jc w:val="center"/>
              <w:rPr>
                <w:rFonts w:ascii="Times New Roman" w:hAnsi="Times New Roman"/>
                <w:b/>
                <w:sz w:val="24"/>
                <w:szCs w:val="24"/>
              </w:rPr>
            </w:pPr>
            <w:r w:rsidRPr="002D117B">
              <w:rPr>
                <w:rFonts w:ascii="Times New Roman" w:hAnsi="Times New Roman"/>
                <w:b/>
                <w:sz w:val="24"/>
                <w:szCs w:val="24"/>
              </w:rPr>
              <w:t>Условно разрешенные виды использования</w:t>
            </w:r>
          </w:p>
        </w:tc>
      </w:tr>
      <w:tr w:rsidR="00E22E33" w:rsidRPr="002D117B" w:rsidTr="00CB275D">
        <w:trPr>
          <w:jc w:val="center"/>
        </w:trPr>
        <w:tc>
          <w:tcPr>
            <w:tcW w:w="2522"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Магазины</w:t>
            </w:r>
          </w:p>
        </w:tc>
        <w:tc>
          <w:tcPr>
            <w:tcW w:w="5438" w:type="dxa"/>
          </w:tcPr>
          <w:p w:rsidR="00E22E33" w:rsidRPr="002D117B" w:rsidRDefault="00E22E33" w:rsidP="00CB275D">
            <w:pPr>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предназначенных для продажи товаров, торговая площадь которых составляет до 500 кв. м</w:t>
            </w:r>
          </w:p>
        </w:tc>
        <w:tc>
          <w:tcPr>
            <w:tcW w:w="2070" w:type="dxa"/>
          </w:tcPr>
          <w:p w:rsidR="00E22E33" w:rsidRPr="002D117B" w:rsidRDefault="00E22E33"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4.4</w:t>
            </w:r>
          </w:p>
        </w:tc>
      </w:tr>
      <w:tr w:rsidR="00E22E33" w:rsidRPr="002D117B" w:rsidTr="00CB275D">
        <w:trPr>
          <w:jc w:val="center"/>
        </w:trPr>
        <w:tc>
          <w:tcPr>
            <w:tcW w:w="2522"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Общественное питание</w:t>
            </w:r>
          </w:p>
        </w:tc>
        <w:tc>
          <w:tcPr>
            <w:tcW w:w="5438"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070" w:type="dxa"/>
          </w:tcPr>
          <w:p w:rsidR="00E22E33" w:rsidRPr="002D117B" w:rsidRDefault="00E22E33"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4.6</w:t>
            </w:r>
          </w:p>
        </w:tc>
      </w:tr>
      <w:tr w:rsidR="00E22E33" w:rsidRPr="002D117B" w:rsidTr="00CB275D">
        <w:trPr>
          <w:jc w:val="center"/>
        </w:trPr>
        <w:tc>
          <w:tcPr>
            <w:tcW w:w="2522"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Объекты придорожного сервиса</w:t>
            </w:r>
          </w:p>
        </w:tc>
        <w:tc>
          <w:tcPr>
            <w:tcW w:w="5438" w:type="dxa"/>
          </w:tcPr>
          <w:p w:rsidR="00E22E33" w:rsidRPr="002D117B" w:rsidRDefault="00E22E33" w:rsidP="00CB275D">
            <w:pPr>
              <w:jc w:val="both"/>
              <w:rPr>
                <w:rFonts w:ascii="Times New Roman" w:hAnsi="Times New Roman"/>
                <w:sz w:val="22"/>
                <w:szCs w:val="22"/>
              </w:rPr>
            </w:pPr>
            <w:r w:rsidRPr="002D117B">
              <w:rPr>
                <w:rFonts w:ascii="Times New Roman" w:hAnsi="Times New Roman"/>
                <w:sz w:val="22"/>
                <w:szCs w:val="22"/>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2070" w:type="dxa"/>
          </w:tcPr>
          <w:p w:rsidR="00E22E33" w:rsidRPr="002D117B" w:rsidRDefault="00E22E33"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4.9.1**</w:t>
            </w:r>
          </w:p>
        </w:tc>
      </w:tr>
      <w:tr w:rsidR="00E22E33" w:rsidRPr="002D117B" w:rsidTr="00CB275D">
        <w:trPr>
          <w:jc w:val="center"/>
        </w:trPr>
        <w:tc>
          <w:tcPr>
            <w:tcW w:w="2522" w:type="dxa"/>
          </w:tcPr>
          <w:p w:rsidR="00E22E33" w:rsidRPr="002D117B" w:rsidRDefault="00E22E33" w:rsidP="00CB275D">
            <w:pPr>
              <w:spacing w:before="16" w:after="16"/>
              <w:jc w:val="both"/>
              <w:rPr>
                <w:rFonts w:ascii="Times New Roman" w:hAnsi="Times New Roman"/>
                <w:sz w:val="22"/>
                <w:szCs w:val="22"/>
              </w:rPr>
            </w:pPr>
            <w:r w:rsidRPr="002D117B">
              <w:rPr>
                <w:rFonts w:ascii="Times New Roman" w:hAnsi="Times New Roman"/>
                <w:sz w:val="22"/>
                <w:szCs w:val="22"/>
              </w:rPr>
              <w:t>Обеспечение внутреннего правопорядка</w:t>
            </w:r>
          </w:p>
        </w:tc>
        <w:tc>
          <w:tcPr>
            <w:tcW w:w="5438" w:type="dxa"/>
          </w:tcPr>
          <w:p w:rsidR="00E22E33" w:rsidRPr="002D117B" w:rsidRDefault="00E22E33" w:rsidP="00CB275D">
            <w:pPr>
              <w:jc w:val="both"/>
              <w:rPr>
                <w:rFonts w:ascii="Times New Roman" w:hAnsi="Times New Roman"/>
                <w:sz w:val="22"/>
                <w:szCs w:val="22"/>
              </w:rPr>
            </w:pPr>
            <w:r w:rsidRPr="002D117B">
              <w:rPr>
                <w:rFonts w:ascii="Times New Roman" w:hAnsi="Times New Roman"/>
                <w:sz w:val="22"/>
                <w:szCs w:val="22"/>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w:t>
            </w:r>
          </w:p>
        </w:tc>
        <w:tc>
          <w:tcPr>
            <w:tcW w:w="2070" w:type="dxa"/>
          </w:tcPr>
          <w:p w:rsidR="00E22E33" w:rsidRPr="002D117B" w:rsidRDefault="00E22E33" w:rsidP="00CB275D">
            <w:pPr>
              <w:spacing w:before="16" w:after="16"/>
              <w:jc w:val="center"/>
              <w:rPr>
                <w:rFonts w:ascii="Times New Roman" w:hAnsi="Times New Roman"/>
                <w:sz w:val="22"/>
                <w:szCs w:val="22"/>
              </w:rPr>
            </w:pPr>
            <w:r w:rsidRPr="002D117B">
              <w:rPr>
                <w:rFonts w:ascii="Times New Roman" w:hAnsi="Times New Roman"/>
                <w:sz w:val="22"/>
                <w:szCs w:val="22"/>
              </w:rPr>
              <w:t>8.3**</w:t>
            </w:r>
          </w:p>
        </w:tc>
      </w:tr>
    </w:tbl>
    <w:p w:rsidR="00E22E33" w:rsidRPr="00BC1F3E" w:rsidRDefault="00E22E33" w:rsidP="00E22E33">
      <w:pPr>
        <w:spacing w:before="120"/>
        <w:ind w:firstLine="709"/>
        <w:jc w:val="both"/>
        <w:rPr>
          <w:rFonts w:ascii="Times New Roman" w:hAnsi="Times New Roman"/>
          <w:bCs/>
        </w:rPr>
      </w:pPr>
      <w:r w:rsidRPr="00BC1F3E">
        <w:rPr>
          <w:rFonts w:ascii="Times New Roman" w:hAnsi="Times New Roman"/>
          <w:bCs/>
        </w:rPr>
        <w:t>Примечание: ** - действие градостроительного регламента возможно после изменения категории земель, в установленном законодательством порядке.</w:t>
      </w:r>
    </w:p>
    <w:p w:rsidR="002D117B" w:rsidRDefault="002D117B" w:rsidP="00E22E33">
      <w:pPr>
        <w:tabs>
          <w:tab w:val="decimal" w:pos="340"/>
        </w:tabs>
        <w:ind w:firstLine="709"/>
        <w:jc w:val="both"/>
        <w:rPr>
          <w:rFonts w:ascii="Times New Roman" w:hAnsi="Times New Roman"/>
          <w:b/>
          <w:bCs/>
          <w:sz w:val="24"/>
          <w:szCs w:val="24"/>
          <w:shd w:val="clear" w:color="auto" w:fill="FFFFFF"/>
        </w:rPr>
      </w:pPr>
    </w:p>
    <w:p w:rsidR="00E22E33" w:rsidRPr="00BC1F3E" w:rsidRDefault="00E22E33" w:rsidP="00E22E33">
      <w:pPr>
        <w:tabs>
          <w:tab w:val="decimal" w:pos="340"/>
        </w:tabs>
        <w:ind w:firstLine="709"/>
        <w:jc w:val="both"/>
        <w:rPr>
          <w:rFonts w:ascii="Times New Roman" w:hAnsi="Times New Roman"/>
          <w:bCs/>
          <w:sz w:val="24"/>
          <w:szCs w:val="24"/>
        </w:rPr>
      </w:pPr>
      <w:r w:rsidRPr="00BC1F3E">
        <w:rPr>
          <w:rFonts w:ascii="Times New Roman" w:hAnsi="Times New Roman"/>
          <w:b/>
          <w:bCs/>
          <w:sz w:val="24"/>
          <w:szCs w:val="24"/>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3402"/>
        <w:gridCol w:w="6237"/>
      </w:tblGrid>
      <w:tr w:rsidR="00E22E33" w:rsidRPr="00BC1F3E" w:rsidTr="00CB275D">
        <w:trPr>
          <w:tblHeader/>
          <w:jc w:val="center"/>
        </w:trPr>
        <w:tc>
          <w:tcPr>
            <w:tcW w:w="454" w:type="dxa"/>
            <w:vAlign w:val="center"/>
          </w:tcPr>
          <w:p w:rsidR="00E22E33" w:rsidRPr="00BC1F3E" w:rsidRDefault="00E22E33" w:rsidP="00CB275D">
            <w:pPr>
              <w:tabs>
                <w:tab w:val="decimal" w:pos="284"/>
                <w:tab w:val="left" w:pos="1134"/>
              </w:tabs>
              <w:jc w:val="center"/>
              <w:rPr>
                <w:rFonts w:ascii="Times New Roman" w:hAnsi="Times New Roman"/>
                <w:b/>
                <w:bCs/>
              </w:rPr>
            </w:pPr>
            <w:r w:rsidRPr="00BC1F3E">
              <w:rPr>
                <w:rFonts w:ascii="Times New Roman" w:hAnsi="Times New Roman"/>
                <w:b/>
                <w:bCs/>
              </w:rPr>
              <w:t>№ п/п</w:t>
            </w:r>
          </w:p>
        </w:tc>
        <w:tc>
          <w:tcPr>
            <w:tcW w:w="3402" w:type="dxa"/>
            <w:vAlign w:val="center"/>
          </w:tcPr>
          <w:p w:rsidR="00E22E33" w:rsidRPr="00BC1F3E" w:rsidRDefault="00E22E33" w:rsidP="00CB275D">
            <w:pPr>
              <w:tabs>
                <w:tab w:val="decimal" w:pos="284"/>
                <w:tab w:val="left" w:pos="1134"/>
              </w:tabs>
              <w:jc w:val="center"/>
              <w:rPr>
                <w:rFonts w:ascii="Times New Roman" w:hAnsi="Times New Roman"/>
                <w:b/>
                <w:bCs/>
              </w:rPr>
            </w:pPr>
            <w:r w:rsidRPr="00BC1F3E">
              <w:rPr>
                <w:rFonts w:ascii="Times New Roman" w:hAnsi="Times New Roman"/>
                <w:b/>
                <w:bCs/>
              </w:rPr>
              <w:t>Наименование размера, параметра</w:t>
            </w:r>
          </w:p>
        </w:tc>
        <w:tc>
          <w:tcPr>
            <w:tcW w:w="6237" w:type="dxa"/>
            <w:vAlign w:val="center"/>
          </w:tcPr>
          <w:p w:rsidR="00E22E33" w:rsidRPr="00BC1F3E" w:rsidRDefault="00E22E33" w:rsidP="00CB275D">
            <w:pPr>
              <w:tabs>
                <w:tab w:val="decimal" w:pos="284"/>
                <w:tab w:val="left" w:pos="1134"/>
              </w:tabs>
              <w:jc w:val="center"/>
              <w:rPr>
                <w:rFonts w:ascii="Times New Roman" w:hAnsi="Times New Roman"/>
                <w:b/>
                <w:bCs/>
              </w:rPr>
            </w:pPr>
            <w:r w:rsidRPr="00BC1F3E">
              <w:rPr>
                <w:rFonts w:ascii="Times New Roman" w:hAnsi="Times New Roman"/>
                <w:b/>
                <w:bCs/>
              </w:rPr>
              <w:t>Значение, единица измерения, дополнительные условия</w:t>
            </w:r>
          </w:p>
        </w:tc>
      </w:tr>
      <w:tr w:rsidR="00E22E33" w:rsidRPr="002D117B" w:rsidTr="00CB275D">
        <w:trPr>
          <w:trHeight w:val="974"/>
          <w:jc w:val="center"/>
        </w:trPr>
        <w:tc>
          <w:tcPr>
            <w:tcW w:w="454" w:type="dxa"/>
          </w:tcPr>
          <w:p w:rsidR="00E22E33" w:rsidRPr="002D117B" w:rsidRDefault="00E22E33" w:rsidP="00CB275D">
            <w:pPr>
              <w:tabs>
                <w:tab w:val="decimal" w:pos="284"/>
                <w:tab w:val="left" w:pos="1134"/>
              </w:tabs>
              <w:jc w:val="both"/>
              <w:rPr>
                <w:rFonts w:ascii="Times New Roman" w:hAnsi="Times New Roman"/>
                <w:bCs/>
                <w:sz w:val="22"/>
                <w:szCs w:val="22"/>
              </w:rPr>
            </w:pPr>
            <w:r w:rsidRPr="002D117B">
              <w:rPr>
                <w:rFonts w:ascii="Times New Roman" w:hAnsi="Times New Roman"/>
                <w:bCs/>
                <w:sz w:val="22"/>
                <w:szCs w:val="22"/>
              </w:rPr>
              <w:t>1</w:t>
            </w:r>
          </w:p>
        </w:tc>
        <w:tc>
          <w:tcPr>
            <w:tcW w:w="3402" w:type="dxa"/>
          </w:tcPr>
          <w:p w:rsidR="00E22E33" w:rsidRPr="002D117B" w:rsidRDefault="00E22E33" w:rsidP="00CB275D">
            <w:pPr>
              <w:widowControl w:val="0"/>
              <w:autoSpaceDE w:val="0"/>
              <w:autoSpaceDN w:val="0"/>
              <w:adjustRightInd w:val="0"/>
              <w:ind w:left="23"/>
              <w:jc w:val="both"/>
              <w:rPr>
                <w:rFonts w:ascii="Times New Roman" w:hAnsi="Times New Roman"/>
                <w:sz w:val="22"/>
                <w:szCs w:val="22"/>
              </w:rPr>
            </w:pPr>
            <w:r w:rsidRPr="002D117B">
              <w:rPr>
                <w:rFonts w:ascii="Times New Roman" w:hAnsi="Times New Roman"/>
                <w:sz w:val="22"/>
                <w:szCs w:val="22"/>
              </w:rPr>
              <w:t>Минимальные и (или) максимальные размеры земельного участка, в том числе его площадь</w:t>
            </w:r>
          </w:p>
        </w:tc>
        <w:tc>
          <w:tcPr>
            <w:tcW w:w="6237" w:type="dxa"/>
          </w:tcPr>
          <w:p w:rsidR="00E22E33" w:rsidRPr="002D117B" w:rsidRDefault="00E22E33" w:rsidP="00CB275D">
            <w:pPr>
              <w:widowControl w:val="0"/>
              <w:autoSpaceDE w:val="0"/>
              <w:autoSpaceDN w:val="0"/>
              <w:adjustRightInd w:val="0"/>
              <w:jc w:val="both"/>
              <w:rPr>
                <w:rFonts w:ascii="Arial" w:hAnsi="Arial" w:cs="Arial"/>
                <w:sz w:val="22"/>
                <w:szCs w:val="22"/>
              </w:rPr>
            </w:pPr>
            <w:r w:rsidRPr="002D117B">
              <w:rPr>
                <w:rFonts w:ascii="Times New Roman" w:hAnsi="Times New Roman"/>
                <w:sz w:val="22"/>
                <w:szCs w:val="22"/>
              </w:rPr>
              <w:t>Минимальные и (или) максимальные размеры земельного участка не подлежат установлению.</w:t>
            </w:r>
          </w:p>
        </w:tc>
      </w:tr>
      <w:tr w:rsidR="00E22E33" w:rsidRPr="002D117B" w:rsidTr="00CB275D">
        <w:trPr>
          <w:jc w:val="center"/>
        </w:trPr>
        <w:tc>
          <w:tcPr>
            <w:tcW w:w="454" w:type="dxa"/>
          </w:tcPr>
          <w:p w:rsidR="00E22E33" w:rsidRPr="002D117B" w:rsidRDefault="00E22E33" w:rsidP="00CB275D">
            <w:pPr>
              <w:tabs>
                <w:tab w:val="decimal" w:pos="284"/>
                <w:tab w:val="left" w:pos="1134"/>
              </w:tabs>
              <w:jc w:val="both"/>
              <w:rPr>
                <w:rFonts w:ascii="Times New Roman" w:hAnsi="Times New Roman"/>
                <w:bCs/>
                <w:sz w:val="22"/>
                <w:szCs w:val="22"/>
              </w:rPr>
            </w:pPr>
            <w:r w:rsidRPr="002D117B">
              <w:rPr>
                <w:rFonts w:ascii="Times New Roman" w:hAnsi="Times New Roman"/>
                <w:bCs/>
                <w:sz w:val="22"/>
                <w:szCs w:val="22"/>
              </w:rPr>
              <w:t>2</w:t>
            </w:r>
          </w:p>
        </w:tc>
        <w:tc>
          <w:tcPr>
            <w:tcW w:w="3402" w:type="dxa"/>
          </w:tcPr>
          <w:p w:rsidR="00E22E33" w:rsidRPr="002D117B" w:rsidRDefault="00E22E33" w:rsidP="00CB275D">
            <w:pPr>
              <w:widowControl w:val="0"/>
              <w:autoSpaceDE w:val="0"/>
              <w:autoSpaceDN w:val="0"/>
              <w:adjustRightInd w:val="0"/>
              <w:ind w:left="23"/>
              <w:jc w:val="both"/>
              <w:rPr>
                <w:rFonts w:ascii="Times New Roman" w:hAnsi="Times New Roman"/>
                <w:sz w:val="22"/>
                <w:szCs w:val="22"/>
              </w:rPr>
            </w:pPr>
            <w:r w:rsidRPr="002D117B">
              <w:rPr>
                <w:rFonts w:ascii="Times New Roman" w:hAnsi="Times New Roman"/>
                <w:sz w:val="22"/>
                <w:szCs w:val="22"/>
              </w:rPr>
              <w:t>Минимальный отступ от границ земельных участков до зданий, строений, сооружений</w:t>
            </w:r>
          </w:p>
        </w:tc>
        <w:tc>
          <w:tcPr>
            <w:tcW w:w="6237" w:type="dxa"/>
          </w:tcPr>
          <w:p w:rsidR="00E22E33" w:rsidRPr="002D117B" w:rsidRDefault="00E22E33" w:rsidP="00CB275D">
            <w:pPr>
              <w:autoSpaceDE w:val="0"/>
              <w:autoSpaceDN w:val="0"/>
              <w:adjustRightInd w:val="0"/>
              <w:jc w:val="both"/>
              <w:rPr>
                <w:sz w:val="22"/>
                <w:szCs w:val="22"/>
              </w:rPr>
            </w:pPr>
            <w:r w:rsidRPr="002D117B">
              <w:rPr>
                <w:rFonts w:ascii="Times New Roman" w:eastAsia="TimesNewRoman" w:hAnsi="Times New Roman"/>
                <w:sz w:val="22"/>
                <w:szCs w:val="22"/>
              </w:rPr>
              <w:t>Минимальные отступы от границ земельных участков до стен зданий, строений, сооружений должны составлять со стороны улиц – не менее чем 5 м, со стороны проездов –не менее чем 3 м, от других границ земельного участка – не менее 3 м</w:t>
            </w:r>
            <w:r w:rsidRPr="002D117B">
              <w:rPr>
                <w:rFonts w:ascii="Times New Roman" w:eastAsia="TimesNewRoman,Bold" w:hAnsi="Times New Roman"/>
                <w:sz w:val="22"/>
                <w:szCs w:val="22"/>
              </w:rPr>
              <w:t>.</w:t>
            </w:r>
            <w:r w:rsidRPr="002D117B">
              <w:rPr>
                <w:rFonts w:ascii="Times New Roman" w:hAnsi="Times New Roman"/>
                <w:color w:val="2D2D2D"/>
                <w:spacing w:val="2"/>
                <w:sz w:val="22"/>
                <w:szCs w:val="22"/>
                <w:shd w:val="clear" w:color="auto" w:fill="FFFFFF"/>
              </w:rPr>
              <w:t xml:space="preserve"> при условии соблюдения норм инсоляции, освещенности и требований пожарной безопасности.</w:t>
            </w:r>
          </w:p>
        </w:tc>
      </w:tr>
      <w:tr w:rsidR="00E22E33" w:rsidRPr="002D117B" w:rsidTr="00CB275D">
        <w:trPr>
          <w:jc w:val="center"/>
        </w:trPr>
        <w:tc>
          <w:tcPr>
            <w:tcW w:w="454" w:type="dxa"/>
          </w:tcPr>
          <w:p w:rsidR="00E22E33" w:rsidRPr="002D117B" w:rsidRDefault="00E22E33" w:rsidP="00CB275D">
            <w:pPr>
              <w:tabs>
                <w:tab w:val="decimal" w:pos="284"/>
                <w:tab w:val="left" w:pos="1134"/>
              </w:tabs>
              <w:jc w:val="both"/>
              <w:rPr>
                <w:rFonts w:ascii="Times New Roman" w:hAnsi="Times New Roman"/>
                <w:bCs/>
                <w:sz w:val="22"/>
                <w:szCs w:val="22"/>
              </w:rPr>
            </w:pPr>
            <w:r w:rsidRPr="002D117B">
              <w:rPr>
                <w:rFonts w:ascii="Times New Roman" w:hAnsi="Times New Roman"/>
                <w:bCs/>
                <w:sz w:val="22"/>
                <w:szCs w:val="22"/>
              </w:rPr>
              <w:t>3</w:t>
            </w:r>
          </w:p>
        </w:tc>
        <w:tc>
          <w:tcPr>
            <w:tcW w:w="3402" w:type="dxa"/>
          </w:tcPr>
          <w:p w:rsidR="00E22E33" w:rsidRPr="002D117B" w:rsidRDefault="00E22E33" w:rsidP="00CB275D">
            <w:pPr>
              <w:widowControl w:val="0"/>
              <w:autoSpaceDE w:val="0"/>
              <w:autoSpaceDN w:val="0"/>
              <w:adjustRightInd w:val="0"/>
              <w:ind w:left="23"/>
              <w:jc w:val="both"/>
              <w:rPr>
                <w:rFonts w:ascii="Times New Roman" w:hAnsi="Times New Roman"/>
                <w:sz w:val="22"/>
                <w:szCs w:val="22"/>
              </w:rPr>
            </w:pPr>
            <w:r w:rsidRPr="002D117B">
              <w:rPr>
                <w:rFonts w:ascii="Times New Roman" w:hAnsi="Times New Roman"/>
                <w:sz w:val="22"/>
                <w:szCs w:val="22"/>
              </w:rPr>
              <w:t>Предельное количество этажей</w:t>
            </w:r>
          </w:p>
        </w:tc>
        <w:tc>
          <w:tcPr>
            <w:tcW w:w="6237" w:type="dxa"/>
          </w:tcPr>
          <w:p w:rsidR="00E22E33" w:rsidRPr="002D117B" w:rsidRDefault="00E22E33" w:rsidP="00CB275D">
            <w:pPr>
              <w:widowControl w:val="0"/>
              <w:autoSpaceDE w:val="0"/>
              <w:autoSpaceDN w:val="0"/>
              <w:adjustRightInd w:val="0"/>
              <w:jc w:val="both"/>
              <w:rPr>
                <w:rFonts w:ascii="Times New Roman" w:hAnsi="Times New Roman"/>
                <w:b/>
                <w:sz w:val="22"/>
                <w:szCs w:val="22"/>
              </w:rPr>
            </w:pPr>
            <w:r w:rsidRPr="002D117B">
              <w:rPr>
                <w:rFonts w:ascii="Times New Roman" w:hAnsi="Times New Roman"/>
                <w:sz w:val="22"/>
                <w:szCs w:val="22"/>
              </w:rPr>
              <w:t xml:space="preserve">1) для объектов промышленного назначения </w:t>
            </w:r>
            <w:r w:rsidRPr="002D117B">
              <w:rPr>
                <w:rFonts w:ascii="Times New Roman" w:hAnsi="Times New Roman"/>
                <w:b/>
                <w:sz w:val="22"/>
                <w:szCs w:val="22"/>
              </w:rPr>
              <w:t>не более 5 этажей;</w:t>
            </w:r>
          </w:p>
          <w:p w:rsidR="00E22E33" w:rsidRPr="002D117B" w:rsidRDefault="00E22E33" w:rsidP="00CB275D">
            <w:pPr>
              <w:widowControl w:val="0"/>
              <w:autoSpaceDE w:val="0"/>
              <w:autoSpaceDN w:val="0"/>
              <w:adjustRightInd w:val="0"/>
              <w:jc w:val="both"/>
              <w:rPr>
                <w:rFonts w:ascii="Times New Roman" w:hAnsi="Times New Roman"/>
                <w:sz w:val="22"/>
                <w:szCs w:val="22"/>
              </w:rPr>
            </w:pPr>
            <w:r w:rsidRPr="002D117B">
              <w:rPr>
                <w:rFonts w:ascii="Times New Roman" w:hAnsi="Times New Roman"/>
                <w:sz w:val="22"/>
                <w:szCs w:val="22"/>
              </w:rPr>
              <w:t xml:space="preserve">2) для объектов делового управления </w:t>
            </w:r>
            <w:r w:rsidRPr="002D117B">
              <w:rPr>
                <w:rFonts w:ascii="Times New Roman" w:hAnsi="Times New Roman"/>
                <w:b/>
                <w:sz w:val="22"/>
                <w:szCs w:val="22"/>
              </w:rPr>
              <w:t>не более 5 этажей;</w:t>
            </w:r>
          </w:p>
          <w:p w:rsidR="00E22E33" w:rsidRPr="002D117B" w:rsidRDefault="00E22E33" w:rsidP="00CB275D">
            <w:pPr>
              <w:widowControl w:val="0"/>
              <w:autoSpaceDE w:val="0"/>
              <w:autoSpaceDN w:val="0"/>
              <w:adjustRightInd w:val="0"/>
              <w:jc w:val="both"/>
              <w:rPr>
                <w:rFonts w:ascii="Times New Roman" w:hAnsi="Times New Roman"/>
                <w:b/>
                <w:sz w:val="22"/>
                <w:szCs w:val="22"/>
              </w:rPr>
            </w:pPr>
            <w:r w:rsidRPr="002D117B">
              <w:rPr>
                <w:rFonts w:ascii="Times New Roman" w:hAnsi="Times New Roman"/>
                <w:sz w:val="22"/>
                <w:szCs w:val="22"/>
              </w:rPr>
              <w:t xml:space="preserve">3) для магазинов </w:t>
            </w:r>
            <w:r w:rsidRPr="002D117B">
              <w:rPr>
                <w:rFonts w:ascii="Times New Roman" w:hAnsi="Times New Roman"/>
                <w:b/>
                <w:sz w:val="22"/>
                <w:szCs w:val="22"/>
              </w:rPr>
              <w:t>не более 3 этажей;</w:t>
            </w:r>
          </w:p>
          <w:p w:rsidR="00E22E33" w:rsidRPr="002D117B" w:rsidRDefault="00E22E33" w:rsidP="00CB275D">
            <w:pPr>
              <w:widowControl w:val="0"/>
              <w:autoSpaceDE w:val="0"/>
              <w:autoSpaceDN w:val="0"/>
              <w:adjustRightInd w:val="0"/>
              <w:jc w:val="both"/>
              <w:rPr>
                <w:rFonts w:ascii="Times New Roman" w:hAnsi="Times New Roman"/>
                <w:sz w:val="22"/>
                <w:szCs w:val="22"/>
              </w:rPr>
            </w:pPr>
            <w:r w:rsidRPr="002D117B">
              <w:rPr>
                <w:rFonts w:ascii="Times New Roman" w:hAnsi="Times New Roman"/>
                <w:sz w:val="22"/>
                <w:szCs w:val="22"/>
              </w:rPr>
              <w:t xml:space="preserve">4) для объектов общественного питания </w:t>
            </w:r>
            <w:r w:rsidRPr="002D117B">
              <w:rPr>
                <w:rFonts w:ascii="Times New Roman" w:hAnsi="Times New Roman"/>
                <w:b/>
                <w:sz w:val="22"/>
                <w:szCs w:val="22"/>
              </w:rPr>
              <w:t>не более2 этажей</w:t>
            </w:r>
            <w:r w:rsidRPr="002D117B">
              <w:rPr>
                <w:rFonts w:ascii="Times New Roman" w:hAnsi="Times New Roman"/>
                <w:sz w:val="22"/>
                <w:szCs w:val="22"/>
              </w:rPr>
              <w:t>;</w:t>
            </w:r>
          </w:p>
          <w:p w:rsidR="00E22E33" w:rsidRPr="002D117B" w:rsidRDefault="00E22E33" w:rsidP="00CB275D">
            <w:pPr>
              <w:widowControl w:val="0"/>
              <w:autoSpaceDE w:val="0"/>
              <w:autoSpaceDN w:val="0"/>
              <w:adjustRightInd w:val="0"/>
              <w:jc w:val="both"/>
              <w:rPr>
                <w:rFonts w:ascii="Times New Roman" w:hAnsi="Times New Roman"/>
                <w:b/>
                <w:sz w:val="22"/>
                <w:szCs w:val="22"/>
              </w:rPr>
            </w:pPr>
            <w:r w:rsidRPr="002D117B">
              <w:rPr>
                <w:rFonts w:ascii="Times New Roman" w:hAnsi="Times New Roman"/>
                <w:sz w:val="22"/>
                <w:szCs w:val="22"/>
              </w:rPr>
              <w:t xml:space="preserve">5) для обеспечения внутреннего правопорядка </w:t>
            </w:r>
            <w:r w:rsidRPr="002D117B">
              <w:rPr>
                <w:rFonts w:ascii="Times New Roman" w:hAnsi="Times New Roman"/>
                <w:b/>
                <w:sz w:val="22"/>
                <w:szCs w:val="22"/>
              </w:rPr>
              <w:t>не более 3 этажей.</w:t>
            </w:r>
          </w:p>
          <w:p w:rsidR="00E22E33" w:rsidRPr="002D117B" w:rsidRDefault="00E22E33" w:rsidP="00CB275D">
            <w:pPr>
              <w:widowControl w:val="0"/>
              <w:autoSpaceDE w:val="0"/>
              <w:autoSpaceDN w:val="0"/>
              <w:adjustRightInd w:val="0"/>
              <w:jc w:val="both"/>
              <w:rPr>
                <w:rFonts w:ascii="Times New Roman" w:hAnsi="Times New Roman"/>
                <w:sz w:val="22"/>
                <w:szCs w:val="22"/>
              </w:rPr>
            </w:pPr>
            <w:r w:rsidRPr="002D117B">
              <w:rPr>
                <w:rFonts w:ascii="Times New Roman" w:hAnsi="Times New Roman"/>
                <w:sz w:val="22"/>
                <w:szCs w:val="22"/>
              </w:rPr>
              <w:t xml:space="preserve">6) объекты придорожного сервиса </w:t>
            </w:r>
            <w:r w:rsidRPr="002D117B">
              <w:rPr>
                <w:rFonts w:ascii="Times New Roman" w:hAnsi="Times New Roman"/>
                <w:b/>
                <w:sz w:val="22"/>
                <w:szCs w:val="22"/>
              </w:rPr>
              <w:t>не более2 этажей;</w:t>
            </w:r>
          </w:p>
          <w:p w:rsidR="00E22E33" w:rsidRPr="002D117B" w:rsidRDefault="00E22E33" w:rsidP="00CB275D">
            <w:pPr>
              <w:widowControl w:val="0"/>
              <w:autoSpaceDE w:val="0"/>
              <w:autoSpaceDN w:val="0"/>
              <w:adjustRightInd w:val="0"/>
              <w:jc w:val="both"/>
              <w:rPr>
                <w:rFonts w:ascii="Times New Roman" w:hAnsi="Times New Roman"/>
                <w:sz w:val="22"/>
                <w:szCs w:val="22"/>
              </w:rPr>
            </w:pPr>
            <w:r w:rsidRPr="002D117B">
              <w:rPr>
                <w:rFonts w:ascii="Times New Roman" w:hAnsi="Times New Roman"/>
                <w:sz w:val="22"/>
                <w:szCs w:val="22"/>
              </w:rPr>
              <w:t>7) для иных объектов капитального строительства предельное количество этажей не подлежит установлению.</w:t>
            </w:r>
          </w:p>
        </w:tc>
      </w:tr>
      <w:tr w:rsidR="00E22E33" w:rsidRPr="002D117B" w:rsidTr="00CB275D">
        <w:trPr>
          <w:jc w:val="center"/>
        </w:trPr>
        <w:tc>
          <w:tcPr>
            <w:tcW w:w="454" w:type="dxa"/>
          </w:tcPr>
          <w:p w:rsidR="00E22E33" w:rsidRPr="002D117B" w:rsidRDefault="00E22E33" w:rsidP="00CB275D">
            <w:pPr>
              <w:tabs>
                <w:tab w:val="decimal" w:pos="284"/>
                <w:tab w:val="left" w:pos="1134"/>
              </w:tabs>
              <w:jc w:val="both"/>
              <w:rPr>
                <w:rFonts w:ascii="Times New Roman" w:hAnsi="Times New Roman"/>
                <w:bCs/>
                <w:sz w:val="22"/>
                <w:szCs w:val="22"/>
              </w:rPr>
            </w:pPr>
            <w:r w:rsidRPr="002D117B">
              <w:rPr>
                <w:rFonts w:ascii="Times New Roman" w:hAnsi="Times New Roman"/>
                <w:bCs/>
                <w:sz w:val="22"/>
                <w:szCs w:val="22"/>
              </w:rPr>
              <w:t>4</w:t>
            </w:r>
          </w:p>
        </w:tc>
        <w:tc>
          <w:tcPr>
            <w:tcW w:w="3402" w:type="dxa"/>
          </w:tcPr>
          <w:p w:rsidR="00E22E33" w:rsidRPr="002D117B" w:rsidRDefault="00E22E33" w:rsidP="00CB275D">
            <w:pPr>
              <w:widowControl w:val="0"/>
              <w:autoSpaceDE w:val="0"/>
              <w:autoSpaceDN w:val="0"/>
              <w:adjustRightInd w:val="0"/>
              <w:ind w:left="23"/>
              <w:jc w:val="both"/>
              <w:rPr>
                <w:rFonts w:ascii="Times New Roman" w:hAnsi="Times New Roman"/>
                <w:sz w:val="22"/>
                <w:szCs w:val="22"/>
              </w:rPr>
            </w:pPr>
            <w:r w:rsidRPr="002D117B">
              <w:rPr>
                <w:rFonts w:ascii="Times New Roman" w:hAnsi="Times New Roman"/>
                <w:sz w:val="22"/>
                <w:szCs w:val="22"/>
              </w:rPr>
              <w:t>Максимальный процент застройки в границах земельного участка</w:t>
            </w:r>
          </w:p>
        </w:tc>
        <w:tc>
          <w:tcPr>
            <w:tcW w:w="6237" w:type="dxa"/>
          </w:tcPr>
          <w:p w:rsidR="00E22E33" w:rsidRPr="002D117B" w:rsidRDefault="00E22E33" w:rsidP="00CB275D">
            <w:pPr>
              <w:widowControl w:val="0"/>
              <w:autoSpaceDE w:val="0"/>
              <w:autoSpaceDN w:val="0"/>
              <w:adjustRightInd w:val="0"/>
              <w:jc w:val="both"/>
              <w:rPr>
                <w:rFonts w:ascii="Times New Roman" w:hAnsi="Times New Roman"/>
                <w:b/>
                <w:sz w:val="22"/>
                <w:szCs w:val="22"/>
              </w:rPr>
            </w:pPr>
            <w:r w:rsidRPr="002D117B">
              <w:rPr>
                <w:rFonts w:ascii="Times New Roman" w:hAnsi="Times New Roman"/>
                <w:b/>
                <w:sz w:val="22"/>
                <w:szCs w:val="22"/>
              </w:rPr>
              <w:t>не более 60 %</w:t>
            </w:r>
          </w:p>
        </w:tc>
      </w:tr>
      <w:tr w:rsidR="00E22E33" w:rsidRPr="002D117B" w:rsidTr="00CB275D">
        <w:trPr>
          <w:jc w:val="center"/>
        </w:trPr>
        <w:tc>
          <w:tcPr>
            <w:tcW w:w="454" w:type="dxa"/>
          </w:tcPr>
          <w:p w:rsidR="00E22E33" w:rsidRPr="002D117B" w:rsidRDefault="00E22E33" w:rsidP="00CB275D">
            <w:pPr>
              <w:tabs>
                <w:tab w:val="decimal" w:pos="284"/>
                <w:tab w:val="left" w:pos="1134"/>
              </w:tabs>
              <w:jc w:val="both"/>
              <w:rPr>
                <w:rFonts w:ascii="Times New Roman" w:hAnsi="Times New Roman"/>
                <w:bCs/>
                <w:sz w:val="22"/>
                <w:szCs w:val="22"/>
              </w:rPr>
            </w:pPr>
            <w:r w:rsidRPr="002D117B">
              <w:rPr>
                <w:rFonts w:ascii="Times New Roman" w:hAnsi="Times New Roman"/>
                <w:bCs/>
                <w:sz w:val="22"/>
                <w:szCs w:val="22"/>
              </w:rPr>
              <w:t>5</w:t>
            </w:r>
          </w:p>
        </w:tc>
        <w:tc>
          <w:tcPr>
            <w:tcW w:w="3402" w:type="dxa"/>
          </w:tcPr>
          <w:p w:rsidR="00E22E33" w:rsidRPr="002D117B" w:rsidRDefault="00E22E33" w:rsidP="00CB275D">
            <w:pPr>
              <w:widowControl w:val="0"/>
              <w:autoSpaceDE w:val="0"/>
              <w:autoSpaceDN w:val="0"/>
              <w:adjustRightInd w:val="0"/>
              <w:ind w:left="23"/>
              <w:jc w:val="both"/>
              <w:rPr>
                <w:rFonts w:ascii="Times New Roman" w:hAnsi="Times New Roman"/>
                <w:sz w:val="22"/>
                <w:szCs w:val="22"/>
              </w:rPr>
            </w:pPr>
            <w:r w:rsidRPr="002D117B">
              <w:rPr>
                <w:rFonts w:ascii="Times New Roman" w:hAnsi="Times New Roman"/>
                <w:sz w:val="22"/>
                <w:szCs w:val="22"/>
              </w:rPr>
              <w:t>Иные показатели</w:t>
            </w:r>
          </w:p>
        </w:tc>
        <w:tc>
          <w:tcPr>
            <w:tcW w:w="6237" w:type="dxa"/>
          </w:tcPr>
          <w:p w:rsidR="00E22E33" w:rsidRPr="002D117B" w:rsidRDefault="00E22E33" w:rsidP="00CB275D">
            <w:pPr>
              <w:widowControl w:val="0"/>
              <w:autoSpaceDE w:val="0"/>
              <w:autoSpaceDN w:val="0"/>
              <w:adjustRightInd w:val="0"/>
              <w:jc w:val="both"/>
              <w:rPr>
                <w:rFonts w:ascii="Times New Roman" w:hAnsi="Times New Roman"/>
                <w:sz w:val="22"/>
                <w:szCs w:val="22"/>
              </w:rPr>
            </w:pPr>
            <w:r w:rsidRPr="002D117B">
              <w:rPr>
                <w:rFonts w:ascii="Times New Roman" w:hAnsi="Times New Roman"/>
                <w:sz w:val="22"/>
                <w:szCs w:val="22"/>
              </w:rPr>
              <w:t>Максимальный класс вредности, в соответствии с СанПиН</w:t>
            </w:r>
            <w:r w:rsidRPr="002D117B">
              <w:rPr>
                <w:rFonts w:ascii="Times New Roman" w:hAnsi="Times New Roman"/>
                <w:b/>
                <w:sz w:val="22"/>
                <w:szCs w:val="22"/>
              </w:rPr>
              <w:t xml:space="preserve"> - </w:t>
            </w:r>
            <w:r w:rsidRPr="002D117B">
              <w:rPr>
                <w:rFonts w:ascii="Times New Roman" w:hAnsi="Times New Roman"/>
                <w:b/>
                <w:sz w:val="22"/>
                <w:szCs w:val="22"/>
                <w:lang w:val="en-US"/>
              </w:rPr>
              <w:t>II</w:t>
            </w:r>
            <w:r w:rsidRPr="002D117B">
              <w:rPr>
                <w:rFonts w:ascii="Times New Roman" w:hAnsi="Times New Roman"/>
                <w:b/>
                <w:sz w:val="22"/>
                <w:szCs w:val="22"/>
              </w:rPr>
              <w:t xml:space="preserve"> класс </w:t>
            </w:r>
            <w:r w:rsidRPr="002D117B">
              <w:rPr>
                <w:rFonts w:ascii="Times New Roman" w:hAnsi="Times New Roman"/>
                <w:sz w:val="22"/>
                <w:szCs w:val="22"/>
              </w:rPr>
              <w:t>санитарной вредности (санитарно-защитная зона -500 м)</w:t>
            </w:r>
          </w:p>
        </w:tc>
      </w:tr>
    </w:tbl>
    <w:p w:rsidR="002D117B" w:rsidRDefault="002D117B" w:rsidP="002D117B">
      <w:pPr>
        <w:pStyle w:val="a"/>
        <w:numPr>
          <w:ilvl w:val="0"/>
          <w:numId w:val="0"/>
        </w:numPr>
        <w:tabs>
          <w:tab w:val="clear" w:pos="340"/>
          <w:tab w:val="decimal" w:pos="284"/>
          <w:tab w:val="left" w:pos="1134"/>
        </w:tabs>
        <w:jc w:val="center"/>
        <w:rPr>
          <w:b/>
          <w:color w:val="auto"/>
          <w:sz w:val="28"/>
          <w:szCs w:val="28"/>
        </w:rPr>
      </w:pPr>
    </w:p>
    <w:p w:rsidR="00E80A2B" w:rsidRPr="00045E09" w:rsidRDefault="00792ABF" w:rsidP="00045E09">
      <w:pPr>
        <w:pStyle w:val="a"/>
        <w:numPr>
          <w:ilvl w:val="0"/>
          <w:numId w:val="0"/>
        </w:numPr>
        <w:tabs>
          <w:tab w:val="clear" w:pos="340"/>
          <w:tab w:val="decimal" w:pos="284"/>
          <w:tab w:val="left" w:pos="1134"/>
        </w:tabs>
        <w:jc w:val="center"/>
        <w:rPr>
          <w:b/>
          <w:color w:val="auto"/>
          <w:sz w:val="28"/>
          <w:szCs w:val="28"/>
        </w:rPr>
      </w:pPr>
      <w:r w:rsidRPr="002D117B">
        <w:rPr>
          <w:b/>
          <w:color w:val="auto"/>
          <w:sz w:val="28"/>
          <w:szCs w:val="28"/>
        </w:rPr>
        <w:t>П-7В- резервы производственных зон</w:t>
      </w:r>
    </w:p>
    <w:p w:rsidR="00A127A3" w:rsidRPr="002D117B" w:rsidRDefault="00A127A3" w:rsidP="00792ABF">
      <w:pPr>
        <w:pStyle w:val="a"/>
        <w:numPr>
          <w:ilvl w:val="0"/>
          <w:numId w:val="0"/>
        </w:numPr>
        <w:tabs>
          <w:tab w:val="clear" w:pos="340"/>
          <w:tab w:val="decimal" w:pos="284"/>
          <w:tab w:val="left" w:pos="1134"/>
        </w:tabs>
        <w:jc w:val="left"/>
        <w:rPr>
          <w:color w:val="FF0000"/>
        </w:rPr>
      </w:pPr>
      <w:r w:rsidRPr="002D117B">
        <w:rPr>
          <w:color w:val="FF0000"/>
        </w:rPr>
        <w:t>Данная территориальная зона входит в границы населенного пункта и является территорией санитарно-защитной зоны-П-8.Использование земельных участков зоны П-7В для производственного строительства возможно после утверждения внесения соответствующих изменений в генеральный план муниципального обр</w:t>
      </w:r>
      <w:r w:rsidR="00C01AFB" w:rsidRPr="002D117B">
        <w:rPr>
          <w:color w:val="FF0000"/>
        </w:rPr>
        <w:t>азования р.п.Красные Б</w:t>
      </w:r>
      <w:r w:rsidRPr="002D117B">
        <w:rPr>
          <w:color w:val="FF0000"/>
        </w:rPr>
        <w:t>аки</w:t>
      </w:r>
      <w:r w:rsidR="00C01AFB" w:rsidRPr="002D117B">
        <w:rPr>
          <w:color w:val="FF0000"/>
        </w:rPr>
        <w:t xml:space="preserve">, </w:t>
      </w:r>
      <w:r w:rsidRPr="002D117B">
        <w:rPr>
          <w:color w:val="FF0000"/>
        </w:rPr>
        <w:t>последующим вне</w:t>
      </w:r>
      <w:r w:rsidR="00C01AFB" w:rsidRPr="002D117B">
        <w:rPr>
          <w:color w:val="FF0000"/>
        </w:rPr>
        <w:t xml:space="preserve">сением изменений в настоящие ППЗ </w:t>
      </w:r>
      <w:r w:rsidRPr="002D117B">
        <w:rPr>
          <w:color w:val="FF0000"/>
        </w:rPr>
        <w:t>и отнесен</w:t>
      </w:r>
      <w:r w:rsidR="00C01AFB" w:rsidRPr="002D117B">
        <w:rPr>
          <w:color w:val="FF0000"/>
        </w:rPr>
        <w:t>ием такой территории к производс</w:t>
      </w:r>
      <w:r w:rsidRPr="002D117B">
        <w:rPr>
          <w:color w:val="FF0000"/>
        </w:rPr>
        <w:t>твенным зонам</w:t>
      </w:r>
      <w:r w:rsidR="00C01AFB" w:rsidRPr="002D117B">
        <w:rPr>
          <w:color w:val="FF0000"/>
        </w:rPr>
        <w:t>.</w:t>
      </w:r>
    </w:p>
    <w:p w:rsidR="00CB275D" w:rsidRPr="00BC1F3E" w:rsidRDefault="00CB275D" w:rsidP="002D117B">
      <w:pPr>
        <w:spacing w:before="120"/>
        <w:ind w:firstLine="709"/>
        <w:jc w:val="center"/>
        <w:rPr>
          <w:rFonts w:ascii="Times New Roman" w:hAnsi="Times New Roman"/>
          <w:b/>
          <w:bCs/>
          <w:sz w:val="24"/>
          <w:szCs w:val="24"/>
        </w:rPr>
      </w:pPr>
      <w:r w:rsidRPr="00BC1F3E">
        <w:rPr>
          <w:rFonts w:ascii="Times New Roman" w:hAnsi="Times New Roman"/>
          <w:b/>
          <w:bCs/>
          <w:sz w:val="24"/>
          <w:szCs w:val="24"/>
        </w:rPr>
        <w:t>Виды разрешенного использования</w:t>
      </w:r>
    </w:p>
    <w:tbl>
      <w:tblPr>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522"/>
        <w:gridCol w:w="5438"/>
        <w:gridCol w:w="2070"/>
      </w:tblGrid>
      <w:tr w:rsidR="00CB275D" w:rsidRPr="00BC1F3E" w:rsidTr="00CB275D">
        <w:trPr>
          <w:tblHeader/>
          <w:jc w:val="center"/>
        </w:trPr>
        <w:tc>
          <w:tcPr>
            <w:tcW w:w="2522" w:type="dxa"/>
            <w:vAlign w:val="center"/>
          </w:tcPr>
          <w:p w:rsidR="00CB275D" w:rsidRPr="00BC1F3E" w:rsidRDefault="00CB275D" w:rsidP="00CB275D">
            <w:pPr>
              <w:spacing w:before="16" w:after="16"/>
              <w:jc w:val="center"/>
              <w:rPr>
                <w:rFonts w:ascii="Times New Roman" w:hAnsi="Times New Roman"/>
                <w:b/>
              </w:rPr>
            </w:pPr>
            <w:r w:rsidRPr="00BC1F3E">
              <w:rPr>
                <w:rFonts w:ascii="Times New Roman" w:hAnsi="Times New Roman"/>
                <w:b/>
              </w:rPr>
              <w:t>Наименование вида разрешенного использования земельного участка</w:t>
            </w:r>
          </w:p>
        </w:tc>
        <w:tc>
          <w:tcPr>
            <w:tcW w:w="5438" w:type="dxa"/>
            <w:vAlign w:val="center"/>
          </w:tcPr>
          <w:p w:rsidR="00CB275D" w:rsidRPr="00BC1F3E" w:rsidRDefault="00CB275D" w:rsidP="00CB275D">
            <w:pPr>
              <w:spacing w:before="16" w:after="16"/>
              <w:jc w:val="center"/>
              <w:rPr>
                <w:rFonts w:ascii="Times New Roman" w:hAnsi="Times New Roman"/>
                <w:b/>
              </w:rPr>
            </w:pPr>
            <w:r w:rsidRPr="00BC1F3E">
              <w:rPr>
                <w:rFonts w:ascii="Times New Roman" w:hAnsi="Times New Roman"/>
                <w:b/>
              </w:rPr>
              <w:t>Описание вида разрешенного использования земельного участка</w:t>
            </w:r>
          </w:p>
        </w:tc>
        <w:tc>
          <w:tcPr>
            <w:tcW w:w="2070" w:type="dxa"/>
            <w:vAlign w:val="center"/>
          </w:tcPr>
          <w:p w:rsidR="00CB275D" w:rsidRPr="00BC1F3E" w:rsidRDefault="00CB275D" w:rsidP="00CB275D">
            <w:pPr>
              <w:spacing w:before="16" w:after="16"/>
              <w:jc w:val="center"/>
              <w:rPr>
                <w:rFonts w:ascii="Times New Roman" w:hAnsi="Times New Roman"/>
                <w:b/>
              </w:rPr>
            </w:pPr>
            <w:r w:rsidRPr="00BC1F3E">
              <w:rPr>
                <w:rFonts w:ascii="Times New Roman" w:hAnsi="Times New Roman"/>
                <w:b/>
              </w:rPr>
              <w:t>Код (числовое обозначение вида разрешенного использования земельного участка)</w:t>
            </w:r>
          </w:p>
        </w:tc>
      </w:tr>
      <w:tr w:rsidR="00CB275D" w:rsidRPr="00BC1F3E" w:rsidTr="00CB275D">
        <w:trPr>
          <w:jc w:val="center"/>
        </w:trPr>
        <w:tc>
          <w:tcPr>
            <w:tcW w:w="10030" w:type="dxa"/>
            <w:gridSpan w:val="3"/>
            <w:vAlign w:val="center"/>
          </w:tcPr>
          <w:p w:rsidR="00CB275D" w:rsidRPr="002D117B" w:rsidRDefault="00CB275D" w:rsidP="00CB275D">
            <w:pPr>
              <w:spacing w:before="16" w:after="16"/>
              <w:jc w:val="center"/>
              <w:rPr>
                <w:rFonts w:ascii="Times New Roman" w:hAnsi="Times New Roman"/>
                <w:b/>
                <w:sz w:val="24"/>
                <w:szCs w:val="24"/>
              </w:rPr>
            </w:pPr>
            <w:r w:rsidRPr="002D117B">
              <w:rPr>
                <w:rFonts w:ascii="Times New Roman" w:hAnsi="Times New Roman"/>
                <w:b/>
                <w:sz w:val="24"/>
                <w:szCs w:val="24"/>
              </w:rPr>
              <w:t>Основные виды разрешенного использования</w:t>
            </w:r>
          </w:p>
        </w:tc>
      </w:tr>
      <w:tr w:rsidR="00CB275D" w:rsidRPr="002D117B" w:rsidTr="00CB275D">
        <w:trPr>
          <w:jc w:val="center"/>
        </w:trPr>
        <w:tc>
          <w:tcPr>
            <w:tcW w:w="2522" w:type="dxa"/>
          </w:tcPr>
          <w:p w:rsidR="00CB275D" w:rsidRPr="002D117B" w:rsidRDefault="00CB275D" w:rsidP="00CB275D">
            <w:pPr>
              <w:spacing w:before="16" w:after="16"/>
              <w:jc w:val="both"/>
              <w:rPr>
                <w:rFonts w:ascii="Times New Roman" w:hAnsi="Times New Roman"/>
                <w:sz w:val="22"/>
                <w:szCs w:val="22"/>
              </w:rPr>
            </w:pPr>
            <w:r w:rsidRPr="002D117B">
              <w:rPr>
                <w:rFonts w:ascii="Times New Roman" w:hAnsi="Times New Roman"/>
                <w:sz w:val="22"/>
                <w:szCs w:val="22"/>
              </w:rPr>
              <w:t>Легкая промышленность</w:t>
            </w:r>
          </w:p>
        </w:tc>
        <w:tc>
          <w:tcPr>
            <w:tcW w:w="5438" w:type="dxa"/>
          </w:tcPr>
          <w:p w:rsidR="00CB275D" w:rsidRPr="002D117B" w:rsidRDefault="00CB275D" w:rsidP="00CB275D">
            <w:pPr>
              <w:spacing w:before="16" w:after="16"/>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предназначенных для текстильной, форфоро-фаянсовой, электронной промышленности</w:t>
            </w:r>
          </w:p>
        </w:tc>
        <w:tc>
          <w:tcPr>
            <w:tcW w:w="2070" w:type="dxa"/>
          </w:tcPr>
          <w:p w:rsidR="00CB275D" w:rsidRPr="002D117B" w:rsidRDefault="00CB275D"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6.3**</w:t>
            </w:r>
          </w:p>
        </w:tc>
      </w:tr>
      <w:tr w:rsidR="00CB275D" w:rsidRPr="002D117B" w:rsidTr="00CB275D">
        <w:trPr>
          <w:jc w:val="center"/>
        </w:trPr>
        <w:tc>
          <w:tcPr>
            <w:tcW w:w="2522" w:type="dxa"/>
          </w:tcPr>
          <w:p w:rsidR="00CB275D" w:rsidRPr="002D117B" w:rsidRDefault="00CB275D" w:rsidP="00CB275D">
            <w:pPr>
              <w:spacing w:before="16" w:after="16"/>
              <w:jc w:val="both"/>
              <w:rPr>
                <w:rFonts w:ascii="Times New Roman" w:hAnsi="Times New Roman"/>
                <w:sz w:val="22"/>
                <w:szCs w:val="22"/>
              </w:rPr>
            </w:pPr>
            <w:r w:rsidRPr="002D117B">
              <w:rPr>
                <w:rFonts w:ascii="Times New Roman" w:hAnsi="Times New Roman"/>
                <w:sz w:val="22"/>
                <w:szCs w:val="22"/>
              </w:rPr>
              <w:t>Пищевая промышленность</w:t>
            </w:r>
          </w:p>
        </w:tc>
        <w:tc>
          <w:tcPr>
            <w:tcW w:w="5438" w:type="dxa"/>
          </w:tcPr>
          <w:p w:rsidR="00CB275D" w:rsidRPr="002D117B" w:rsidRDefault="00CB275D" w:rsidP="00CB275D">
            <w:pPr>
              <w:spacing w:before="16" w:after="16"/>
              <w:jc w:val="both"/>
              <w:rPr>
                <w:rFonts w:ascii="Times New Roman" w:hAnsi="Times New Roman"/>
                <w:sz w:val="22"/>
                <w:szCs w:val="22"/>
              </w:rPr>
            </w:pPr>
            <w:r w:rsidRPr="002D117B">
              <w:rPr>
                <w:rFonts w:ascii="Times New Roman" w:hAnsi="Times New Roman"/>
                <w:sz w:val="22"/>
                <w:szCs w:val="22"/>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070" w:type="dxa"/>
          </w:tcPr>
          <w:p w:rsidR="00CB275D" w:rsidRPr="002D117B" w:rsidRDefault="00CB275D"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6.4**</w:t>
            </w:r>
          </w:p>
        </w:tc>
      </w:tr>
      <w:tr w:rsidR="00CB275D" w:rsidRPr="002D117B" w:rsidTr="00CB275D">
        <w:trPr>
          <w:jc w:val="center"/>
        </w:trPr>
        <w:tc>
          <w:tcPr>
            <w:tcW w:w="2522" w:type="dxa"/>
          </w:tcPr>
          <w:p w:rsidR="00CB275D" w:rsidRPr="002D117B" w:rsidRDefault="00CB275D" w:rsidP="00CB275D">
            <w:pPr>
              <w:spacing w:before="16" w:after="16"/>
              <w:jc w:val="both"/>
              <w:rPr>
                <w:rFonts w:ascii="Times New Roman" w:hAnsi="Times New Roman"/>
                <w:sz w:val="22"/>
                <w:szCs w:val="22"/>
              </w:rPr>
            </w:pPr>
            <w:r w:rsidRPr="002D117B">
              <w:rPr>
                <w:rFonts w:ascii="Times New Roman" w:hAnsi="Times New Roman"/>
                <w:sz w:val="22"/>
                <w:szCs w:val="22"/>
              </w:rPr>
              <w:t>Строительная промышленность</w:t>
            </w:r>
          </w:p>
        </w:tc>
        <w:tc>
          <w:tcPr>
            <w:tcW w:w="5438" w:type="dxa"/>
          </w:tcPr>
          <w:p w:rsidR="00CB275D" w:rsidRPr="002D117B" w:rsidRDefault="00CB275D" w:rsidP="00CB275D">
            <w:pPr>
              <w:spacing w:before="16" w:after="16"/>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070" w:type="dxa"/>
          </w:tcPr>
          <w:p w:rsidR="00CB275D" w:rsidRPr="002D117B" w:rsidRDefault="00CB275D"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6.6**</w:t>
            </w:r>
          </w:p>
        </w:tc>
      </w:tr>
      <w:tr w:rsidR="00CB275D" w:rsidRPr="002D117B" w:rsidTr="00CB275D">
        <w:trPr>
          <w:jc w:val="center"/>
        </w:trPr>
        <w:tc>
          <w:tcPr>
            <w:tcW w:w="2522" w:type="dxa"/>
          </w:tcPr>
          <w:p w:rsidR="00CB275D" w:rsidRPr="002D117B" w:rsidRDefault="00CB275D" w:rsidP="00CB275D">
            <w:pPr>
              <w:spacing w:before="16" w:after="16"/>
              <w:jc w:val="both"/>
              <w:rPr>
                <w:rFonts w:ascii="Times New Roman" w:hAnsi="Times New Roman"/>
                <w:sz w:val="22"/>
                <w:szCs w:val="22"/>
              </w:rPr>
            </w:pPr>
            <w:r w:rsidRPr="002D117B">
              <w:rPr>
                <w:rFonts w:ascii="Times New Roman" w:hAnsi="Times New Roman"/>
                <w:sz w:val="22"/>
                <w:szCs w:val="22"/>
              </w:rPr>
              <w:t>Склады</w:t>
            </w:r>
          </w:p>
        </w:tc>
        <w:tc>
          <w:tcPr>
            <w:tcW w:w="5438" w:type="dxa"/>
          </w:tcPr>
          <w:p w:rsidR="00CB275D" w:rsidRPr="002D117B" w:rsidRDefault="00CB275D" w:rsidP="00CB275D">
            <w:pPr>
              <w:spacing w:before="16" w:after="16"/>
              <w:jc w:val="both"/>
              <w:rPr>
                <w:rFonts w:ascii="Times New Roman" w:hAnsi="Times New Roman"/>
                <w:sz w:val="22"/>
                <w:szCs w:val="22"/>
              </w:rPr>
            </w:pPr>
            <w:r w:rsidRPr="002D117B">
              <w:rPr>
                <w:rFonts w:ascii="Times New Roman" w:hAnsi="Times New Roman"/>
                <w:bCs/>
                <w:sz w:val="22"/>
                <w:szCs w:val="22"/>
                <w:shd w:val="clear" w:color="auto" w:fill="FFFFFF"/>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070" w:type="dxa"/>
          </w:tcPr>
          <w:p w:rsidR="00CB275D" w:rsidRPr="002D117B" w:rsidRDefault="00CB275D"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6.9**</w:t>
            </w:r>
          </w:p>
        </w:tc>
      </w:tr>
      <w:tr w:rsidR="00CB275D" w:rsidRPr="002D117B" w:rsidTr="00CB275D">
        <w:trPr>
          <w:jc w:val="center"/>
        </w:trPr>
        <w:tc>
          <w:tcPr>
            <w:tcW w:w="2522" w:type="dxa"/>
          </w:tcPr>
          <w:p w:rsidR="00CB275D" w:rsidRPr="002D117B" w:rsidRDefault="00CB275D" w:rsidP="00CB275D">
            <w:pPr>
              <w:spacing w:before="16" w:after="16"/>
              <w:jc w:val="both"/>
              <w:rPr>
                <w:rFonts w:ascii="Times New Roman" w:hAnsi="Times New Roman"/>
                <w:sz w:val="22"/>
                <w:szCs w:val="22"/>
              </w:rPr>
            </w:pPr>
            <w:r w:rsidRPr="002D117B">
              <w:rPr>
                <w:rFonts w:ascii="Times New Roman" w:hAnsi="Times New Roman"/>
                <w:sz w:val="22"/>
                <w:szCs w:val="22"/>
              </w:rPr>
              <w:t>Коммунальное обслуживание</w:t>
            </w:r>
          </w:p>
        </w:tc>
        <w:tc>
          <w:tcPr>
            <w:tcW w:w="5438" w:type="dxa"/>
          </w:tcPr>
          <w:p w:rsidR="00CB275D" w:rsidRPr="002D117B" w:rsidRDefault="00CB275D" w:rsidP="00CB275D">
            <w:pPr>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2070" w:type="dxa"/>
          </w:tcPr>
          <w:p w:rsidR="00CB275D" w:rsidRPr="002D117B" w:rsidRDefault="00CB275D"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3.1**</w:t>
            </w:r>
          </w:p>
        </w:tc>
      </w:tr>
      <w:tr w:rsidR="00CB275D" w:rsidRPr="002D117B" w:rsidTr="00CB275D">
        <w:trPr>
          <w:jc w:val="center"/>
        </w:trPr>
        <w:tc>
          <w:tcPr>
            <w:tcW w:w="2522" w:type="dxa"/>
          </w:tcPr>
          <w:p w:rsidR="00CB275D" w:rsidRPr="002D117B" w:rsidRDefault="00CB275D" w:rsidP="00CB275D">
            <w:pPr>
              <w:spacing w:before="16" w:after="16"/>
              <w:jc w:val="both"/>
              <w:rPr>
                <w:rFonts w:ascii="Times New Roman" w:hAnsi="Times New Roman"/>
                <w:sz w:val="22"/>
                <w:szCs w:val="22"/>
              </w:rPr>
            </w:pPr>
            <w:r w:rsidRPr="002D117B">
              <w:rPr>
                <w:rFonts w:ascii="Times New Roman" w:hAnsi="Times New Roman"/>
                <w:sz w:val="22"/>
                <w:szCs w:val="22"/>
              </w:rPr>
              <w:t>Деловое управление</w:t>
            </w:r>
          </w:p>
        </w:tc>
        <w:tc>
          <w:tcPr>
            <w:tcW w:w="5438" w:type="dxa"/>
          </w:tcPr>
          <w:p w:rsidR="00CB275D" w:rsidRPr="002D117B" w:rsidRDefault="00CB275D" w:rsidP="00CB275D">
            <w:pPr>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070" w:type="dxa"/>
          </w:tcPr>
          <w:p w:rsidR="00CB275D" w:rsidRPr="002D117B" w:rsidRDefault="00CB275D"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4.1**</w:t>
            </w:r>
          </w:p>
        </w:tc>
      </w:tr>
      <w:tr w:rsidR="00CB275D" w:rsidRPr="002D117B" w:rsidTr="00CB275D">
        <w:trPr>
          <w:jc w:val="center"/>
        </w:trPr>
        <w:tc>
          <w:tcPr>
            <w:tcW w:w="2522" w:type="dxa"/>
          </w:tcPr>
          <w:p w:rsidR="00CB275D" w:rsidRPr="002D117B" w:rsidRDefault="00CB275D" w:rsidP="00CB275D">
            <w:pPr>
              <w:spacing w:before="16" w:after="16"/>
              <w:jc w:val="both"/>
              <w:rPr>
                <w:rFonts w:ascii="Times New Roman" w:hAnsi="Times New Roman"/>
                <w:sz w:val="22"/>
                <w:szCs w:val="22"/>
              </w:rPr>
            </w:pPr>
            <w:r w:rsidRPr="002D117B">
              <w:rPr>
                <w:rFonts w:ascii="Times New Roman" w:hAnsi="Times New Roman"/>
                <w:sz w:val="22"/>
                <w:szCs w:val="22"/>
              </w:rPr>
              <w:t>Обслуживание автотранспорта</w:t>
            </w:r>
          </w:p>
        </w:tc>
        <w:tc>
          <w:tcPr>
            <w:tcW w:w="5438" w:type="dxa"/>
          </w:tcPr>
          <w:p w:rsidR="00CB275D" w:rsidRPr="002D117B" w:rsidRDefault="00CB275D" w:rsidP="00CB275D">
            <w:pPr>
              <w:jc w:val="both"/>
              <w:rPr>
                <w:rFonts w:ascii="Times New Roman" w:hAnsi="Times New Roman"/>
                <w:sz w:val="22"/>
                <w:szCs w:val="22"/>
              </w:rPr>
            </w:pPr>
            <w:r w:rsidRPr="002D117B">
              <w:rPr>
                <w:rFonts w:ascii="Times New Roman" w:hAnsi="Times New Roman"/>
                <w:sz w:val="22"/>
                <w:szCs w:val="22"/>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r:id="rId8" w:anchor="block_10271" w:history="1">
              <w:r w:rsidRPr="002D117B">
                <w:rPr>
                  <w:rFonts w:ascii="Times New Roman" w:hAnsi="Times New Roman"/>
                  <w:sz w:val="22"/>
                  <w:szCs w:val="22"/>
                </w:rPr>
                <w:t>коде 2.7.1</w:t>
              </w:r>
            </w:hyperlink>
          </w:p>
        </w:tc>
        <w:tc>
          <w:tcPr>
            <w:tcW w:w="2070" w:type="dxa"/>
          </w:tcPr>
          <w:p w:rsidR="00CB275D" w:rsidRPr="002D117B" w:rsidRDefault="00CB275D"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4.9</w:t>
            </w:r>
          </w:p>
        </w:tc>
      </w:tr>
      <w:tr w:rsidR="00CB275D" w:rsidRPr="00BC1F3E" w:rsidTr="00CB275D">
        <w:trPr>
          <w:jc w:val="center"/>
        </w:trPr>
        <w:tc>
          <w:tcPr>
            <w:tcW w:w="10030" w:type="dxa"/>
            <w:gridSpan w:val="3"/>
          </w:tcPr>
          <w:p w:rsidR="00CB275D" w:rsidRPr="002D117B" w:rsidRDefault="00CB275D" w:rsidP="00CB275D">
            <w:pPr>
              <w:spacing w:before="16" w:after="16"/>
              <w:jc w:val="center"/>
              <w:rPr>
                <w:rFonts w:ascii="Times New Roman" w:hAnsi="Times New Roman"/>
                <w:b/>
                <w:sz w:val="24"/>
                <w:szCs w:val="24"/>
              </w:rPr>
            </w:pPr>
            <w:r w:rsidRPr="002D117B">
              <w:rPr>
                <w:rFonts w:ascii="Times New Roman" w:hAnsi="Times New Roman"/>
                <w:b/>
                <w:sz w:val="24"/>
                <w:szCs w:val="24"/>
              </w:rPr>
              <w:t>Условно разрешенные виды использования</w:t>
            </w:r>
          </w:p>
        </w:tc>
      </w:tr>
      <w:tr w:rsidR="00CB275D" w:rsidRPr="002D117B" w:rsidTr="00CB275D">
        <w:trPr>
          <w:jc w:val="center"/>
        </w:trPr>
        <w:tc>
          <w:tcPr>
            <w:tcW w:w="2522" w:type="dxa"/>
          </w:tcPr>
          <w:p w:rsidR="00CB275D" w:rsidRPr="002D117B" w:rsidRDefault="00CB275D" w:rsidP="00CB275D">
            <w:pPr>
              <w:spacing w:before="16" w:after="16"/>
              <w:jc w:val="both"/>
              <w:rPr>
                <w:rFonts w:ascii="Times New Roman" w:hAnsi="Times New Roman"/>
                <w:sz w:val="22"/>
                <w:szCs w:val="22"/>
              </w:rPr>
            </w:pPr>
            <w:r w:rsidRPr="002D117B">
              <w:rPr>
                <w:rFonts w:ascii="Times New Roman" w:hAnsi="Times New Roman"/>
                <w:sz w:val="22"/>
                <w:szCs w:val="22"/>
              </w:rPr>
              <w:t>Магазины</w:t>
            </w:r>
          </w:p>
        </w:tc>
        <w:tc>
          <w:tcPr>
            <w:tcW w:w="5438" w:type="dxa"/>
          </w:tcPr>
          <w:p w:rsidR="00CB275D" w:rsidRPr="002D117B" w:rsidRDefault="00CB275D" w:rsidP="00CB275D">
            <w:pPr>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предназначенных для продажи товаров, торговая площадь которых составляет до 500 кв. м</w:t>
            </w:r>
          </w:p>
        </w:tc>
        <w:tc>
          <w:tcPr>
            <w:tcW w:w="2070" w:type="dxa"/>
          </w:tcPr>
          <w:p w:rsidR="00CB275D" w:rsidRPr="002D117B" w:rsidRDefault="00CB275D"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4.4</w:t>
            </w:r>
          </w:p>
        </w:tc>
      </w:tr>
      <w:tr w:rsidR="00CB275D" w:rsidRPr="002D117B" w:rsidTr="00CB275D">
        <w:trPr>
          <w:jc w:val="center"/>
        </w:trPr>
        <w:tc>
          <w:tcPr>
            <w:tcW w:w="2522" w:type="dxa"/>
          </w:tcPr>
          <w:p w:rsidR="00CB275D" w:rsidRPr="002D117B" w:rsidRDefault="00CB275D" w:rsidP="00CB275D">
            <w:pPr>
              <w:spacing w:before="16" w:after="16"/>
              <w:jc w:val="both"/>
              <w:rPr>
                <w:rFonts w:ascii="Times New Roman" w:hAnsi="Times New Roman"/>
                <w:sz w:val="22"/>
                <w:szCs w:val="22"/>
              </w:rPr>
            </w:pPr>
            <w:r w:rsidRPr="002D117B">
              <w:rPr>
                <w:rFonts w:ascii="Times New Roman" w:hAnsi="Times New Roman"/>
                <w:sz w:val="22"/>
                <w:szCs w:val="22"/>
              </w:rPr>
              <w:t>Общественное питание</w:t>
            </w:r>
          </w:p>
        </w:tc>
        <w:tc>
          <w:tcPr>
            <w:tcW w:w="5438" w:type="dxa"/>
          </w:tcPr>
          <w:p w:rsidR="00CB275D" w:rsidRPr="002D117B" w:rsidRDefault="00CB275D" w:rsidP="00CB275D">
            <w:pPr>
              <w:spacing w:before="16" w:after="16"/>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070" w:type="dxa"/>
          </w:tcPr>
          <w:p w:rsidR="00CB275D" w:rsidRPr="002D117B" w:rsidRDefault="00CB275D"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4.6</w:t>
            </w:r>
          </w:p>
        </w:tc>
      </w:tr>
      <w:tr w:rsidR="00CB275D" w:rsidRPr="002D117B" w:rsidTr="00CB275D">
        <w:trPr>
          <w:jc w:val="center"/>
        </w:trPr>
        <w:tc>
          <w:tcPr>
            <w:tcW w:w="2522" w:type="dxa"/>
          </w:tcPr>
          <w:p w:rsidR="00CB275D" w:rsidRPr="002D117B" w:rsidRDefault="00CB275D" w:rsidP="00CB275D">
            <w:pPr>
              <w:spacing w:before="16" w:after="16"/>
              <w:jc w:val="both"/>
              <w:rPr>
                <w:rFonts w:ascii="Times New Roman" w:hAnsi="Times New Roman"/>
                <w:sz w:val="22"/>
                <w:szCs w:val="22"/>
              </w:rPr>
            </w:pPr>
            <w:r w:rsidRPr="002D117B">
              <w:rPr>
                <w:rFonts w:ascii="Times New Roman" w:hAnsi="Times New Roman"/>
                <w:sz w:val="22"/>
                <w:szCs w:val="22"/>
              </w:rPr>
              <w:t>Объекты придорожного сервиса</w:t>
            </w:r>
          </w:p>
        </w:tc>
        <w:tc>
          <w:tcPr>
            <w:tcW w:w="5438" w:type="dxa"/>
          </w:tcPr>
          <w:p w:rsidR="00CB275D" w:rsidRPr="002D117B" w:rsidRDefault="00CB275D" w:rsidP="00CB275D">
            <w:pPr>
              <w:jc w:val="both"/>
              <w:rPr>
                <w:rFonts w:ascii="Times New Roman" w:hAnsi="Times New Roman"/>
                <w:sz w:val="22"/>
                <w:szCs w:val="22"/>
              </w:rPr>
            </w:pPr>
            <w:r w:rsidRPr="002D117B">
              <w:rPr>
                <w:rFonts w:ascii="Times New Roman" w:hAnsi="Times New Roman"/>
                <w:sz w:val="22"/>
                <w:szCs w:val="22"/>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2070" w:type="dxa"/>
          </w:tcPr>
          <w:p w:rsidR="00CB275D" w:rsidRPr="002D117B" w:rsidRDefault="00CB275D"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4.9.1**</w:t>
            </w:r>
          </w:p>
        </w:tc>
      </w:tr>
      <w:tr w:rsidR="00CB275D" w:rsidRPr="002D117B" w:rsidTr="00CB275D">
        <w:trPr>
          <w:jc w:val="center"/>
        </w:trPr>
        <w:tc>
          <w:tcPr>
            <w:tcW w:w="2522" w:type="dxa"/>
          </w:tcPr>
          <w:p w:rsidR="00CB275D" w:rsidRPr="002D117B" w:rsidRDefault="00CB275D" w:rsidP="00CB275D">
            <w:pPr>
              <w:spacing w:before="16" w:after="16"/>
              <w:jc w:val="both"/>
              <w:rPr>
                <w:rFonts w:ascii="Times New Roman" w:hAnsi="Times New Roman"/>
                <w:sz w:val="22"/>
                <w:szCs w:val="22"/>
              </w:rPr>
            </w:pPr>
            <w:r w:rsidRPr="002D117B">
              <w:rPr>
                <w:rFonts w:ascii="Times New Roman" w:hAnsi="Times New Roman"/>
                <w:sz w:val="22"/>
                <w:szCs w:val="22"/>
              </w:rPr>
              <w:t>Обеспечение внутреннего правопорядка</w:t>
            </w:r>
          </w:p>
        </w:tc>
        <w:tc>
          <w:tcPr>
            <w:tcW w:w="5438" w:type="dxa"/>
          </w:tcPr>
          <w:p w:rsidR="00CB275D" w:rsidRPr="002D117B" w:rsidRDefault="00CB275D" w:rsidP="00CB275D">
            <w:pPr>
              <w:jc w:val="both"/>
              <w:rPr>
                <w:rFonts w:ascii="Times New Roman" w:hAnsi="Times New Roman"/>
                <w:sz w:val="22"/>
                <w:szCs w:val="22"/>
              </w:rPr>
            </w:pPr>
            <w:r w:rsidRPr="002D117B">
              <w:rPr>
                <w:rFonts w:ascii="Times New Roman" w:hAnsi="Times New Roman"/>
                <w:sz w:val="22"/>
                <w:szCs w:val="22"/>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w:t>
            </w:r>
          </w:p>
        </w:tc>
        <w:tc>
          <w:tcPr>
            <w:tcW w:w="2070" w:type="dxa"/>
          </w:tcPr>
          <w:p w:rsidR="00CB275D" w:rsidRPr="002D117B" w:rsidRDefault="00CB275D" w:rsidP="00CB275D">
            <w:pPr>
              <w:spacing w:before="16" w:after="16"/>
              <w:jc w:val="center"/>
              <w:rPr>
                <w:rFonts w:ascii="Times New Roman" w:hAnsi="Times New Roman"/>
                <w:sz w:val="22"/>
                <w:szCs w:val="22"/>
              </w:rPr>
            </w:pPr>
            <w:r w:rsidRPr="002D117B">
              <w:rPr>
                <w:rFonts w:ascii="Times New Roman" w:hAnsi="Times New Roman"/>
                <w:sz w:val="22"/>
                <w:szCs w:val="22"/>
              </w:rPr>
              <w:t>8.3**</w:t>
            </w:r>
          </w:p>
        </w:tc>
      </w:tr>
    </w:tbl>
    <w:p w:rsidR="00CB275D" w:rsidRPr="00BC1F3E" w:rsidRDefault="00CB275D" w:rsidP="00CB275D">
      <w:pPr>
        <w:spacing w:before="120"/>
        <w:ind w:firstLine="709"/>
        <w:jc w:val="both"/>
        <w:rPr>
          <w:rFonts w:ascii="Times New Roman" w:hAnsi="Times New Roman"/>
          <w:bCs/>
        </w:rPr>
      </w:pPr>
      <w:r w:rsidRPr="00BC1F3E">
        <w:rPr>
          <w:rFonts w:ascii="Times New Roman" w:hAnsi="Times New Roman"/>
          <w:bCs/>
        </w:rPr>
        <w:t>Примечание: ** - действие градостроительного регламента возможно после изменения категории земель, в установленном законодательством порядке.</w:t>
      </w:r>
    </w:p>
    <w:p w:rsidR="00CB275D" w:rsidRPr="00BC1F3E" w:rsidRDefault="00CB275D" w:rsidP="00CB275D">
      <w:pPr>
        <w:spacing w:before="120"/>
        <w:ind w:firstLine="709"/>
        <w:jc w:val="both"/>
        <w:rPr>
          <w:rFonts w:ascii="Times New Roman" w:hAnsi="Times New Roman"/>
          <w:bCs/>
        </w:rPr>
      </w:pPr>
    </w:p>
    <w:p w:rsidR="00CB275D" w:rsidRPr="00BC1F3E" w:rsidRDefault="00CB275D" w:rsidP="00CB275D">
      <w:pPr>
        <w:tabs>
          <w:tab w:val="decimal" w:pos="340"/>
        </w:tabs>
        <w:ind w:firstLine="709"/>
        <w:jc w:val="both"/>
        <w:rPr>
          <w:rFonts w:ascii="Times New Roman" w:hAnsi="Times New Roman"/>
          <w:bCs/>
          <w:sz w:val="24"/>
          <w:szCs w:val="24"/>
        </w:rPr>
      </w:pPr>
      <w:r w:rsidRPr="00BC1F3E">
        <w:rPr>
          <w:rFonts w:ascii="Times New Roman" w:hAnsi="Times New Roman"/>
          <w:b/>
          <w:bCs/>
          <w:sz w:val="24"/>
          <w:szCs w:val="24"/>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3402"/>
        <w:gridCol w:w="6237"/>
      </w:tblGrid>
      <w:tr w:rsidR="00CB275D" w:rsidRPr="00BC1F3E" w:rsidTr="00CB275D">
        <w:trPr>
          <w:tblHeader/>
          <w:jc w:val="center"/>
        </w:trPr>
        <w:tc>
          <w:tcPr>
            <w:tcW w:w="454" w:type="dxa"/>
            <w:vAlign w:val="center"/>
          </w:tcPr>
          <w:p w:rsidR="00CB275D" w:rsidRPr="00BC1F3E" w:rsidRDefault="00CB275D" w:rsidP="00CB275D">
            <w:pPr>
              <w:tabs>
                <w:tab w:val="decimal" w:pos="284"/>
                <w:tab w:val="left" w:pos="1134"/>
              </w:tabs>
              <w:jc w:val="center"/>
              <w:rPr>
                <w:rFonts w:ascii="Times New Roman" w:hAnsi="Times New Roman"/>
                <w:b/>
                <w:bCs/>
              </w:rPr>
            </w:pPr>
            <w:r w:rsidRPr="00BC1F3E">
              <w:rPr>
                <w:rFonts w:ascii="Times New Roman" w:hAnsi="Times New Roman"/>
                <w:b/>
                <w:bCs/>
              </w:rPr>
              <w:t>№ п/п</w:t>
            </w:r>
          </w:p>
        </w:tc>
        <w:tc>
          <w:tcPr>
            <w:tcW w:w="3402" w:type="dxa"/>
            <w:vAlign w:val="center"/>
          </w:tcPr>
          <w:p w:rsidR="00CB275D" w:rsidRPr="00BC1F3E" w:rsidRDefault="00CB275D" w:rsidP="00CB275D">
            <w:pPr>
              <w:tabs>
                <w:tab w:val="decimal" w:pos="284"/>
                <w:tab w:val="left" w:pos="1134"/>
              </w:tabs>
              <w:jc w:val="center"/>
              <w:rPr>
                <w:rFonts w:ascii="Times New Roman" w:hAnsi="Times New Roman"/>
                <w:b/>
                <w:bCs/>
              </w:rPr>
            </w:pPr>
            <w:r w:rsidRPr="00BC1F3E">
              <w:rPr>
                <w:rFonts w:ascii="Times New Roman" w:hAnsi="Times New Roman"/>
                <w:b/>
                <w:bCs/>
              </w:rPr>
              <w:t>Наименование размера, параметра</w:t>
            </w:r>
          </w:p>
        </w:tc>
        <w:tc>
          <w:tcPr>
            <w:tcW w:w="6237" w:type="dxa"/>
            <w:vAlign w:val="center"/>
          </w:tcPr>
          <w:p w:rsidR="00CB275D" w:rsidRPr="00BC1F3E" w:rsidRDefault="00CB275D" w:rsidP="00CB275D">
            <w:pPr>
              <w:tabs>
                <w:tab w:val="decimal" w:pos="284"/>
                <w:tab w:val="left" w:pos="1134"/>
              </w:tabs>
              <w:jc w:val="center"/>
              <w:rPr>
                <w:rFonts w:ascii="Times New Roman" w:hAnsi="Times New Roman"/>
                <w:b/>
                <w:bCs/>
              </w:rPr>
            </w:pPr>
            <w:r w:rsidRPr="00BC1F3E">
              <w:rPr>
                <w:rFonts w:ascii="Times New Roman" w:hAnsi="Times New Roman"/>
                <w:b/>
                <w:bCs/>
              </w:rPr>
              <w:t>Значение, единица измерения, дополнительные условия</w:t>
            </w:r>
          </w:p>
        </w:tc>
      </w:tr>
      <w:tr w:rsidR="00CB275D" w:rsidRPr="002D117B" w:rsidTr="00CB275D">
        <w:trPr>
          <w:trHeight w:val="974"/>
          <w:jc w:val="center"/>
        </w:trPr>
        <w:tc>
          <w:tcPr>
            <w:tcW w:w="454" w:type="dxa"/>
          </w:tcPr>
          <w:p w:rsidR="00CB275D" w:rsidRPr="002D117B" w:rsidRDefault="00CB275D" w:rsidP="00CB275D">
            <w:pPr>
              <w:tabs>
                <w:tab w:val="decimal" w:pos="284"/>
                <w:tab w:val="left" w:pos="1134"/>
              </w:tabs>
              <w:jc w:val="both"/>
              <w:rPr>
                <w:rFonts w:ascii="Times New Roman" w:hAnsi="Times New Roman"/>
                <w:bCs/>
                <w:sz w:val="22"/>
                <w:szCs w:val="22"/>
              </w:rPr>
            </w:pPr>
            <w:r w:rsidRPr="002D117B">
              <w:rPr>
                <w:rFonts w:ascii="Times New Roman" w:hAnsi="Times New Roman"/>
                <w:bCs/>
                <w:sz w:val="22"/>
                <w:szCs w:val="22"/>
              </w:rPr>
              <w:t>1</w:t>
            </w:r>
          </w:p>
        </w:tc>
        <w:tc>
          <w:tcPr>
            <w:tcW w:w="3402" w:type="dxa"/>
          </w:tcPr>
          <w:p w:rsidR="00CB275D" w:rsidRPr="002D117B" w:rsidRDefault="00CB275D" w:rsidP="00CB275D">
            <w:pPr>
              <w:widowControl w:val="0"/>
              <w:autoSpaceDE w:val="0"/>
              <w:autoSpaceDN w:val="0"/>
              <w:adjustRightInd w:val="0"/>
              <w:ind w:left="23"/>
              <w:jc w:val="both"/>
              <w:rPr>
                <w:rFonts w:ascii="Times New Roman" w:hAnsi="Times New Roman"/>
                <w:sz w:val="22"/>
                <w:szCs w:val="22"/>
              </w:rPr>
            </w:pPr>
            <w:r w:rsidRPr="002D117B">
              <w:rPr>
                <w:rFonts w:ascii="Times New Roman" w:hAnsi="Times New Roman"/>
                <w:sz w:val="22"/>
                <w:szCs w:val="22"/>
              </w:rPr>
              <w:t>Минимальные и (или) максимальные размеры земельного участка, в том числе его площадь</w:t>
            </w:r>
          </w:p>
        </w:tc>
        <w:tc>
          <w:tcPr>
            <w:tcW w:w="6237" w:type="dxa"/>
          </w:tcPr>
          <w:p w:rsidR="00CB275D" w:rsidRPr="002D117B" w:rsidRDefault="00CB275D" w:rsidP="00CB275D">
            <w:pPr>
              <w:widowControl w:val="0"/>
              <w:autoSpaceDE w:val="0"/>
              <w:autoSpaceDN w:val="0"/>
              <w:adjustRightInd w:val="0"/>
              <w:jc w:val="both"/>
              <w:rPr>
                <w:rFonts w:ascii="Arial" w:hAnsi="Arial" w:cs="Arial"/>
                <w:sz w:val="22"/>
                <w:szCs w:val="22"/>
              </w:rPr>
            </w:pPr>
            <w:r w:rsidRPr="002D117B">
              <w:rPr>
                <w:rFonts w:ascii="Times New Roman" w:hAnsi="Times New Roman"/>
                <w:sz w:val="22"/>
                <w:szCs w:val="22"/>
              </w:rPr>
              <w:t>Минимальные и (или) максимальные размеры земельного участка не подлежат установлению.</w:t>
            </w:r>
          </w:p>
        </w:tc>
      </w:tr>
      <w:tr w:rsidR="00CB275D" w:rsidRPr="002D117B" w:rsidTr="00CB275D">
        <w:trPr>
          <w:jc w:val="center"/>
        </w:trPr>
        <w:tc>
          <w:tcPr>
            <w:tcW w:w="454" w:type="dxa"/>
          </w:tcPr>
          <w:p w:rsidR="00CB275D" w:rsidRPr="002D117B" w:rsidRDefault="00CB275D" w:rsidP="00CB275D">
            <w:pPr>
              <w:tabs>
                <w:tab w:val="decimal" w:pos="284"/>
                <w:tab w:val="left" w:pos="1134"/>
              </w:tabs>
              <w:jc w:val="both"/>
              <w:rPr>
                <w:rFonts w:ascii="Times New Roman" w:hAnsi="Times New Roman"/>
                <w:bCs/>
                <w:sz w:val="22"/>
                <w:szCs w:val="22"/>
              </w:rPr>
            </w:pPr>
            <w:r w:rsidRPr="002D117B">
              <w:rPr>
                <w:rFonts w:ascii="Times New Roman" w:hAnsi="Times New Roman"/>
                <w:bCs/>
                <w:sz w:val="22"/>
                <w:szCs w:val="22"/>
              </w:rPr>
              <w:t>2</w:t>
            </w:r>
          </w:p>
        </w:tc>
        <w:tc>
          <w:tcPr>
            <w:tcW w:w="3402" w:type="dxa"/>
          </w:tcPr>
          <w:p w:rsidR="00CB275D" w:rsidRPr="002D117B" w:rsidRDefault="00CB275D" w:rsidP="00CB275D">
            <w:pPr>
              <w:widowControl w:val="0"/>
              <w:autoSpaceDE w:val="0"/>
              <w:autoSpaceDN w:val="0"/>
              <w:adjustRightInd w:val="0"/>
              <w:ind w:left="23"/>
              <w:jc w:val="both"/>
              <w:rPr>
                <w:rFonts w:ascii="Times New Roman" w:hAnsi="Times New Roman"/>
                <w:sz w:val="22"/>
                <w:szCs w:val="22"/>
              </w:rPr>
            </w:pPr>
            <w:r w:rsidRPr="002D117B">
              <w:rPr>
                <w:rFonts w:ascii="Times New Roman" w:hAnsi="Times New Roman"/>
                <w:sz w:val="22"/>
                <w:szCs w:val="22"/>
              </w:rPr>
              <w:t>Минимальный отступ от границ земельных участков до зданий, строений, сооружений</w:t>
            </w:r>
          </w:p>
        </w:tc>
        <w:tc>
          <w:tcPr>
            <w:tcW w:w="6237" w:type="dxa"/>
          </w:tcPr>
          <w:p w:rsidR="00CB275D" w:rsidRPr="002D117B" w:rsidRDefault="00CB275D" w:rsidP="00CB275D">
            <w:pPr>
              <w:autoSpaceDE w:val="0"/>
              <w:autoSpaceDN w:val="0"/>
              <w:adjustRightInd w:val="0"/>
              <w:jc w:val="both"/>
              <w:rPr>
                <w:sz w:val="22"/>
                <w:szCs w:val="22"/>
              </w:rPr>
            </w:pPr>
            <w:r w:rsidRPr="002D117B">
              <w:rPr>
                <w:rFonts w:ascii="Times New Roman" w:eastAsia="TimesNewRoman" w:hAnsi="Times New Roman"/>
                <w:sz w:val="22"/>
                <w:szCs w:val="22"/>
              </w:rPr>
              <w:t>Минимальные отступы от границ земельных участков до стен зданий, строений, сооружений должны составлять со стороны улиц – не менее чем 5 м, со стороны проездов –не менее чем 3 м, от других границ земельного участка – не менее 3 м</w:t>
            </w:r>
            <w:r w:rsidRPr="002D117B">
              <w:rPr>
                <w:rFonts w:ascii="Times New Roman" w:eastAsia="TimesNewRoman,Bold" w:hAnsi="Times New Roman"/>
                <w:sz w:val="22"/>
                <w:szCs w:val="22"/>
              </w:rPr>
              <w:t>.</w:t>
            </w:r>
            <w:r w:rsidRPr="002D117B">
              <w:rPr>
                <w:rFonts w:ascii="Times New Roman" w:hAnsi="Times New Roman"/>
                <w:color w:val="2D2D2D"/>
                <w:spacing w:val="2"/>
                <w:sz w:val="22"/>
                <w:szCs w:val="22"/>
                <w:shd w:val="clear" w:color="auto" w:fill="FFFFFF"/>
              </w:rPr>
              <w:t xml:space="preserve"> при условии соблюдения норм инсоляции, освещенности и требований пожарной безопасности.</w:t>
            </w:r>
          </w:p>
        </w:tc>
      </w:tr>
      <w:tr w:rsidR="00CB275D" w:rsidRPr="002D117B" w:rsidTr="00CB275D">
        <w:trPr>
          <w:jc w:val="center"/>
        </w:trPr>
        <w:tc>
          <w:tcPr>
            <w:tcW w:w="454" w:type="dxa"/>
          </w:tcPr>
          <w:p w:rsidR="00CB275D" w:rsidRPr="002D117B" w:rsidRDefault="00CB275D" w:rsidP="00CB275D">
            <w:pPr>
              <w:tabs>
                <w:tab w:val="decimal" w:pos="284"/>
                <w:tab w:val="left" w:pos="1134"/>
              </w:tabs>
              <w:jc w:val="both"/>
              <w:rPr>
                <w:rFonts w:ascii="Times New Roman" w:hAnsi="Times New Roman"/>
                <w:bCs/>
                <w:sz w:val="22"/>
                <w:szCs w:val="22"/>
              </w:rPr>
            </w:pPr>
            <w:r w:rsidRPr="002D117B">
              <w:rPr>
                <w:rFonts w:ascii="Times New Roman" w:hAnsi="Times New Roman"/>
                <w:bCs/>
                <w:sz w:val="22"/>
                <w:szCs w:val="22"/>
              </w:rPr>
              <w:t>3</w:t>
            </w:r>
          </w:p>
        </w:tc>
        <w:tc>
          <w:tcPr>
            <w:tcW w:w="3402" w:type="dxa"/>
          </w:tcPr>
          <w:p w:rsidR="00CB275D" w:rsidRPr="002D117B" w:rsidRDefault="00CB275D" w:rsidP="00CB275D">
            <w:pPr>
              <w:widowControl w:val="0"/>
              <w:autoSpaceDE w:val="0"/>
              <w:autoSpaceDN w:val="0"/>
              <w:adjustRightInd w:val="0"/>
              <w:ind w:left="23"/>
              <w:jc w:val="both"/>
              <w:rPr>
                <w:rFonts w:ascii="Times New Roman" w:hAnsi="Times New Roman"/>
                <w:sz w:val="22"/>
                <w:szCs w:val="22"/>
              </w:rPr>
            </w:pPr>
            <w:r w:rsidRPr="002D117B">
              <w:rPr>
                <w:rFonts w:ascii="Times New Roman" w:hAnsi="Times New Roman"/>
                <w:sz w:val="22"/>
                <w:szCs w:val="22"/>
              </w:rPr>
              <w:t>Предельное количество этажей</w:t>
            </w:r>
          </w:p>
        </w:tc>
        <w:tc>
          <w:tcPr>
            <w:tcW w:w="6237" w:type="dxa"/>
          </w:tcPr>
          <w:p w:rsidR="00CB275D" w:rsidRPr="002D117B" w:rsidRDefault="00CB275D" w:rsidP="00CB275D">
            <w:pPr>
              <w:widowControl w:val="0"/>
              <w:autoSpaceDE w:val="0"/>
              <w:autoSpaceDN w:val="0"/>
              <w:adjustRightInd w:val="0"/>
              <w:jc w:val="both"/>
              <w:rPr>
                <w:rFonts w:ascii="Times New Roman" w:hAnsi="Times New Roman"/>
                <w:b/>
                <w:sz w:val="22"/>
                <w:szCs w:val="22"/>
              </w:rPr>
            </w:pPr>
            <w:r w:rsidRPr="002D117B">
              <w:rPr>
                <w:rFonts w:ascii="Times New Roman" w:hAnsi="Times New Roman"/>
                <w:sz w:val="22"/>
                <w:szCs w:val="22"/>
              </w:rPr>
              <w:t xml:space="preserve">1) для объектов промышленного назначения </w:t>
            </w:r>
            <w:r w:rsidRPr="002D117B">
              <w:rPr>
                <w:rFonts w:ascii="Times New Roman" w:hAnsi="Times New Roman"/>
                <w:b/>
                <w:sz w:val="22"/>
                <w:szCs w:val="22"/>
              </w:rPr>
              <w:t>не более 5 этажей;</w:t>
            </w:r>
          </w:p>
          <w:p w:rsidR="00CB275D" w:rsidRPr="002D117B" w:rsidRDefault="00CB275D" w:rsidP="00CB275D">
            <w:pPr>
              <w:widowControl w:val="0"/>
              <w:autoSpaceDE w:val="0"/>
              <w:autoSpaceDN w:val="0"/>
              <w:adjustRightInd w:val="0"/>
              <w:jc w:val="both"/>
              <w:rPr>
                <w:rFonts w:ascii="Times New Roman" w:hAnsi="Times New Roman"/>
                <w:sz w:val="22"/>
                <w:szCs w:val="22"/>
              </w:rPr>
            </w:pPr>
            <w:r w:rsidRPr="002D117B">
              <w:rPr>
                <w:rFonts w:ascii="Times New Roman" w:hAnsi="Times New Roman"/>
                <w:sz w:val="22"/>
                <w:szCs w:val="22"/>
              </w:rPr>
              <w:t xml:space="preserve">2) для объектов делового управления </w:t>
            </w:r>
            <w:r w:rsidRPr="002D117B">
              <w:rPr>
                <w:rFonts w:ascii="Times New Roman" w:hAnsi="Times New Roman"/>
                <w:b/>
                <w:sz w:val="22"/>
                <w:szCs w:val="22"/>
              </w:rPr>
              <w:t>не более 5 этажей;</w:t>
            </w:r>
          </w:p>
          <w:p w:rsidR="00CB275D" w:rsidRPr="002D117B" w:rsidRDefault="00CB275D" w:rsidP="00CB275D">
            <w:pPr>
              <w:widowControl w:val="0"/>
              <w:autoSpaceDE w:val="0"/>
              <w:autoSpaceDN w:val="0"/>
              <w:adjustRightInd w:val="0"/>
              <w:jc w:val="both"/>
              <w:rPr>
                <w:rFonts w:ascii="Times New Roman" w:hAnsi="Times New Roman"/>
                <w:b/>
                <w:sz w:val="22"/>
                <w:szCs w:val="22"/>
              </w:rPr>
            </w:pPr>
            <w:r w:rsidRPr="002D117B">
              <w:rPr>
                <w:rFonts w:ascii="Times New Roman" w:hAnsi="Times New Roman"/>
                <w:sz w:val="22"/>
                <w:szCs w:val="22"/>
              </w:rPr>
              <w:t xml:space="preserve">3) для магазинов </w:t>
            </w:r>
            <w:r w:rsidRPr="002D117B">
              <w:rPr>
                <w:rFonts w:ascii="Times New Roman" w:hAnsi="Times New Roman"/>
                <w:b/>
                <w:sz w:val="22"/>
                <w:szCs w:val="22"/>
              </w:rPr>
              <w:t>не более 3 этажей;</w:t>
            </w:r>
          </w:p>
          <w:p w:rsidR="00CB275D" w:rsidRPr="002D117B" w:rsidRDefault="00CB275D" w:rsidP="00CB275D">
            <w:pPr>
              <w:widowControl w:val="0"/>
              <w:autoSpaceDE w:val="0"/>
              <w:autoSpaceDN w:val="0"/>
              <w:adjustRightInd w:val="0"/>
              <w:jc w:val="both"/>
              <w:rPr>
                <w:rFonts w:ascii="Times New Roman" w:hAnsi="Times New Roman"/>
                <w:sz w:val="22"/>
                <w:szCs w:val="22"/>
              </w:rPr>
            </w:pPr>
            <w:r w:rsidRPr="002D117B">
              <w:rPr>
                <w:rFonts w:ascii="Times New Roman" w:hAnsi="Times New Roman"/>
                <w:sz w:val="22"/>
                <w:szCs w:val="22"/>
              </w:rPr>
              <w:t xml:space="preserve">4) для объектов общественного питания </w:t>
            </w:r>
            <w:r w:rsidRPr="002D117B">
              <w:rPr>
                <w:rFonts w:ascii="Times New Roman" w:hAnsi="Times New Roman"/>
                <w:b/>
                <w:sz w:val="22"/>
                <w:szCs w:val="22"/>
              </w:rPr>
              <w:t>не более2 этажей</w:t>
            </w:r>
            <w:r w:rsidRPr="002D117B">
              <w:rPr>
                <w:rFonts w:ascii="Times New Roman" w:hAnsi="Times New Roman"/>
                <w:sz w:val="22"/>
                <w:szCs w:val="22"/>
              </w:rPr>
              <w:t>;</w:t>
            </w:r>
          </w:p>
          <w:p w:rsidR="00CB275D" w:rsidRPr="002D117B" w:rsidRDefault="00CB275D" w:rsidP="00CB275D">
            <w:pPr>
              <w:widowControl w:val="0"/>
              <w:autoSpaceDE w:val="0"/>
              <w:autoSpaceDN w:val="0"/>
              <w:adjustRightInd w:val="0"/>
              <w:jc w:val="both"/>
              <w:rPr>
                <w:rFonts w:ascii="Times New Roman" w:hAnsi="Times New Roman"/>
                <w:b/>
                <w:sz w:val="22"/>
                <w:szCs w:val="22"/>
              </w:rPr>
            </w:pPr>
            <w:r w:rsidRPr="002D117B">
              <w:rPr>
                <w:rFonts w:ascii="Times New Roman" w:hAnsi="Times New Roman"/>
                <w:sz w:val="22"/>
                <w:szCs w:val="22"/>
              </w:rPr>
              <w:t xml:space="preserve">5) для обеспечения внутреннего правопорядка </w:t>
            </w:r>
            <w:r w:rsidRPr="002D117B">
              <w:rPr>
                <w:rFonts w:ascii="Times New Roman" w:hAnsi="Times New Roman"/>
                <w:b/>
                <w:sz w:val="22"/>
                <w:szCs w:val="22"/>
              </w:rPr>
              <w:t>не более 3 этажей.</w:t>
            </w:r>
          </w:p>
          <w:p w:rsidR="00CB275D" w:rsidRPr="002D117B" w:rsidRDefault="00CB275D" w:rsidP="00CB275D">
            <w:pPr>
              <w:widowControl w:val="0"/>
              <w:autoSpaceDE w:val="0"/>
              <w:autoSpaceDN w:val="0"/>
              <w:adjustRightInd w:val="0"/>
              <w:jc w:val="both"/>
              <w:rPr>
                <w:rFonts w:ascii="Times New Roman" w:hAnsi="Times New Roman"/>
                <w:sz w:val="22"/>
                <w:szCs w:val="22"/>
              </w:rPr>
            </w:pPr>
            <w:r w:rsidRPr="002D117B">
              <w:rPr>
                <w:rFonts w:ascii="Times New Roman" w:hAnsi="Times New Roman"/>
                <w:sz w:val="22"/>
                <w:szCs w:val="22"/>
              </w:rPr>
              <w:t xml:space="preserve">6) объекты придорожного сервиса </w:t>
            </w:r>
            <w:r w:rsidRPr="002D117B">
              <w:rPr>
                <w:rFonts w:ascii="Times New Roman" w:hAnsi="Times New Roman"/>
                <w:b/>
                <w:sz w:val="22"/>
                <w:szCs w:val="22"/>
              </w:rPr>
              <w:t>не более2 этажей;</w:t>
            </w:r>
          </w:p>
          <w:p w:rsidR="00CB275D" w:rsidRPr="002D117B" w:rsidRDefault="00CB275D" w:rsidP="00CB275D">
            <w:pPr>
              <w:widowControl w:val="0"/>
              <w:autoSpaceDE w:val="0"/>
              <w:autoSpaceDN w:val="0"/>
              <w:adjustRightInd w:val="0"/>
              <w:jc w:val="both"/>
              <w:rPr>
                <w:rFonts w:ascii="Times New Roman" w:hAnsi="Times New Roman"/>
                <w:sz w:val="22"/>
                <w:szCs w:val="22"/>
              </w:rPr>
            </w:pPr>
            <w:r w:rsidRPr="002D117B">
              <w:rPr>
                <w:rFonts w:ascii="Times New Roman" w:hAnsi="Times New Roman"/>
                <w:sz w:val="22"/>
                <w:szCs w:val="22"/>
              </w:rPr>
              <w:t>7) для иных объектов капитального строительства предельное количество этажей не подлежит установлению.</w:t>
            </w:r>
          </w:p>
        </w:tc>
      </w:tr>
      <w:tr w:rsidR="00CB275D" w:rsidRPr="002D117B" w:rsidTr="00CB275D">
        <w:trPr>
          <w:jc w:val="center"/>
        </w:trPr>
        <w:tc>
          <w:tcPr>
            <w:tcW w:w="454" w:type="dxa"/>
          </w:tcPr>
          <w:p w:rsidR="00CB275D" w:rsidRPr="002D117B" w:rsidRDefault="00CB275D" w:rsidP="00CB275D">
            <w:pPr>
              <w:tabs>
                <w:tab w:val="decimal" w:pos="284"/>
                <w:tab w:val="left" w:pos="1134"/>
              </w:tabs>
              <w:jc w:val="both"/>
              <w:rPr>
                <w:rFonts w:ascii="Times New Roman" w:hAnsi="Times New Roman"/>
                <w:bCs/>
                <w:sz w:val="22"/>
                <w:szCs w:val="22"/>
              </w:rPr>
            </w:pPr>
            <w:r w:rsidRPr="002D117B">
              <w:rPr>
                <w:rFonts w:ascii="Times New Roman" w:hAnsi="Times New Roman"/>
                <w:bCs/>
                <w:sz w:val="22"/>
                <w:szCs w:val="22"/>
              </w:rPr>
              <w:t>4</w:t>
            </w:r>
          </w:p>
        </w:tc>
        <w:tc>
          <w:tcPr>
            <w:tcW w:w="3402" w:type="dxa"/>
          </w:tcPr>
          <w:p w:rsidR="00CB275D" w:rsidRPr="002D117B" w:rsidRDefault="00CB275D" w:rsidP="00CB275D">
            <w:pPr>
              <w:widowControl w:val="0"/>
              <w:autoSpaceDE w:val="0"/>
              <w:autoSpaceDN w:val="0"/>
              <w:adjustRightInd w:val="0"/>
              <w:ind w:left="23"/>
              <w:jc w:val="both"/>
              <w:rPr>
                <w:rFonts w:ascii="Times New Roman" w:hAnsi="Times New Roman"/>
                <w:sz w:val="22"/>
                <w:szCs w:val="22"/>
              </w:rPr>
            </w:pPr>
            <w:r w:rsidRPr="002D117B">
              <w:rPr>
                <w:rFonts w:ascii="Times New Roman" w:hAnsi="Times New Roman"/>
                <w:sz w:val="22"/>
                <w:szCs w:val="22"/>
              </w:rPr>
              <w:t>Максимальный процент застройки в границах земельного участка</w:t>
            </w:r>
          </w:p>
        </w:tc>
        <w:tc>
          <w:tcPr>
            <w:tcW w:w="6237" w:type="dxa"/>
          </w:tcPr>
          <w:p w:rsidR="00CB275D" w:rsidRPr="002D117B" w:rsidRDefault="00CB275D" w:rsidP="00CB275D">
            <w:pPr>
              <w:widowControl w:val="0"/>
              <w:autoSpaceDE w:val="0"/>
              <w:autoSpaceDN w:val="0"/>
              <w:adjustRightInd w:val="0"/>
              <w:jc w:val="both"/>
              <w:rPr>
                <w:rFonts w:ascii="Times New Roman" w:hAnsi="Times New Roman"/>
                <w:b/>
                <w:sz w:val="22"/>
                <w:szCs w:val="22"/>
              </w:rPr>
            </w:pPr>
            <w:r w:rsidRPr="002D117B">
              <w:rPr>
                <w:rFonts w:ascii="Times New Roman" w:hAnsi="Times New Roman"/>
                <w:b/>
                <w:sz w:val="22"/>
                <w:szCs w:val="22"/>
              </w:rPr>
              <w:t>не более 60 %</w:t>
            </w:r>
          </w:p>
        </w:tc>
      </w:tr>
      <w:tr w:rsidR="00CB275D" w:rsidRPr="002D117B" w:rsidTr="00CB275D">
        <w:trPr>
          <w:jc w:val="center"/>
        </w:trPr>
        <w:tc>
          <w:tcPr>
            <w:tcW w:w="454" w:type="dxa"/>
          </w:tcPr>
          <w:p w:rsidR="00CB275D" w:rsidRPr="002D117B" w:rsidRDefault="00CB275D" w:rsidP="00CB275D">
            <w:pPr>
              <w:tabs>
                <w:tab w:val="decimal" w:pos="284"/>
                <w:tab w:val="left" w:pos="1134"/>
              </w:tabs>
              <w:jc w:val="both"/>
              <w:rPr>
                <w:rFonts w:ascii="Times New Roman" w:hAnsi="Times New Roman"/>
                <w:bCs/>
                <w:sz w:val="22"/>
                <w:szCs w:val="22"/>
              </w:rPr>
            </w:pPr>
            <w:r w:rsidRPr="002D117B">
              <w:rPr>
                <w:rFonts w:ascii="Times New Roman" w:hAnsi="Times New Roman"/>
                <w:bCs/>
                <w:sz w:val="22"/>
                <w:szCs w:val="22"/>
              </w:rPr>
              <w:t>5</w:t>
            </w:r>
          </w:p>
        </w:tc>
        <w:tc>
          <w:tcPr>
            <w:tcW w:w="3402" w:type="dxa"/>
          </w:tcPr>
          <w:p w:rsidR="00CB275D" w:rsidRPr="002D117B" w:rsidRDefault="00CB275D" w:rsidP="00CB275D">
            <w:pPr>
              <w:widowControl w:val="0"/>
              <w:autoSpaceDE w:val="0"/>
              <w:autoSpaceDN w:val="0"/>
              <w:adjustRightInd w:val="0"/>
              <w:ind w:left="23"/>
              <w:jc w:val="both"/>
              <w:rPr>
                <w:rFonts w:ascii="Times New Roman" w:hAnsi="Times New Roman"/>
                <w:sz w:val="22"/>
                <w:szCs w:val="22"/>
              </w:rPr>
            </w:pPr>
            <w:r w:rsidRPr="002D117B">
              <w:rPr>
                <w:rFonts w:ascii="Times New Roman" w:hAnsi="Times New Roman"/>
                <w:sz w:val="22"/>
                <w:szCs w:val="22"/>
              </w:rPr>
              <w:t>Иные показатели</w:t>
            </w:r>
          </w:p>
        </w:tc>
        <w:tc>
          <w:tcPr>
            <w:tcW w:w="6237" w:type="dxa"/>
          </w:tcPr>
          <w:p w:rsidR="00CB275D" w:rsidRPr="002D117B" w:rsidRDefault="00CB275D" w:rsidP="00CB275D">
            <w:pPr>
              <w:widowControl w:val="0"/>
              <w:autoSpaceDE w:val="0"/>
              <w:autoSpaceDN w:val="0"/>
              <w:adjustRightInd w:val="0"/>
              <w:jc w:val="both"/>
              <w:rPr>
                <w:rFonts w:ascii="Times New Roman" w:hAnsi="Times New Roman"/>
                <w:sz w:val="22"/>
                <w:szCs w:val="22"/>
              </w:rPr>
            </w:pPr>
            <w:r w:rsidRPr="002D117B">
              <w:rPr>
                <w:rFonts w:ascii="Times New Roman" w:hAnsi="Times New Roman"/>
                <w:sz w:val="22"/>
                <w:szCs w:val="22"/>
              </w:rPr>
              <w:t>Максимальный класс вредности</w:t>
            </w:r>
            <w:r w:rsidRPr="002D117B">
              <w:rPr>
                <w:rFonts w:ascii="Times New Roman" w:hAnsi="Times New Roman"/>
                <w:b/>
                <w:sz w:val="22"/>
                <w:szCs w:val="22"/>
              </w:rPr>
              <w:t xml:space="preserve"> - </w:t>
            </w:r>
            <w:r w:rsidRPr="002D117B">
              <w:rPr>
                <w:rFonts w:ascii="Times New Roman" w:hAnsi="Times New Roman"/>
                <w:b/>
                <w:sz w:val="22"/>
                <w:szCs w:val="22"/>
                <w:lang w:val="en-US"/>
              </w:rPr>
              <w:t>II</w:t>
            </w:r>
            <w:r w:rsidRPr="002D117B">
              <w:rPr>
                <w:rFonts w:ascii="Times New Roman" w:hAnsi="Times New Roman"/>
                <w:b/>
                <w:sz w:val="22"/>
                <w:szCs w:val="22"/>
              </w:rPr>
              <w:t xml:space="preserve"> класс </w:t>
            </w:r>
            <w:r w:rsidRPr="002D117B">
              <w:rPr>
                <w:rFonts w:ascii="Times New Roman" w:hAnsi="Times New Roman"/>
                <w:sz w:val="22"/>
                <w:szCs w:val="22"/>
              </w:rPr>
              <w:t>санитарной вредности (санитарно-защитная зона -500 м)</w:t>
            </w:r>
          </w:p>
        </w:tc>
      </w:tr>
    </w:tbl>
    <w:p w:rsidR="00792ABF" w:rsidRPr="00CB275D" w:rsidRDefault="00792ABF" w:rsidP="00792ABF">
      <w:pPr>
        <w:pStyle w:val="a"/>
        <w:numPr>
          <w:ilvl w:val="0"/>
          <w:numId w:val="0"/>
        </w:numPr>
        <w:tabs>
          <w:tab w:val="clear" w:pos="340"/>
          <w:tab w:val="decimal" w:pos="284"/>
          <w:tab w:val="left" w:pos="1134"/>
        </w:tabs>
        <w:jc w:val="left"/>
        <w:rPr>
          <w:b/>
          <w:color w:val="FF0000"/>
          <w:sz w:val="26"/>
          <w:szCs w:val="26"/>
        </w:rPr>
      </w:pPr>
    </w:p>
    <w:p w:rsidR="008F23F1" w:rsidRPr="00887C14" w:rsidRDefault="00792ABF" w:rsidP="00887C14">
      <w:pPr>
        <w:pStyle w:val="a"/>
        <w:numPr>
          <w:ilvl w:val="0"/>
          <w:numId w:val="0"/>
        </w:numPr>
        <w:tabs>
          <w:tab w:val="clear" w:pos="340"/>
          <w:tab w:val="decimal" w:pos="284"/>
          <w:tab w:val="left" w:pos="1134"/>
        </w:tabs>
        <w:rPr>
          <w:color w:val="FF0000"/>
          <w:sz w:val="26"/>
          <w:szCs w:val="26"/>
        </w:rPr>
      </w:pPr>
      <w:r>
        <w:rPr>
          <w:color w:val="FF0000"/>
          <w:sz w:val="26"/>
          <w:szCs w:val="26"/>
        </w:rPr>
        <w:t>.</w:t>
      </w:r>
    </w:p>
    <w:p w:rsidR="000E122E" w:rsidRPr="00045E09" w:rsidRDefault="000E122E" w:rsidP="00045E09">
      <w:pPr>
        <w:jc w:val="center"/>
        <w:rPr>
          <w:rFonts w:ascii="Times New Roman" w:hAnsi="Times New Roman"/>
          <w:b/>
          <w:sz w:val="28"/>
          <w:szCs w:val="28"/>
        </w:rPr>
      </w:pPr>
      <w:r>
        <w:rPr>
          <w:rFonts w:ascii="Times New Roman" w:hAnsi="Times New Roman"/>
          <w:b/>
          <w:sz w:val="28"/>
          <w:szCs w:val="28"/>
        </w:rPr>
        <w:t>П-8-</w:t>
      </w:r>
      <w:r w:rsidRPr="00BC1F3E">
        <w:rPr>
          <w:rFonts w:ascii="Times New Roman" w:hAnsi="Times New Roman"/>
          <w:b/>
          <w:sz w:val="28"/>
          <w:szCs w:val="28"/>
        </w:rPr>
        <w:t>Территория санитарно-защитных зон</w:t>
      </w:r>
    </w:p>
    <w:p w:rsidR="000E122E" w:rsidRPr="00BC1F3E" w:rsidRDefault="000E122E" w:rsidP="002D117B">
      <w:pPr>
        <w:spacing w:before="120"/>
        <w:ind w:firstLine="709"/>
        <w:jc w:val="center"/>
        <w:rPr>
          <w:rFonts w:ascii="Times New Roman" w:hAnsi="Times New Roman"/>
          <w:b/>
          <w:bCs/>
          <w:sz w:val="24"/>
          <w:szCs w:val="24"/>
        </w:rPr>
      </w:pPr>
      <w:r w:rsidRPr="00BC1F3E">
        <w:rPr>
          <w:rFonts w:ascii="Times New Roman" w:hAnsi="Times New Roman"/>
          <w:b/>
          <w:bCs/>
          <w:sz w:val="24"/>
          <w:szCs w:val="24"/>
        </w:rPr>
        <w:t>Виды разрешенного использования</w:t>
      </w:r>
    </w:p>
    <w:tbl>
      <w:tblPr>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522"/>
        <w:gridCol w:w="5438"/>
        <w:gridCol w:w="2070"/>
      </w:tblGrid>
      <w:tr w:rsidR="000E122E" w:rsidRPr="00BC1F3E" w:rsidTr="00CB275D">
        <w:trPr>
          <w:tblHeader/>
          <w:jc w:val="center"/>
        </w:trPr>
        <w:tc>
          <w:tcPr>
            <w:tcW w:w="2522" w:type="dxa"/>
            <w:vAlign w:val="center"/>
          </w:tcPr>
          <w:p w:rsidR="000E122E" w:rsidRPr="00BC1F3E" w:rsidRDefault="000E122E" w:rsidP="00CB275D">
            <w:pPr>
              <w:spacing w:before="16" w:after="16"/>
              <w:jc w:val="center"/>
              <w:rPr>
                <w:rFonts w:ascii="Times New Roman" w:hAnsi="Times New Roman"/>
                <w:b/>
              </w:rPr>
            </w:pPr>
            <w:r w:rsidRPr="00BC1F3E">
              <w:rPr>
                <w:rFonts w:ascii="Times New Roman" w:hAnsi="Times New Roman"/>
                <w:b/>
              </w:rPr>
              <w:t>Наименование вида разрешенного использования земельного участка</w:t>
            </w:r>
          </w:p>
        </w:tc>
        <w:tc>
          <w:tcPr>
            <w:tcW w:w="5438" w:type="dxa"/>
            <w:vAlign w:val="center"/>
          </w:tcPr>
          <w:p w:rsidR="000E122E" w:rsidRPr="00BC1F3E" w:rsidRDefault="000E122E" w:rsidP="00CB275D">
            <w:pPr>
              <w:spacing w:before="16" w:after="16"/>
              <w:jc w:val="center"/>
              <w:rPr>
                <w:rFonts w:ascii="Times New Roman" w:hAnsi="Times New Roman"/>
                <w:b/>
              </w:rPr>
            </w:pPr>
            <w:r w:rsidRPr="00BC1F3E">
              <w:rPr>
                <w:rFonts w:ascii="Times New Roman" w:hAnsi="Times New Roman"/>
                <w:b/>
              </w:rPr>
              <w:t>Описание вида разрешенного использования земельного участка</w:t>
            </w:r>
          </w:p>
        </w:tc>
        <w:tc>
          <w:tcPr>
            <w:tcW w:w="2070" w:type="dxa"/>
            <w:vAlign w:val="center"/>
          </w:tcPr>
          <w:p w:rsidR="000E122E" w:rsidRPr="00BC1F3E" w:rsidRDefault="000E122E" w:rsidP="00CB275D">
            <w:pPr>
              <w:spacing w:before="16" w:after="16"/>
              <w:jc w:val="center"/>
              <w:rPr>
                <w:rFonts w:ascii="Times New Roman" w:hAnsi="Times New Roman"/>
                <w:b/>
              </w:rPr>
            </w:pPr>
            <w:r w:rsidRPr="00BC1F3E">
              <w:rPr>
                <w:rFonts w:ascii="Times New Roman" w:hAnsi="Times New Roman"/>
                <w:b/>
              </w:rPr>
              <w:t>Код (числовое обозначение вида разрешенного использования земельного участка)</w:t>
            </w:r>
          </w:p>
        </w:tc>
      </w:tr>
      <w:tr w:rsidR="000E122E" w:rsidRPr="00BC1F3E" w:rsidTr="00CB275D">
        <w:trPr>
          <w:jc w:val="center"/>
        </w:trPr>
        <w:tc>
          <w:tcPr>
            <w:tcW w:w="10030" w:type="dxa"/>
            <w:gridSpan w:val="3"/>
            <w:vAlign w:val="center"/>
          </w:tcPr>
          <w:p w:rsidR="000E122E" w:rsidRPr="002D117B" w:rsidRDefault="000E122E" w:rsidP="00CB275D">
            <w:pPr>
              <w:spacing w:before="16" w:after="16"/>
              <w:jc w:val="center"/>
              <w:rPr>
                <w:rFonts w:ascii="Times New Roman" w:hAnsi="Times New Roman"/>
                <w:b/>
                <w:sz w:val="24"/>
                <w:szCs w:val="24"/>
              </w:rPr>
            </w:pPr>
            <w:r w:rsidRPr="002D117B">
              <w:rPr>
                <w:rFonts w:ascii="Times New Roman" w:hAnsi="Times New Roman"/>
                <w:b/>
                <w:sz w:val="24"/>
                <w:szCs w:val="24"/>
              </w:rPr>
              <w:t>Основные виды разрешенного использования</w:t>
            </w:r>
          </w:p>
        </w:tc>
      </w:tr>
      <w:tr w:rsidR="000E122E" w:rsidRPr="002D117B" w:rsidTr="00CB275D">
        <w:trPr>
          <w:jc w:val="center"/>
        </w:trPr>
        <w:tc>
          <w:tcPr>
            <w:tcW w:w="2522"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sz w:val="22"/>
                <w:szCs w:val="22"/>
              </w:rPr>
              <w:t>Легкая промышленность</w:t>
            </w:r>
          </w:p>
        </w:tc>
        <w:tc>
          <w:tcPr>
            <w:tcW w:w="5438"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предназначенных для текстильной, форфоро-фаянсовой, электронной промышленности</w:t>
            </w:r>
          </w:p>
        </w:tc>
        <w:tc>
          <w:tcPr>
            <w:tcW w:w="2070" w:type="dxa"/>
          </w:tcPr>
          <w:p w:rsidR="000E122E" w:rsidRPr="002D117B" w:rsidRDefault="000E122E"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6.3**</w:t>
            </w:r>
          </w:p>
        </w:tc>
      </w:tr>
      <w:tr w:rsidR="000E122E" w:rsidRPr="002D117B" w:rsidTr="00CB275D">
        <w:trPr>
          <w:jc w:val="center"/>
        </w:trPr>
        <w:tc>
          <w:tcPr>
            <w:tcW w:w="2522"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sz w:val="22"/>
                <w:szCs w:val="22"/>
              </w:rPr>
              <w:t>Пищевая промышленность</w:t>
            </w:r>
          </w:p>
        </w:tc>
        <w:tc>
          <w:tcPr>
            <w:tcW w:w="5438"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sz w:val="22"/>
                <w:szCs w:val="22"/>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070" w:type="dxa"/>
          </w:tcPr>
          <w:p w:rsidR="000E122E" w:rsidRPr="002D117B" w:rsidRDefault="000E122E"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6.4**</w:t>
            </w:r>
          </w:p>
        </w:tc>
      </w:tr>
      <w:tr w:rsidR="000E122E" w:rsidRPr="002D117B" w:rsidTr="00CB275D">
        <w:trPr>
          <w:jc w:val="center"/>
        </w:trPr>
        <w:tc>
          <w:tcPr>
            <w:tcW w:w="2522"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sz w:val="22"/>
                <w:szCs w:val="22"/>
              </w:rPr>
              <w:t>Строительная промышленность</w:t>
            </w:r>
          </w:p>
        </w:tc>
        <w:tc>
          <w:tcPr>
            <w:tcW w:w="5438"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070" w:type="dxa"/>
          </w:tcPr>
          <w:p w:rsidR="000E122E" w:rsidRPr="002D117B" w:rsidRDefault="000E122E"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6.6**</w:t>
            </w:r>
          </w:p>
        </w:tc>
      </w:tr>
      <w:tr w:rsidR="000E122E" w:rsidRPr="002D117B" w:rsidTr="00CB275D">
        <w:trPr>
          <w:jc w:val="center"/>
        </w:trPr>
        <w:tc>
          <w:tcPr>
            <w:tcW w:w="2522"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sz w:val="22"/>
                <w:szCs w:val="22"/>
              </w:rPr>
              <w:t>Склады</w:t>
            </w:r>
          </w:p>
        </w:tc>
        <w:tc>
          <w:tcPr>
            <w:tcW w:w="5438"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bCs/>
                <w:sz w:val="22"/>
                <w:szCs w:val="22"/>
                <w:shd w:val="clear" w:color="auto" w:fill="FFFFFF"/>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070" w:type="dxa"/>
          </w:tcPr>
          <w:p w:rsidR="000E122E" w:rsidRPr="002D117B" w:rsidRDefault="000E122E"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6.9**</w:t>
            </w:r>
          </w:p>
        </w:tc>
      </w:tr>
      <w:tr w:rsidR="000E122E" w:rsidRPr="002D117B" w:rsidTr="00CB275D">
        <w:trPr>
          <w:jc w:val="center"/>
        </w:trPr>
        <w:tc>
          <w:tcPr>
            <w:tcW w:w="2522"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sz w:val="22"/>
                <w:szCs w:val="22"/>
              </w:rPr>
              <w:t>Коммунальное обслуживание</w:t>
            </w:r>
          </w:p>
        </w:tc>
        <w:tc>
          <w:tcPr>
            <w:tcW w:w="5438" w:type="dxa"/>
          </w:tcPr>
          <w:p w:rsidR="000E122E" w:rsidRPr="002D117B" w:rsidRDefault="000E122E" w:rsidP="00CB275D">
            <w:pPr>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2070" w:type="dxa"/>
          </w:tcPr>
          <w:p w:rsidR="000E122E" w:rsidRPr="002D117B" w:rsidRDefault="000E122E"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3.1**</w:t>
            </w:r>
          </w:p>
        </w:tc>
      </w:tr>
      <w:tr w:rsidR="000E122E" w:rsidRPr="002D117B" w:rsidTr="00CB275D">
        <w:trPr>
          <w:jc w:val="center"/>
        </w:trPr>
        <w:tc>
          <w:tcPr>
            <w:tcW w:w="2522"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sz w:val="22"/>
                <w:szCs w:val="22"/>
              </w:rPr>
              <w:t>Деловое управление</w:t>
            </w:r>
          </w:p>
        </w:tc>
        <w:tc>
          <w:tcPr>
            <w:tcW w:w="5438" w:type="dxa"/>
          </w:tcPr>
          <w:p w:rsidR="000E122E" w:rsidRPr="002D117B" w:rsidRDefault="000E122E" w:rsidP="00CB275D">
            <w:pPr>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070" w:type="dxa"/>
          </w:tcPr>
          <w:p w:rsidR="000E122E" w:rsidRPr="002D117B" w:rsidRDefault="000E122E"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4.1**</w:t>
            </w:r>
          </w:p>
        </w:tc>
      </w:tr>
      <w:tr w:rsidR="000E122E" w:rsidRPr="002D117B" w:rsidTr="00CB275D">
        <w:trPr>
          <w:jc w:val="center"/>
        </w:trPr>
        <w:tc>
          <w:tcPr>
            <w:tcW w:w="2522"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sz w:val="22"/>
                <w:szCs w:val="22"/>
              </w:rPr>
              <w:t>Обслуживание автотранспорта</w:t>
            </w:r>
          </w:p>
        </w:tc>
        <w:tc>
          <w:tcPr>
            <w:tcW w:w="5438" w:type="dxa"/>
          </w:tcPr>
          <w:p w:rsidR="000E122E" w:rsidRPr="002D117B" w:rsidRDefault="000E122E" w:rsidP="00CB275D">
            <w:pPr>
              <w:jc w:val="both"/>
              <w:rPr>
                <w:rFonts w:ascii="Times New Roman" w:hAnsi="Times New Roman"/>
                <w:sz w:val="22"/>
                <w:szCs w:val="22"/>
              </w:rPr>
            </w:pPr>
            <w:r w:rsidRPr="002D117B">
              <w:rPr>
                <w:rFonts w:ascii="Times New Roman" w:hAnsi="Times New Roman"/>
                <w:sz w:val="22"/>
                <w:szCs w:val="22"/>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r:id="rId9" w:anchor="block_10271" w:history="1">
              <w:r w:rsidRPr="002D117B">
                <w:rPr>
                  <w:rFonts w:ascii="Times New Roman" w:hAnsi="Times New Roman"/>
                  <w:sz w:val="22"/>
                  <w:szCs w:val="22"/>
                </w:rPr>
                <w:t>коде 2.7.1</w:t>
              </w:r>
            </w:hyperlink>
          </w:p>
        </w:tc>
        <w:tc>
          <w:tcPr>
            <w:tcW w:w="2070" w:type="dxa"/>
          </w:tcPr>
          <w:p w:rsidR="000E122E" w:rsidRPr="002D117B" w:rsidRDefault="000E122E"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4.9</w:t>
            </w:r>
          </w:p>
        </w:tc>
      </w:tr>
      <w:tr w:rsidR="000E122E" w:rsidRPr="00BC1F3E" w:rsidTr="00CB275D">
        <w:trPr>
          <w:jc w:val="center"/>
        </w:trPr>
        <w:tc>
          <w:tcPr>
            <w:tcW w:w="10030" w:type="dxa"/>
            <w:gridSpan w:val="3"/>
          </w:tcPr>
          <w:p w:rsidR="000E122E" w:rsidRPr="002D117B" w:rsidRDefault="000E122E" w:rsidP="00CB275D">
            <w:pPr>
              <w:spacing w:before="16" w:after="16"/>
              <w:jc w:val="center"/>
              <w:rPr>
                <w:rFonts w:ascii="Times New Roman" w:hAnsi="Times New Roman"/>
                <w:b/>
                <w:sz w:val="24"/>
                <w:szCs w:val="24"/>
              </w:rPr>
            </w:pPr>
            <w:r w:rsidRPr="002D117B">
              <w:rPr>
                <w:rFonts w:ascii="Times New Roman" w:hAnsi="Times New Roman"/>
                <w:b/>
                <w:sz w:val="24"/>
                <w:szCs w:val="24"/>
              </w:rPr>
              <w:t>Условно разрешенные виды использования</w:t>
            </w:r>
          </w:p>
        </w:tc>
      </w:tr>
      <w:tr w:rsidR="000E122E" w:rsidRPr="009E515A" w:rsidTr="00CB275D">
        <w:trPr>
          <w:jc w:val="center"/>
        </w:trPr>
        <w:tc>
          <w:tcPr>
            <w:tcW w:w="2522" w:type="dxa"/>
          </w:tcPr>
          <w:p w:rsidR="000E122E" w:rsidRPr="009E515A" w:rsidRDefault="000E122E" w:rsidP="00CB275D">
            <w:pPr>
              <w:spacing w:before="16" w:after="16"/>
              <w:jc w:val="both"/>
              <w:rPr>
                <w:rFonts w:ascii="Times New Roman" w:hAnsi="Times New Roman"/>
                <w:sz w:val="22"/>
                <w:szCs w:val="22"/>
              </w:rPr>
            </w:pPr>
            <w:r w:rsidRPr="009E515A">
              <w:rPr>
                <w:rFonts w:ascii="Times New Roman" w:hAnsi="Times New Roman"/>
                <w:sz w:val="22"/>
                <w:szCs w:val="22"/>
              </w:rPr>
              <w:t>Магазины</w:t>
            </w:r>
          </w:p>
        </w:tc>
        <w:tc>
          <w:tcPr>
            <w:tcW w:w="5438" w:type="dxa"/>
          </w:tcPr>
          <w:p w:rsidR="000E122E" w:rsidRPr="009E515A" w:rsidRDefault="000E122E" w:rsidP="00CB275D">
            <w:pPr>
              <w:jc w:val="both"/>
              <w:rPr>
                <w:rFonts w:ascii="Times New Roman" w:hAnsi="Times New Roman"/>
                <w:sz w:val="22"/>
                <w:szCs w:val="22"/>
              </w:rPr>
            </w:pPr>
            <w:r w:rsidRPr="009E515A">
              <w:rPr>
                <w:rFonts w:ascii="Times New Roman" w:hAnsi="Times New Roman"/>
                <w:sz w:val="22"/>
                <w:szCs w:val="22"/>
              </w:rPr>
              <w:t>Размещение объектов капитального строительства, предназначенных для продажи товаров, торговая площадь которых составляет до 500 кв. м</w:t>
            </w:r>
          </w:p>
        </w:tc>
        <w:tc>
          <w:tcPr>
            <w:tcW w:w="2070" w:type="dxa"/>
          </w:tcPr>
          <w:p w:rsidR="000E122E" w:rsidRPr="009E515A" w:rsidRDefault="000E122E" w:rsidP="00CB275D">
            <w:pPr>
              <w:spacing w:before="16" w:after="16"/>
              <w:ind w:firstLine="160"/>
              <w:jc w:val="center"/>
              <w:rPr>
                <w:rFonts w:ascii="Times New Roman" w:hAnsi="Times New Roman"/>
                <w:sz w:val="22"/>
                <w:szCs w:val="22"/>
              </w:rPr>
            </w:pPr>
            <w:r w:rsidRPr="009E515A">
              <w:rPr>
                <w:rFonts w:ascii="Times New Roman" w:hAnsi="Times New Roman"/>
                <w:sz w:val="22"/>
                <w:szCs w:val="22"/>
              </w:rPr>
              <w:t>4.4</w:t>
            </w:r>
          </w:p>
        </w:tc>
      </w:tr>
      <w:tr w:rsidR="009E515A" w:rsidRPr="0041115A" w:rsidTr="009E515A">
        <w:trPr>
          <w:jc w:val="center"/>
        </w:trPr>
        <w:tc>
          <w:tcPr>
            <w:tcW w:w="2522" w:type="dxa"/>
          </w:tcPr>
          <w:p w:rsidR="009E515A" w:rsidRPr="006053C9" w:rsidRDefault="009E515A" w:rsidP="009E515A">
            <w:pPr>
              <w:spacing w:before="16" w:after="16"/>
              <w:jc w:val="both"/>
              <w:rPr>
                <w:rFonts w:ascii="Times New Roman" w:hAnsi="Times New Roman"/>
                <w:sz w:val="22"/>
                <w:szCs w:val="22"/>
              </w:rPr>
            </w:pPr>
            <w:r w:rsidRPr="006053C9">
              <w:rPr>
                <w:rFonts w:ascii="Times New Roman" w:hAnsi="Times New Roman"/>
                <w:sz w:val="22"/>
                <w:szCs w:val="22"/>
              </w:rPr>
              <w:t>Объекты гаражного назначения</w:t>
            </w:r>
          </w:p>
        </w:tc>
        <w:tc>
          <w:tcPr>
            <w:tcW w:w="5438" w:type="dxa"/>
          </w:tcPr>
          <w:p w:rsidR="009E515A" w:rsidRPr="006053C9" w:rsidRDefault="009E515A" w:rsidP="009E515A">
            <w:pPr>
              <w:rPr>
                <w:rFonts w:ascii="Times New Roman" w:hAnsi="Times New Roman"/>
                <w:sz w:val="22"/>
                <w:szCs w:val="22"/>
              </w:rPr>
            </w:pPr>
            <w:r w:rsidRPr="006053C9">
              <w:rPr>
                <w:rFonts w:ascii="Times New Roman" w:hAnsi="Times New Roman"/>
                <w:sz w:val="22"/>
                <w:szCs w:val="22"/>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2070" w:type="dxa"/>
          </w:tcPr>
          <w:p w:rsidR="009E515A" w:rsidRPr="006053C9" w:rsidRDefault="009E515A" w:rsidP="009E515A">
            <w:pPr>
              <w:spacing w:before="16" w:after="16"/>
              <w:jc w:val="center"/>
              <w:rPr>
                <w:rFonts w:ascii="Times New Roman" w:hAnsi="Times New Roman"/>
                <w:sz w:val="22"/>
                <w:szCs w:val="22"/>
              </w:rPr>
            </w:pPr>
            <w:r w:rsidRPr="006053C9">
              <w:rPr>
                <w:rFonts w:ascii="Times New Roman" w:hAnsi="Times New Roman"/>
                <w:sz w:val="22"/>
                <w:szCs w:val="22"/>
              </w:rPr>
              <w:t>2.7.1</w:t>
            </w:r>
          </w:p>
        </w:tc>
      </w:tr>
      <w:tr w:rsidR="000E122E" w:rsidRPr="009E515A" w:rsidTr="00CB275D">
        <w:trPr>
          <w:jc w:val="center"/>
        </w:trPr>
        <w:tc>
          <w:tcPr>
            <w:tcW w:w="2522" w:type="dxa"/>
          </w:tcPr>
          <w:p w:rsidR="000E122E" w:rsidRPr="009E515A" w:rsidRDefault="000E122E" w:rsidP="00CB275D">
            <w:pPr>
              <w:spacing w:before="16" w:after="16"/>
              <w:jc w:val="both"/>
              <w:rPr>
                <w:rFonts w:ascii="Times New Roman" w:hAnsi="Times New Roman"/>
                <w:sz w:val="22"/>
                <w:szCs w:val="22"/>
              </w:rPr>
            </w:pPr>
            <w:r w:rsidRPr="009E515A">
              <w:rPr>
                <w:rFonts w:ascii="Times New Roman" w:hAnsi="Times New Roman"/>
                <w:sz w:val="22"/>
                <w:szCs w:val="22"/>
              </w:rPr>
              <w:t>Общественное питание</w:t>
            </w:r>
          </w:p>
        </w:tc>
        <w:tc>
          <w:tcPr>
            <w:tcW w:w="5438" w:type="dxa"/>
          </w:tcPr>
          <w:p w:rsidR="000E122E" w:rsidRPr="009E515A" w:rsidRDefault="000E122E" w:rsidP="00CB275D">
            <w:pPr>
              <w:spacing w:before="16" w:after="16"/>
              <w:jc w:val="both"/>
              <w:rPr>
                <w:rFonts w:ascii="Times New Roman" w:hAnsi="Times New Roman"/>
                <w:sz w:val="22"/>
                <w:szCs w:val="22"/>
              </w:rPr>
            </w:pPr>
            <w:r w:rsidRPr="009E515A">
              <w:rPr>
                <w:rFonts w:ascii="Times New Roman" w:hAnsi="Times New Roman"/>
                <w:sz w:val="22"/>
                <w:szCs w:val="22"/>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070" w:type="dxa"/>
          </w:tcPr>
          <w:p w:rsidR="000E122E" w:rsidRPr="009E515A" w:rsidRDefault="000E122E" w:rsidP="00CB275D">
            <w:pPr>
              <w:spacing w:before="16" w:after="16"/>
              <w:ind w:firstLine="160"/>
              <w:jc w:val="center"/>
              <w:rPr>
                <w:rFonts w:ascii="Times New Roman" w:hAnsi="Times New Roman"/>
                <w:sz w:val="22"/>
                <w:szCs w:val="22"/>
              </w:rPr>
            </w:pPr>
            <w:r w:rsidRPr="009E515A">
              <w:rPr>
                <w:rFonts w:ascii="Times New Roman" w:hAnsi="Times New Roman"/>
                <w:sz w:val="22"/>
                <w:szCs w:val="22"/>
              </w:rPr>
              <w:t>4.6</w:t>
            </w:r>
          </w:p>
        </w:tc>
      </w:tr>
      <w:tr w:rsidR="000E122E" w:rsidRPr="009E515A" w:rsidTr="00CB275D">
        <w:trPr>
          <w:jc w:val="center"/>
        </w:trPr>
        <w:tc>
          <w:tcPr>
            <w:tcW w:w="2522" w:type="dxa"/>
          </w:tcPr>
          <w:p w:rsidR="000E122E" w:rsidRPr="009E515A" w:rsidRDefault="000E122E" w:rsidP="00CB275D">
            <w:pPr>
              <w:spacing w:before="16" w:after="16"/>
              <w:jc w:val="both"/>
              <w:rPr>
                <w:rFonts w:ascii="Times New Roman" w:hAnsi="Times New Roman"/>
                <w:sz w:val="22"/>
                <w:szCs w:val="22"/>
              </w:rPr>
            </w:pPr>
            <w:r w:rsidRPr="009E515A">
              <w:rPr>
                <w:rFonts w:ascii="Times New Roman" w:hAnsi="Times New Roman"/>
                <w:sz w:val="22"/>
                <w:szCs w:val="22"/>
              </w:rPr>
              <w:t>Объекты придорожного сервиса</w:t>
            </w:r>
          </w:p>
        </w:tc>
        <w:tc>
          <w:tcPr>
            <w:tcW w:w="5438" w:type="dxa"/>
          </w:tcPr>
          <w:p w:rsidR="000E122E" w:rsidRPr="009E515A" w:rsidRDefault="000E122E" w:rsidP="00CB275D">
            <w:pPr>
              <w:jc w:val="both"/>
              <w:rPr>
                <w:rFonts w:ascii="Times New Roman" w:hAnsi="Times New Roman"/>
                <w:sz w:val="22"/>
                <w:szCs w:val="22"/>
              </w:rPr>
            </w:pPr>
            <w:r w:rsidRPr="009E515A">
              <w:rPr>
                <w:rFonts w:ascii="Times New Roman" w:hAnsi="Times New Roman"/>
                <w:sz w:val="22"/>
                <w:szCs w:val="22"/>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2070" w:type="dxa"/>
          </w:tcPr>
          <w:p w:rsidR="000E122E" w:rsidRPr="009E515A" w:rsidRDefault="000E122E" w:rsidP="00CB275D">
            <w:pPr>
              <w:spacing w:before="16" w:after="16"/>
              <w:ind w:firstLine="160"/>
              <w:jc w:val="center"/>
              <w:rPr>
                <w:rFonts w:ascii="Times New Roman" w:hAnsi="Times New Roman"/>
                <w:sz w:val="22"/>
                <w:szCs w:val="22"/>
              </w:rPr>
            </w:pPr>
            <w:r w:rsidRPr="009E515A">
              <w:rPr>
                <w:rFonts w:ascii="Times New Roman" w:hAnsi="Times New Roman"/>
                <w:sz w:val="22"/>
                <w:szCs w:val="22"/>
              </w:rPr>
              <w:t>4.9.1**</w:t>
            </w:r>
          </w:p>
        </w:tc>
      </w:tr>
      <w:tr w:rsidR="000E122E" w:rsidRPr="009E515A" w:rsidTr="00CB275D">
        <w:trPr>
          <w:jc w:val="center"/>
        </w:trPr>
        <w:tc>
          <w:tcPr>
            <w:tcW w:w="2522" w:type="dxa"/>
          </w:tcPr>
          <w:p w:rsidR="000E122E" w:rsidRPr="009E515A" w:rsidRDefault="000E122E" w:rsidP="00CB275D">
            <w:pPr>
              <w:spacing w:before="16" w:after="16"/>
              <w:jc w:val="both"/>
              <w:rPr>
                <w:rFonts w:ascii="Times New Roman" w:hAnsi="Times New Roman"/>
                <w:sz w:val="22"/>
                <w:szCs w:val="22"/>
              </w:rPr>
            </w:pPr>
            <w:r w:rsidRPr="009E515A">
              <w:rPr>
                <w:rFonts w:ascii="Times New Roman" w:hAnsi="Times New Roman"/>
                <w:sz w:val="22"/>
                <w:szCs w:val="22"/>
              </w:rPr>
              <w:t>Обеспечение внутреннего правопорядка</w:t>
            </w:r>
          </w:p>
        </w:tc>
        <w:tc>
          <w:tcPr>
            <w:tcW w:w="5438" w:type="dxa"/>
          </w:tcPr>
          <w:p w:rsidR="000E122E" w:rsidRPr="009E515A" w:rsidRDefault="000E122E" w:rsidP="00CB275D">
            <w:pPr>
              <w:jc w:val="both"/>
              <w:rPr>
                <w:rFonts w:ascii="Times New Roman" w:hAnsi="Times New Roman"/>
                <w:sz w:val="22"/>
                <w:szCs w:val="22"/>
              </w:rPr>
            </w:pPr>
            <w:r w:rsidRPr="009E515A">
              <w:rPr>
                <w:rFonts w:ascii="Times New Roman" w:hAnsi="Times New Roman"/>
                <w:sz w:val="22"/>
                <w:szCs w:val="22"/>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w:t>
            </w:r>
          </w:p>
        </w:tc>
        <w:tc>
          <w:tcPr>
            <w:tcW w:w="2070" w:type="dxa"/>
          </w:tcPr>
          <w:p w:rsidR="000E122E" w:rsidRPr="009E515A" w:rsidRDefault="000E122E" w:rsidP="00CB275D">
            <w:pPr>
              <w:spacing w:before="16" w:after="16"/>
              <w:jc w:val="center"/>
              <w:rPr>
                <w:rFonts w:ascii="Times New Roman" w:hAnsi="Times New Roman"/>
                <w:sz w:val="22"/>
                <w:szCs w:val="22"/>
              </w:rPr>
            </w:pPr>
            <w:r w:rsidRPr="009E515A">
              <w:rPr>
                <w:rFonts w:ascii="Times New Roman" w:hAnsi="Times New Roman"/>
                <w:sz w:val="22"/>
                <w:szCs w:val="22"/>
              </w:rPr>
              <w:t>8.3**</w:t>
            </w:r>
          </w:p>
        </w:tc>
      </w:tr>
    </w:tbl>
    <w:p w:rsidR="000E122E" w:rsidRPr="00BC1F3E" w:rsidRDefault="000E122E" w:rsidP="000E122E">
      <w:pPr>
        <w:spacing w:before="120"/>
        <w:ind w:firstLine="709"/>
        <w:jc w:val="both"/>
        <w:rPr>
          <w:rFonts w:ascii="Times New Roman" w:hAnsi="Times New Roman"/>
          <w:bCs/>
        </w:rPr>
      </w:pPr>
      <w:r w:rsidRPr="00BC1F3E">
        <w:rPr>
          <w:rFonts w:ascii="Times New Roman" w:hAnsi="Times New Roman"/>
          <w:bCs/>
        </w:rPr>
        <w:t>Примечание: ** - действие градостроительного регламента возможно после изменения категории земель, в установленном законодательством порядке.</w:t>
      </w:r>
    </w:p>
    <w:p w:rsidR="000E122E" w:rsidRPr="00BC1F3E" w:rsidRDefault="000E122E" w:rsidP="000E122E">
      <w:pPr>
        <w:spacing w:before="120"/>
        <w:ind w:firstLine="709"/>
        <w:jc w:val="both"/>
        <w:rPr>
          <w:rFonts w:ascii="Times New Roman" w:hAnsi="Times New Roman"/>
          <w:bCs/>
        </w:rPr>
      </w:pPr>
    </w:p>
    <w:p w:rsidR="002D117B" w:rsidRDefault="002D117B" w:rsidP="000E122E">
      <w:pPr>
        <w:tabs>
          <w:tab w:val="decimal" w:pos="340"/>
        </w:tabs>
        <w:ind w:firstLine="709"/>
        <w:jc w:val="both"/>
        <w:rPr>
          <w:rFonts w:ascii="Times New Roman" w:hAnsi="Times New Roman"/>
          <w:b/>
          <w:bCs/>
          <w:sz w:val="24"/>
          <w:szCs w:val="24"/>
          <w:shd w:val="clear" w:color="auto" w:fill="FFFFFF"/>
        </w:rPr>
      </w:pPr>
    </w:p>
    <w:p w:rsidR="000E122E" w:rsidRPr="00BC1F3E" w:rsidRDefault="000E122E" w:rsidP="000E122E">
      <w:pPr>
        <w:tabs>
          <w:tab w:val="decimal" w:pos="340"/>
        </w:tabs>
        <w:ind w:firstLine="709"/>
        <w:jc w:val="both"/>
        <w:rPr>
          <w:rFonts w:ascii="Times New Roman" w:hAnsi="Times New Roman"/>
          <w:bCs/>
          <w:sz w:val="24"/>
          <w:szCs w:val="24"/>
        </w:rPr>
      </w:pPr>
      <w:r w:rsidRPr="00BC1F3E">
        <w:rPr>
          <w:rFonts w:ascii="Times New Roman" w:hAnsi="Times New Roman"/>
          <w:b/>
          <w:bCs/>
          <w:sz w:val="24"/>
          <w:szCs w:val="24"/>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3402"/>
        <w:gridCol w:w="6237"/>
      </w:tblGrid>
      <w:tr w:rsidR="000E122E" w:rsidRPr="002D117B" w:rsidTr="00CB275D">
        <w:trPr>
          <w:tblHeader/>
          <w:jc w:val="center"/>
        </w:trPr>
        <w:tc>
          <w:tcPr>
            <w:tcW w:w="454" w:type="dxa"/>
            <w:vAlign w:val="center"/>
          </w:tcPr>
          <w:p w:rsidR="000E122E" w:rsidRPr="002D117B" w:rsidRDefault="000E122E" w:rsidP="00CB275D">
            <w:pPr>
              <w:tabs>
                <w:tab w:val="decimal" w:pos="284"/>
                <w:tab w:val="left" w:pos="1134"/>
              </w:tabs>
              <w:jc w:val="center"/>
              <w:rPr>
                <w:rFonts w:ascii="Times New Roman" w:hAnsi="Times New Roman"/>
                <w:b/>
                <w:bCs/>
                <w:sz w:val="22"/>
                <w:szCs w:val="22"/>
              </w:rPr>
            </w:pPr>
            <w:r w:rsidRPr="002D117B">
              <w:rPr>
                <w:rFonts w:ascii="Times New Roman" w:hAnsi="Times New Roman"/>
                <w:b/>
                <w:bCs/>
                <w:sz w:val="22"/>
                <w:szCs w:val="22"/>
              </w:rPr>
              <w:t>№ п/п</w:t>
            </w:r>
          </w:p>
        </w:tc>
        <w:tc>
          <w:tcPr>
            <w:tcW w:w="3402" w:type="dxa"/>
            <w:vAlign w:val="center"/>
          </w:tcPr>
          <w:p w:rsidR="000E122E" w:rsidRPr="002D117B" w:rsidRDefault="000E122E" w:rsidP="00CB275D">
            <w:pPr>
              <w:tabs>
                <w:tab w:val="decimal" w:pos="284"/>
                <w:tab w:val="left" w:pos="1134"/>
              </w:tabs>
              <w:jc w:val="center"/>
              <w:rPr>
                <w:rFonts w:ascii="Times New Roman" w:hAnsi="Times New Roman"/>
                <w:b/>
                <w:bCs/>
                <w:sz w:val="22"/>
                <w:szCs w:val="22"/>
              </w:rPr>
            </w:pPr>
            <w:r w:rsidRPr="002D117B">
              <w:rPr>
                <w:rFonts w:ascii="Times New Roman" w:hAnsi="Times New Roman"/>
                <w:b/>
                <w:bCs/>
                <w:sz w:val="22"/>
                <w:szCs w:val="22"/>
              </w:rPr>
              <w:t>Наименование размера, параметра</w:t>
            </w:r>
          </w:p>
        </w:tc>
        <w:tc>
          <w:tcPr>
            <w:tcW w:w="6237" w:type="dxa"/>
            <w:vAlign w:val="center"/>
          </w:tcPr>
          <w:p w:rsidR="000E122E" w:rsidRPr="002D117B" w:rsidRDefault="000E122E" w:rsidP="00CB275D">
            <w:pPr>
              <w:tabs>
                <w:tab w:val="decimal" w:pos="284"/>
                <w:tab w:val="left" w:pos="1134"/>
              </w:tabs>
              <w:jc w:val="center"/>
              <w:rPr>
                <w:rFonts w:ascii="Times New Roman" w:hAnsi="Times New Roman"/>
                <w:b/>
                <w:bCs/>
                <w:sz w:val="22"/>
                <w:szCs w:val="22"/>
              </w:rPr>
            </w:pPr>
            <w:r w:rsidRPr="002D117B">
              <w:rPr>
                <w:rFonts w:ascii="Times New Roman" w:hAnsi="Times New Roman"/>
                <w:b/>
                <w:bCs/>
                <w:sz w:val="22"/>
                <w:szCs w:val="22"/>
              </w:rPr>
              <w:t>Значение, единица измерения, дополнительные условия</w:t>
            </w:r>
          </w:p>
        </w:tc>
      </w:tr>
      <w:tr w:rsidR="000E122E" w:rsidRPr="002D117B" w:rsidTr="00CB275D">
        <w:trPr>
          <w:trHeight w:val="974"/>
          <w:jc w:val="center"/>
        </w:trPr>
        <w:tc>
          <w:tcPr>
            <w:tcW w:w="454" w:type="dxa"/>
          </w:tcPr>
          <w:p w:rsidR="000E122E" w:rsidRPr="002D117B" w:rsidRDefault="000E122E" w:rsidP="00CB275D">
            <w:pPr>
              <w:tabs>
                <w:tab w:val="decimal" w:pos="284"/>
                <w:tab w:val="left" w:pos="1134"/>
              </w:tabs>
              <w:jc w:val="both"/>
              <w:rPr>
                <w:rFonts w:ascii="Times New Roman" w:hAnsi="Times New Roman"/>
                <w:bCs/>
                <w:sz w:val="22"/>
                <w:szCs w:val="22"/>
              </w:rPr>
            </w:pPr>
            <w:r w:rsidRPr="002D117B">
              <w:rPr>
                <w:rFonts w:ascii="Times New Roman" w:hAnsi="Times New Roman"/>
                <w:bCs/>
                <w:sz w:val="22"/>
                <w:szCs w:val="22"/>
              </w:rPr>
              <w:t>1</w:t>
            </w:r>
          </w:p>
        </w:tc>
        <w:tc>
          <w:tcPr>
            <w:tcW w:w="3402" w:type="dxa"/>
          </w:tcPr>
          <w:p w:rsidR="000E122E" w:rsidRPr="002D117B" w:rsidRDefault="000E122E" w:rsidP="00CB275D">
            <w:pPr>
              <w:widowControl w:val="0"/>
              <w:autoSpaceDE w:val="0"/>
              <w:autoSpaceDN w:val="0"/>
              <w:adjustRightInd w:val="0"/>
              <w:ind w:left="23"/>
              <w:jc w:val="both"/>
              <w:rPr>
                <w:rFonts w:ascii="Times New Roman" w:hAnsi="Times New Roman"/>
                <w:sz w:val="22"/>
                <w:szCs w:val="22"/>
              </w:rPr>
            </w:pPr>
            <w:r w:rsidRPr="002D117B">
              <w:rPr>
                <w:rFonts w:ascii="Times New Roman" w:hAnsi="Times New Roman"/>
                <w:sz w:val="22"/>
                <w:szCs w:val="22"/>
              </w:rPr>
              <w:t>Минимальные и (или) максимальные размеры земельного участка, в том числе его площадь</w:t>
            </w:r>
          </w:p>
        </w:tc>
        <w:tc>
          <w:tcPr>
            <w:tcW w:w="6237" w:type="dxa"/>
          </w:tcPr>
          <w:p w:rsidR="000E122E" w:rsidRPr="002D117B" w:rsidRDefault="000E122E" w:rsidP="00CB275D">
            <w:pPr>
              <w:widowControl w:val="0"/>
              <w:autoSpaceDE w:val="0"/>
              <w:autoSpaceDN w:val="0"/>
              <w:adjustRightInd w:val="0"/>
              <w:jc w:val="both"/>
              <w:rPr>
                <w:rFonts w:ascii="Arial" w:hAnsi="Arial" w:cs="Arial"/>
                <w:sz w:val="22"/>
                <w:szCs w:val="22"/>
              </w:rPr>
            </w:pPr>
            <w:r w:rsidRPr="002D117B">
              <w:rPr>
                <w:rFonts w:ascii="Times New Roman" w:hAnsi="Times New Roman"/>
                <w:sz w:val="22"/>
                <w:szCs w:val="22"/>
              </w:rPr>
              <w:t>Минимальные и (или) максимальные размеры земельного участка не подлежат установлению.</w:t>
            </w:r>
          </w:p>
        </w:tc>
      </w:tr>
      <w:tr w:rsidR="000E122E" w:rsidRPr="002D117B" w:rsidTr="00CB275D">
        <w:trPr>
          <w:jc w:val="center"/>
        </w:trPr>
        <w:tc>
          <w:tcPr>
            <w:tcW w:w="454" w:type="dxa"/>
          </w:tcPr>
          <w:p w:rsidR="000E122E" w:rsidRPr="002D117B" w:rsidRDefault="000E122E" w:rsidP="00CB275D">
            <w:pPr>
              <w:tabs>
                <w:tab w:val="decimal" w:pos="284"/>
                <w:tab w:val="left" w:pos="1134"/>
              </w:tabs>
              <w:jc w:val="both"/>
              <w:rPr>
                <w:rFonts w:ascii="Times New Roman" w:hAnsi="Times New Roman"/>
                <w:bCs/>
                <w:sz w:val="22"/>
                <w:szCs w:val="22"/>
              </w:rPr>
            </w:pPr>
            <w:r w:rsidRPr="002D117B">
              <w:rPr>
                <w:rFonts w:ascii="Times New Roman" w:hAnsi="Times New Roman"/>
                <w:bCs/>
                <w:sz w:val="22"/>
                <w:szCs w:val="22"/>
              </w:rPr>
              <w:t>2</w:t>
            </w:r>
          </w:p>
        </w:tc>
        <w:tc>
          <w:tcPr>
            <w:tcW w:w="3402" w:type="dxa"/>
          </w:tcPr>
          <w:p w:rsidR="000E122E" w:rsidRPr="002D117B" w:rsidRDefault="000E122E" w:rsidP="00CB275D">
            <w:pPr>
              <w:widowControl w:val="0"/>
              <w:autoSpaceDE w:val="0"/>
              <w:autoSpaceDN w:val="0"/>
              <w:adjustRightInd w:val="0"/>
              <w:ind w:left="23"/>
              <w:jc w:val="both"/>
              <w:rPr>
                <w:rFonts w:ascii="Times New Roman" w:hAnsi="Times New Roman"/>
                <w:sz w:val="22"/>
                <w:szCs w:val="22"/>
              </w:rPr>
            </w:pPr>
            <w:r w:rsidRPr="002D117B">
              <w:rPr>
                <w:rFonts w:ascii="Times New Roman" w:hAnsi="Times New Roman"/>
                <w:sz w:val="22"/>
                <w:szCs w:val="22"/>
              </w:rPr>
              <w:t>Минимальный отступ от границ земельных участков до зданий, строений, сооружений</w:t>
            </w:r>
          </w:p>
        </w:tc>
        <w:tc>
          <w:tcPr>
            <w:tcW w:w="6237" w:type="dxa"/>
          </w:tcPr>
          <w:p w:rsidR="000E122E" w:rsidRPr="002D117B" w:rsidRDefault="000E122E" w:rsidP="00CB275D">
            <w:pPr>
              <w:autoSpaceDE w:val="0"/>
              <w:autoSpaceDN w:val="0"/>
              <w:adjustRightInd w:val="0"/>
              <w:jc w:val="both"/>
              <w:rPr>
                <w:sz w:val="22"/>
                <w:szCs w:val="22"/>
              </w:rPr>
            </w:pPr>
            <w:r w:rsidRPr="002D117B">
              <w:rPr>
                <w:rFonts w:ascii="Times New Roman" w:eastAsia="TimesNewRoman" w:hAnsi="Times New Roman"/>
                <w:sz w:val="22"/>
                <w:szCs w:val="22"/>
              </w:rPr>
              <w:t>Минимальные отступы от границ земельных участков до стен зданий, строений, сооружений должны составлять со стороны улиц – не менее чем 5 м, со стороны проездов –не менее чем 3 м, от других границ земельного участка – не менее 3 м</w:t>
            </w:r>
            <w:r w:rsidRPr="002D117B">
              <w:rPr>
                <w:rFonts w:ascii="Times New Roman" w:eastAsia="TimesNewRoman,Bold" w:hAnsi="Times New Roman"/>
                <w:sz w:val="22"/>
                <w:szCs w:val="22"/>
              </w:rPr>
              <w:t>.</w:t>
            </w:r>
            <w:r w:rsidRPr="002D117B">
              <w:rPr>
                <w:rFonts w:ascii="Times New Roman" w:hAnsi="Times New Roman"/>
                <w:color w:val="2D2D2D"/>
                <w:spacing w:val="2"/>
                <w:sz w:val="22"/>
                <w:szCs w:val="22"/>
                <w:shd w:val="clear" w:color="auto" w:fill="FFFFFF"/>
              </w:rPr>
              <w:t xml:space="preserve"> при условии соблюдения норм инсоляции, освещенности и требований пожарной безопасности.</w:t>
            </w:r>
          </w:p>
        </w:tc>
      </w:tr>
      <w:tr w:rsidR="000E122E" w:rsidRPr="002D117B" w:rsidTr="00CB275D">
        <w:trPr>
          <w:jc w:val="center"/>
        </w:trPr>
        <w:tc>
          <w:tcPr>
            <w:tcW w:w="454" w:type="dxa"/>
          </w:tcPr>
          <w:p w:rsidR="000E122E" w:rsidRPr="002D117B" w:rsidRDefault="000E122E" w:rsidP="00CB275D">
            <w:pPr>
              <w:tabs>
                <w:tab w:val="decimal" w:pos="284"/>
                <w:tab w:val="left" w:pos="1134"/>
              </w:tabs>
              <w:jc w:val="both"/>
              <w:rPr>
                <w:rFonts w:ascii="Times New Roman" w:hAnsi="Times New Roman"/>
                <w:bCs/>
                <w:sz w:val="22"/>
                <w:szCs w:val="22"/>
              </w:rPr>
            </w:pPr>
            <w:r w:rsidRPr="002D117B">
              <w:rPr>
                <w:rFonts w:ascii="Times New Roman" w:hAnsi="Times New Roman"/>
                <w:bCs/>
                <w:sz w:val="22"/>
                <w:szCs w:val="22"/>
              </w:rPr>
              <w:t>3</w:t>
            </w:r>
          </w:p>
        </w:tc>
        <w:tc>
          <w:tcPr>
            <w:tcW w:w="3402" w:type="dxa"/>
          </w:tcPr>
          <w:p w:rsidR="000E122E" w:rsidRPr="002D117B" w:rsidRDefault="000E122E" w:rsidP="00CB275D">
            <w:pPr>
              <w:widowControl w:val="0"/>
              <w:autoSpaceDE w:val="0"/>
              <w:autoSpaceDN w:val="0"/>
              <w:adjustRightInd w:val="0"/>
              <w:ind w:left="23"/>
              <w:jc w:val="both"/>
              <w:rPr>
                <w:rFonts w:ascii="Times New Roman" w:hAnsi="Times New Roman"/>
                <w:sz w:val="22"/>
                <w:szCs w:val="22"/>
              </w:rPr>
            </w:pPr>
            <w:r w:rsidRPr="002D117B">
              <w:rPr>
                <w:rFonts w:ascii="Times New Roman" w:hAnsi="Times New Roman"/>
                <w:sz w:val="22"/>
                <w:szCs w:val="22"/>
              </w:rPr>
              <w:t>Предельное количество этажей</w:t>
            </w:r>
          </w:p>
        </w:tc>
        <w:tc>
          <w:tcPr>
            <w:tcW w:w="6237" w:type="dxa"/>
          </w:tcPr>
          <w:p w:rsidR="000E122E" w:rsidRPr="002D117B" w:rsidRDefault="000E122E" w:rsidP="00CB275D">
            <w:pPr>
              <w:widowControl w:val="0"/>
              <w:autoSpaceDE w:val="0"/>
              <w:autoSpaceDN w:val="0"/>
              <w:adjustRightInd w:val="0"/>
              <w:jc w:val="both"/>
              <w:rPr>
                <w:rFonts w:ascii="Times New Roman" w:hAnsi="Times New Roman"/>
                <w:b/>
                <w:sz w:val="22"/>
                <w:szCs w:val="22"/>
              </w:rPr>
            </w:pPr>
            <w:r w:rsidRPr="002D117B">
              <w:rPr>
                <w:rFonts w:ascii="Times New Roman" w:hAnsi="Times New Roman"/>
                <w:sz w:val="22"/>
                <w:szCs w:val="22"/>
              </w:rPr>
              <w:t xml:space="preserve">1) для объектов промышленного назначения </w:t>
            </w:r>
            <w:r w:rsidRPr="002D117B">
              <w:rPr>
                <w:rFonts w:ascii="Times New Roman" w:hAnsi="Times New Roman"/>
                <w:b/>
                <w:sz w:val="22"/>
                <w:szCs w:val="22"/>
              </w:rPr>
              <w:t>не более 5 этажей;</w:t>
            </w:r>
          </w:p>
          <w:p w:rsidR="000E122E" w:rsidRPr="002D117B" w:rsidRDefault="000E122E" w:rsidP="00CB275D">
            <w:pPr>
              <w:widowControl w:val="0"/>
              <w:autoSpaceDE w:val="0"/>
              <w:autoSpaceDN w:val="0"/>
              <w:adjustRightInd w:val="0"/>
              <w:jc w:val="both"/>
              <w:rPr>
                <w:rFonts w:ascii="Times New Roman" w:hAnsi="Times New Roman"/>
                <w:sz w:val="22"/>
                <w:szCs w:val="22"/>
              </w:rPr>
            </w:pPr>
            <w:r w:rsidRPr="002D117B">
              <w:rPr>
                <w:rFonts w:ascii="Times New Roman" w:hAnsi="Times New Roman"/>
                <w:sz w:val="22"/>
                <w:szCs w:val="22"/>
              </w:rPr>
              <w:t xml:space="preserve">2) для объектов делового управления </w:t>
            </w:r>
            <w:r w:rsidRPr="002D117B">
              <w:rPr>
                <w:rFonts w:ascii="Times New Roman" w:hAnsi="Times New Roman"/>
                <w:b/>
                <w:sz w:val="22"/>
                <w:szCs w:val="22"/>
              </w:rPr>
              <w:t>не более 5 этажей;</w:t>
            </w:r>
          </w:p>
          <w:p w:rsidR="000E122E" w:rsidRPr="002D117B" w:rsidRDefault="000E122E" w:rsidP="00CB275D">
            <w:pPr>
              <w:widowControl w:val="0"/>
              <w:autoSpaceDE w:val="0"/>
              <w:autoSpaceDN w:val="0"/>
              <w:adjustRightInd w:val="0"/>
              <w:jc w:val="both"/>
              <w:rPr>
                <w:rFonts w:ascii="Times New Roman" w:hAnsi="Times New Roman"/>
                <w:b/>
                <w:sz w:val="22"/>
                <w:szCs w:val="22"/>
              </w:rPr>
            </w:pPr>
            <w:r w:rsidRPr="002D117B">
              <w:rPr>
                <w:rFonts w:ascii="Times New Roman" w:hAnsi="Times New Roman"/>
                <w:sz w:val="22"/>
                <w:szCs w:val="22"/>
              </w:rPr>
              <w:t xml:space="preserve">3) для магазинов </w:t>
            </w:r>
            <w:r w:rsidRPr="002D117B">
              <w:rPr>
                <w:rFonts w:ascii="Times New Roman" w:hAnsi="Times New Roman"/>
                <w:b/>
                <w:sz w:val="22"/>
                <w:szCs w:val="22"/>
              </w:rPr>
              <w:t>не более 3 этажей;</w:t>
            </w:r>
          </w:p>
          <w:p w:rsidR="000E122E" w:rsidRPr="002D117B" w:rsidRDefault="000E122E" w:rsidP="00CB275D">
            <w:pPr>
              <w:widowControl w:val="0"/>
              <w:autoSpaceDE w:val="0"/>
              <w:autoSpaceDN w:val="0"/>
              <w:adjustRightInd w:val="0"/>
              <w:jc w:val="both"/>
              <w:rPr>
                <w:rFonts w:ascii="Times New Roman" w:hAnsi="Times New Roman"/>
                <w:sz w:val="22"/>
                <w:szCs w:val="22"/>
              </w:rPr>
            </w:pPr>
            <w:r w:rsidRPr="002D117B">
              <w:rPr>
                <w:rFonts w:ascii="Times New Roman" w:hAnsi="Times New Roman"/>
                <w:sz w:val="22"/>
                <w:szCs w:val="22"/>
              </w:rPr>
              <w:t xml:space="preserve">4) для объектов общественного питания </w:t>
            </w:r>
            <w:r w:rsidRPr="002D117B">
              <w:rPr>
                <w:rFonts w:ascii="Times New Roman" w:hAnsi="Times New Roman"/>
                <w:b/>
                <w:sz w:val="22"/>
                <w:szCs w:val="22"/>
              </w:rPr>
              <w:t>не более2 этажей</w:t>
            </w:r>
            <w:r w:rsidRPr="002D117B">
              <w:rPr>
                <w:rFonts w:ascii="Times New Roman" w:hAnsi="Times New Roman"/>
                <w:sz w:val="22"/>
                <w:szCs w:val="22"/>
              </w:rPr>
              <w:t>;</w:t>
            </w:r>
          </w:p>
          <w:p w:rsidR="000E122E" w:rsidRPr="002D117B" w:rsidRDefault="000E122E" w:rsidP="00CB275D">
            <w:pPr>
              <w:widowControl w:val="0"/>
              <w:autoSpaceDE w:val="0"/>
              <w:autoSpaceDN w:val="0"/>
              <w:adjustRightInd w:val="0"/>
              <w:jc w:val="both"/>
              <w:rPr>
                <w:rFonts w:ascii="Times New Roman" w:hAnsi="Times New Roman"/>
                <w:b/>
                <w:sz w:val="22"/>
                <w:szCs w:val="22"/>
              </w:rPr>
            </w:pPr>
            <w:r w:rsidRPr="002D117B">
              <w:rPr>
                <w:rFonts w:ascii="Times New Roman" w:hAnsi="Times New Roman"/>
                <w:sz w:val="22"/>
                <w:szCs w:val="22"/>
              </w:rPr>
              <w:t xml:space="preserve">5) для обеспечения внутреннего правопорядка </w:t>
            </w:r>
            <w:r w:rsidRPr="002D117B">
              <w:rPr>
                <w:rFonts w:ascii="Times New Roman" w:hAnsi="Times New Roman"/>
                <w:b/>
                <w:sz w:val="22"/>
                <w:szCs w:val="22"/>
              </w:rPr>
              <w:t>не более 3 этажей.</w:t>
            </w:r>
          </w:p>
          <w:p w:rsidR="000E122E" w:rsidRPr="002D117B" w:rsidRDefault="000E122E" w:rsidP="00CB275D">
            <w:pPr>
              <w:widowControl w:val="0"/>
              <w:autoSpaceDE w:val="0"/>
              <w:autoSpaceDN w:val="0"/>
              <w:adjustRightInd w:val="0"/>
              <w:jc w:val="both"/>
              <w:rPr>
                <w:rFonts w:ascii="Times New Roman" w:hAnsi="Times New Roman"/>
                <w:sz w:val="22"/>
                <w:szCs w:val="22"/>
              </w:rPr>
            </w:pPr>
            <w:r w:rsidRPr="002D117B">
              <w:rPr>
                <w:rFonts w:ascii="Times New Roman" w:hAnsi="Times New Roman"/>
                <w:sz w:val="22"/>
                <w:szCs w:val="22"/>
              </w:rPr>
              <w:t xml:space="preserve">6) объекты придорожного сервиса </w:t>
            </w:r>
            <w:r w:rsidRPr="002D117B">
              <w:rPr>
                <w:rFonts w:ascii="Times New Roman" w:hAnsi="Times New Roman"/>
                <w:b/>
                <w:sz w:val="22"/>
                <w:szCs w:val="22"/>
              </w:rPr>
              <w:t>не более2 этажей;</w:t>
            </w:r>
          </w:p>
          <w:p w:rsidR="000E122E" w:rsidRPr="002D117B" w:rsidRDefault="000E122E" w:rsidP="00CB275D">
            <w:pPr>
              <w:widowControl w:val="0"/>
              <w:autoSpaceDE w:val="0"/>
              <w:autoSpaceDN w:val="0"/>
              <w:adjustRightInd w:val="0"/>
              <w:jc w:val="both"/>
              <w:rPr>
                <w:rFonts w:ascii="Times New Roman" w:hAnsi="Times New Roman"/>
                <w:sz w:val="22"/>
                <w:szCs w:val="22"/>
              </w:rPr>
            </w:pPr>
            <w:r w:rsidRPr="002D117B">
              <w:rPr>
                <w:rFonts w:ascii="Times New Roman" w:hAnsi="Times New Roman"/>
                <w:sz w:val="22"/>
                <w:szCs w:val="22"/>
              </w:rPr>
              <w:t>7) для иных объектов капитального строительства предельное количество этажей не подлежит установлению.</w:t>
            </w:r>
          </w:p>
        </w:tc>
      </w:tr>
      <w:tr w:rsidR="000E122E" w:rsidRPr="002D117B" w:rsidTr="00CB275D">
        <w:trPr>
          <w:jc w:val="center"/>
        </w:trPr>
        <w:tc>
          <w:tcPr>
            <w:tcW w:w="454" w:type="dxa"/>
          </w:tcPr>
          <w:p w:rsidR="000E122E" w:rsidRPr="002D117B" w:rsidRDefault="000E122E" w:rsidP="00CB275D">
            <w:pPr>
              <w:tabs>
                <w:tab w:val="decimal" w:pos="284"/>
                <w:tab w:val="left" w:pos="1134"/>
              </w:tabs>
              <w:jc w:val="both"/>
              <w:rPr>
                <w:rFonts w:ascii="Times New Roman" w:hAnsi="Times New Roman"/>
                <w:bCs/>
                <w:sz w:val="22"/>
                <w:szCs w:val="22"/>
              </w:rPr>
            </w:pPr>
            <w:r w:rsidRPr="002D117B">
              <w:rPr>
                <w:rFonts w:ascii="Times New Roman" w:hAnsi="Times New Roman"/>
                <w:bCs/>
                <w:sz w:val="22"/>
                <w:szCs w:val="22"/>
              </w:rPr>
              <w:t>4</w:t>
            </w:r>
          </w:p>
        </w:tc>
        <w:tc>
          <w:tcPr>
            <w:tcW w:w="3402" w:type="dxa"/>
          </w:tcPr>
          <w:p w:rsidR="000E122E" w:rsidRPr="002D117B" w:rsidRDefault="000E122E" w:rsidP="00CB275D">
            <w:pPr>
              <w:widowControl w:val="0"/>
              <w:autoSpaceDE w:val="0"/>
              <w:autoSpaceDN w:val="0"/>
              <w:adjustRightInd w:val="0"/>
              <w:ind w:left="23"/>
              <w:jc w:val="both"/>
              <w:rPr>
                <w:rFonts w:ascii="Times New Roman" w:hAnsi="Times New Roman"/>
                <w:sz w:val="22"/>
                <w:szCs w:val="22"/>
              </w:rPr>
            </w:pPr>
            <w:r w:rsidRPr="002D117B">
              <w:rPr>
                <w:rFonts w:ascii="Times New Roman" w:hAnsi="Times New Roman"/>
                <w:sz w:val="22"/>
                <w:szCs w:val="22"/>
              </w:rPr>
              <w:t>Максимальный процент застройки в границах земельного участка</w:t>
            </w:r>
          </w:p>
        </w:tc>
        <w:tc>
          <w:tcPr>
            <w:tcW w:w="6237" w:type="dxa"/>
          </w:tcPr>
          <w:p w:rsidR="000E122E" w:rsidRPr="002D117B" w:rsidRDefault="000E122E" w:rsidP="00CB275D">
            <w:pPr>
              <w:widowControl w:val="0"/>
              <w:autoSpaceDE w:val="0"/>
              <w:autoSpaceDN w:val="0"/>
              <w:adjustRightInd w:val="0"/>
              <w:jc w:val="both"/>
              <w:rPr>
                <w:rFonts w:ascii="Times New Roman" w:hAnsi="Times New Roman"/>
                <w:b/>
                <w:sz w:val="22"/>
                <w:szCs w:val="22"/>
              </w:rPr>
            </w:pPr>
            <w:r w:rsidRPr="002D117B">
              <w:rPr>
                <w:rFonts w:ascii="Times New Roman" w:hAnsi="Times New Roman"/>
                <w:b/>
                <w:sz w:val="22"/>
                <w:szCs w:val="22"/>
              </w:rPr>
              <w:t>не более 60 %</w:t>
            </w:r>
          </w:p>
        </w:tc>
      </w:tr>
      <w:tr w:rsidR="000E122E" w:rsidRPr="002D117B" w:rsidTr="00CB275D">
        <w:trPr>
          <w:jc w:val="center"/>
        </w:trPr>
        <w:tc>
          <w:tcPr>
            <w:tcW w:w="454" w:type="dxa"/>
          </w:tcPr>
          <w:p w:rsidR="000E122E" w:rsidRPr="002D117B" w:rsidRDefault="000E122E" w:rsidP="00CB275D">
            <w:pPr>
              <w:tabs>
                <w:tab w:val="decimal" w:pos="284"/>
                <w:tab w:val="left" w:pos="1134"/>
              </w:tabs>
              <w:jc w:val="both"/>
              <w:rPr>
                <w:rFonts w:ascii="Times New Roman" w:hAnsi="Times New Roman"/>
                <w:bCs/>
                <w:sz w:val="22"/>
                <w:szCs w:val="22"/>
              </w:rPr>
            </w:pPr>
            <w:r w:rsidRPr="002D117B">
              <w:rPr>
                <w:rFonts w:ascii="Times New Roman" w:hAnsi="Times New Roman"/>
                <w:bCs/>
                <w:sz w:val="22"/>
                <w:szCs w:val="22"/>
              </w:rPr>
              <w:t>5</w:t>
            </w:r>
          </w:p>
        </w:tc>
        <w:tc>
          <w:tcPr>
            <w:tcW w:w="3402" w:type="dxa"/>
          </w:tcPr>
          <w:p w:rsidR="000E122E" w:rsidRPr="002D117B" w:rsidRDefault="000E122E" w:rsidP="00CB275D">
            <w:pPr>
              <w:widowControl w:val="0"/>
              <w:autoSpaceDE w:val="0"/>
              <w:autoSpaceDN w:val="0"/>
              <w:adjustRightInd w:val="0"/>
              <w:ind w:left="23"/>
              <w:jc w:val="both"/>
              <w:rPr>
                <w:rFonts w:ascii="Times New Roman" w:hAnsi="Times New Roman"/>
                <w:sz w:val="22"/>
                <w:szCs w:val="22"/>
              </w:rPr>
            </w:pPr>
            <w:r w:rsidRPr="002D117B">
              <w:rPr>
                <w:rFonts w:ascii="Times New Roman" w:hAnsi="Times New Roman"/>
                <w:sz w:val="22"/>
                <w:szCs w:val="22"/>
              </w:rPr>
              <w:t>Иные показатели</w:t>
            </w:r>
          </w:p>
        </w:tc>
        <w:tc>
          <w:tcPr>
            <w:tcW w:w="6237" w:type="dxa"/>
          </w:tcPr>
          <w:p w:rsidR="000E122E" w:rsidRPr="002D117B" w:rsidRDefault="000E122E" w:rsidP="00CB275D">
            <w:pPr>
              <w:widowControl w:val="0"/>
              <w:autoSpaceDE w:val="0"/>
              <w:autoSpaceDN w:val="0"/>
              <w:adjustRightInd w:val="0"/>
              <w:jc w:val="both"/>
              <w:rPr>
                <w:rFonts w:ascii="Times New Roman" w:hAnsi="Times New Roman"/>
                <w:sz w:val="22"/>
                <w:szCs w:val="22"/>
              </w:rPr>
            </w:pPr>
            <w:r w:rsidRPr="002D117B">
              <w:rPr>
                <w:rFonts w:ascii="Times New Roman" w:hAnsi="Times New Roman"/>
                <w:sz w:val="22"/>
                <w:szCs w:val="22"/>
              </w:rPr>
              <w:t>Максимальный класс вредности</w:t>
            </w:r>
            <w:r w:rsidRPr="002D117B">
              <w:rPr>
                <w:rFonts w:ascii="Times New Roman" w:hAnsi="Times New Roman"/>
                <w:b/>
                <w:sz w:val="22"/>
                <w:szCs w:val="22"/>
              </w:rPr>
              <w:t xml:space="preserve"> - </w:t>
            </w:r>
            <w:r w:rsidRPr="002D117B">
              <w:rPr>
                <w:rFonts w:ascii="Times New Roman" w:hAnsi="Times New Roman"/>
                <w:b/>
                <w:sz w:val="22"/>
                <w:szCs w:val="22"/>
                <w:lang w:val="en-US"/>
              </w:rPr>
              <w:t>II</w:t>
            </w:r>
            <w:r w:rsidRPr="002D117B">
              <w:rPr>
                <w:rFonts w:ascii="Times New Roman" w:hAnsi="Times New Roman"/>
                <w:b/>
                <w:sz w:val="22"/>
                <w:szCs w:val="22"/>
              </w:rPr>
              <w:t xml:space="preserve"> класс </w:t>
            </w:r>
            <w:r w:rsidRPr="002D117B">
              <w:rPr>
                <w:rFonts w:ascii="Times New Roman" w:hAnsi="Times New Roman"/>
                <w:sz w:val="22"/>
                <w:szCs w:val="22"/>
              </w:rPr>
              <w:t>санитарной вредности (санитарно-защитная зона -500 м)</w:t>
            </w:r>
          </w:p>
        </w:tc>
      </w:tr>
    </w:tbl>
    <w:p w:rsidR="002D117B" w:rsidRDefault="002D117B" w:rsidP="000E122E">
      <w:pPr>
        <w:rPr>
          <w:rFonts w:ascii="Times New Roman" w:hAnsi="Times New Roman"/>
          <w:b/>
          <w:sz w:val="24"/>
          <w:szCs w:val="24"/>
        </w:rPr>
      </w:pPr>
    </w:p>
    <w:p w:rsidR="002D117B" w:rsidRDefault="002D117B" w:rsidP="000E122E">
      <w:pPr>
        <w:rPr>
          <w:rFonts w:ascii="Times New Roman" w:hAnsi="Times New Roman"/>
          <w:b/>
          <w:sz w:val="24"/>
          <w:szCs w:val="24"/>
        </w:rPr>
      </w:pPr>
    </w:p>
    <w:p w:rsidR="00045E09" w:rsidRDefault="00045E09" w:rsidP="000E122E">
      <w:pPr>
        <w:rPr>
          <w:rFonts w:ascii="Times New Roman" w:hAnsi="Times New Roman"/>
          <w:b/>
          <w:sz w:val="24"/>
          <w:szCs w:val="24"/>
        </w:rPr>
      </w:pPr>
    </w:p>
    <w:p w:rsidR="004D2E67" w:rsidRDefault="004D2E67" w:rsidP="000E122E">
      <w:pPr>
        <w:rPr>
          <w:rFonts w:ascii="Times New Roman" w:hAnsi="Times New Roman"/>
          <w:b/>
          <w:sz w:val="24"/>
          <w:szCs w:val="24"/>
        </w:rPr>
      </w:pPr>
    </w:p>
    <w:p w:rsidR="000E122E" w:rsidRPr="00045E09" w:rsidRDefault="000E122E" w:rsidP="00045E09">
      <w:pPr>
        <w:jc w:val="center"/>
        <w:rPr>
          <w:rFonts w:ascii="Times New Roman" w:hAnsi="Times New Roman"/>
          <w:b/>
          <w:sz w:val="28"/>
          <w:szCs w:val="28"/>
        </w:rPr>
      </w:pPr>
      <w:r w:rsidRPr="002D117B">
        <w:rPr>
          <w:rFonts w:ascii="Times New Roman" w:hAnsi="Times New Roman"/>
          <w:b/>
          <w:sz w:val="28"/>
          <w:szCs w:val="28"/>
        </w:rPr>
        <w:t>П-8А- Территория санитарно-защитных зон/проектные</w:t>
      </w:r>
    </w:p>
    <w:p w:rsidR="000E122E" w:rsidRPr="00BC1F3E" w:rsidRDefault="000E122E" w:rsidP="002D117B">
      <w:pPr>
        <w:spacing w:before="120"/>
        <w:ind w:firstLine="709"/>
        <w:jc w:val="center"/>
        <w:rPr>
          <w:rFonts w:ascii="Times New Roman" w:hAnsi="Times New Roman"/>
          <w:b/>
          <w:bCs/>
          <w:sz w:val="24"/>
          <w:szCs w:val="24"/>
        </w:rPr>
      </w:pPr>
      <w:r w:rsidRPr="00BC1F3E">
        <w:rPr>
          <w:rFonts w:ascii="Times New Roman" w:hAnsi="Times New Roman"/>
          <w:b/>
          <w:bCs/>
          <w:sz w:val="24"/>
          <w:szCs w:val="24"/>
        </w:rPr>
        <w:t>Виды разрешенного использования</w:t>
      </w:r>
    </w:p>
    <w:tbl>
      <w:tblPr>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522"/>
        <w:gridCol w:w="5438"/>
        <w:gridCol w:w="2070"/>
      </w:tblGrid>
      <w:tr w:rsidR="000E122E" w:rsidRPr="00BC1F3E" w:rsidTr="00CB275D">
        <w:trPr>
          <w:tblHeader/>
          <w:jc w:val="center"/>
        </w:trPr>
        <w:tc>
          <w:tcPr>
            <w:tcW w:w="2522" w:type="dxa"/>
            <w:vAlign w:val="center"/>
          </w:tcPr>
          <w:p w:rsidR="000E122E" w:rsidRPr="00BC1F3E" w:rsidRDefault="000E122E" w:rsidP="00CB275D">
            <w:pPr>
              <w:spacing w:before="16" w:after="16"/>
              <w:jc w:val="center"/>
              <w:rPr>
                <w:rFonts w:ascii="Times New Roman" w:hAnsi="Times New Roman"/>
                <w:b/>
                <w:sz w:val="24"/>
                <w:szCs w:val="24"/>
              </w:rPr>
            </w:pPr>
            <w:r w:rsidRPr="00BC1F3E">
              <w:rPr>
                <w:rFonts w:ascii="Times New Roman" w:hAnsi="Times New Roman"/>
                <w:b/>
                <w:sz w:val="24"/>
                <w:szCs w:val="24"/>
              </w:rPr>
              <w:t>Наименование вида разрешенного использования земельного участка</w:t>
            </w:r>
          </w:p>
        </w:tc>
        <w:tc>
          <w:tcPr>
            <w:tcW w:w="5438" w:type="dxa"/>
            <w:vAlign w:val="center"/>
          </w:tcPr>
          <w:p w:rsidR="000E122E" w:rsidRPr="00BC1F3E" w:rsidRDefault="000E122E" w:rsidP="00CB275D">
            <w:pPr>
              <w:spacing w:before="16" w:after="16"/>
              <w:jc w:val="center"/>
              <w:rPr>
                <w:rFonts w:ascii="Times New Roman" w:hAnsi="Times New Roman"/>
                <w:b/>
                <w:sz w:val="24"/>
                <w:szCs w:val="24"/>
              </w:rPr>
            </w:pPr>
            <w:r w:rsidRPr="00BC1F3E">
              <w:rPr>
                <w:rFonts w:ascii="Times New Roman" w:hAnsi="Times New Roman"/>
                <w:b/>
                <w:sz w:val="24"/>
                <w:szCs w:val="24"/>
              </w:rPr>
              <w:t>Описание вида разрешенного использования земельного участка</w:t>
            </w:r>
          </w:p>
        </w:tc>
        <w:tc>
          <w:tcPr>
            <w:tcW w:w="2070" w:type="dxa"/>
            <w:vAlign w:val="center"/>
          </w:tcPr>
          <w:p w:rsidR="000E122E" w:rsidRPr="00BC1F3E" w:rsidRDefault="000E122E" w:rsidP="00CB275D">
            <w:pPr>
              <w:spacing w:before="16" w:after="16"/>
              <w:jc w:val="center"/>
              <w:rPr>
                <w:rFonts w:ascii="Times New Roman" w:hAnsi="Times New Roman"/>
                <w:b/>
                <w:sz w:val="24"/>
                <w:szCs w:val="24"/>
              </w:rPr>
            </w:pPr>
            <w:r w:rsidRPr="00BC1F3E">
              <w:rPr>
                <w:rFonts w:ascii="Times New Roman" w:hAnsi="Times New Roman"/>
                <w:b/>
                <w:sz w:val="24"/>
                <w:szCs w:val="24"/>
              </w:rPr>
              <w:t>Код (числовое обозначение вида разрешенного использования земельного участка)</w:t>
            </w:r>
          </w:p>
        </w:tc>
      </w:tr>
      <w:tr w:rsidR="000E122E" w:rsidRPr="00BC1F3E" w:rsidTr="00CB275D">
        <w:trPr>
          <w:jc w:val="center"/>
        </w:trPr>
        <w:tc>
          <w:tcPr>
            <w:tcW w:w="10030" w:type="dxa"/>
            <w:gridSpan w:val="3"/>
            <w:vAlign w:val="center"/>
          </w:tcPr>
          <w:p w:rsidR="000E122E" w:rsidRPr="00BC1F3E" w:rsidRDefault="000E122E" w:rsidP="00CB275D">
            <w:pPr>
              <w:spacing w:before="16" w:after="16"/>
              <w:jc w:val="center"/>
              <w:rPr>
                <w:rFonts w:ascii="Times New Roman" w:hAnsi="Times New Roman"/>
                <w:b/>
                <w:sz w:val="24"/>
                <w:szCs w:val="24"/>
              </w:rPr>
            </w:pPr>
            <w:r w:rsidRPr="00BC1F3E">
              <w:rPr>
                <w:rFonts w:ascii="Times New Roman" w:hAnsi="Times New Roman"/>
                <w:b/>
                <w:sz w:val="24"/>
                <w:szCs w:val="24"/>
              </w:rPr>
              <w:t>Основные виды разрешенного использования</w:t>
            </w:r>
          </w:p>
        </w:tc>
      </w:tr>
      <w:tr w:rsidR="000E122E" w:rsidRPr="002D117B" w:rsidTr="00CB275D">
        <w:trPr>
          <w:jc w:val="center"/>
        </w:trPr>
        <w:tc>
          <w:tcPr>
            <w:tcW w:w="2522"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sz w:val="22"/>
                <w:szCs w:val="22"/>
              </w:rPr>
              <w:t>Легкая промышленность</w:t>
            </w:r>
          </w:p>
        </w:tc>
        <w:tc>
          <w:tcPr>
            <w:tcW w:w="5438"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предназначенных для текстильной, форфоро-фаянсовой, электронной промышленности</w:t>
            </w:r>
          </w:p>
        </w:tc>
        <w:tc>
          <w:tcPr>
            <w:tcW w:w="2070" w:type="dxa"/>
          </w:tcPr>
          <w:p w:rsidR="000E122E" w:rsidRPr="002D117B" w:rsidRDefault="000E122E"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6.3**</w:t>
            </w:r>
          </w:p>
        </w:tc>
      </w:tr>
      <w:tr w:rsidR="000E122E" w:rsidRPr="002D117B" w:rsidTr="00CB275D">
        <w:trPr>
          <w:jc w:val="center"/>
        </w:trPr>
        <w:tc>
          <w:tcPr>
            <w:tcW w:w="2522"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sz w:val="22"/>
                <w:szCs w:val="22"/>
              </w:rPr>
              <w:t>Пищевая промышленность</w:t>
            </w:r>
          </w:p>
        </w:tc>
        <w:tc>
          <w:tcPr>
            <w:tcW w:w="5438"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sz w:val="22"/>
                <w:szCs w:val="22"/>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070" w:type="dxa"/>
          </w:tcPr>
          <w:p w:rsidR="000E122E" w:rsidRPr="002D117B" w:rsidRDefault="000E122E"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6.4**</w:t>
            </w:r>
          </w:p>
        </w:tc>
      </w:tr>
      <w:tr w:rsidR="000E122E" w:rsidRPr="002D117B" w:rsidTr="00CB275D">
        <w:trPr>
          <w:jc w:val="center"/>
        </w:trPr>
        <w:tc>
          <w:tcPr>
            <w:tcW w:w="2522"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sz w:val="22"/>
                <w:szCs w:val="22"/>
              </w:rPr>
              <w:t>Строительная промышленность</w:t>
            </w:r>
          </w:p>
        </w:tc>
        <w:tc>
          <w:tcPr>
            <w:tcW w:w="5438"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070" w:type="dxa"/>
          </w:tcPr>
          <w:p w:rsidR="000E122E" w:rsidRPr="002D117B" w:rsidRDefault="000E122E"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6.6**</w:t>
            </w:r>
          </w:p>
        </w:tc>
      </w:tr>
      <w:tr w:rsidR="000E122E" w:rsidRPr="002D117B" w:rsidTr="00CB275D">
        <w:trPr>
          <w:jc w:val="center"/>
        </w:trPr>
        <w:tc>
          <w:tcPr>
            <w:tcW w:w="2522"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sz w:val="22"/>
                <w:szCs w:val="22"/>
              </w:rPr>
              <w:t>Склады</w:t>
            </w:r>
          </w:p>
        </w:tc>
        <w:tc>
          <w:tcPr>
            <w:tcW w:w="5438"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bCs/>
                <w:sz w:val="22"/>
                <w:szCs w:val="22"/>
                <w:shd w:val="clear" w:color="auto" w:fill="FFFFFF"/>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070" w:type="dxa"/>
          </w:tcPr>
          <w:p w:rsidR="000E122E" w:rsidRPr="002D117B" w:rsidRDefault="000E122E"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6.9**</w:t>
            </w:r>
          </w:p>
        </w:tc>
      </w:tr>
      <w:tr w:rsidR="000E122E" w:rsidRPr="002D117B" w:rsidTr="00CB275D">
        <w:trPr>
          <w:jc w:val="center"/>
        </w:trPr>
        <w:tc>
          <w:tcPr>
            <w:tcW w:w="2522"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sz w:val="22"/>
                <w:szCs w:val="22"/>
              </w:rPr>
              <w:t>Коммунальное обслуживание</w:t>
            </w:r>
          </w:p>
        </w:tc>
        <w:tc>
          <w:tcPr>
            <w:tcW w:w="5438" w:type="dxa"/>
          </w:tcPr>
          <w:p w:rsidR="000E122E" w:rsidRPr="002D117B" w:rsidRDefault="000E122E" w:rsidP="00CB275D">
            <w:pPr>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2070" w:type="dxa"/>
          </w:tcPr>
          <w:p w:rsidR="000E122E" w:rsidRPr="002D117B" w:rsidRDefault="000E122E"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3.1**</w:t>
            </w:r>
          </w:p>
        </w:tc>
      </w:tr>
      <w:tr w:rsidR="000E122E" w:rsidRPr="002D117B" w:rsidTr="00CB275D">
        <w:trPr>
          <w:jc w:val="center"/>
        </w:trPr>
        <w:tc>
          <w:tcPr>
            <w:tcW w:w="2522"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sz w:val="22"/>
                <w:szCs w:val="22"/>
              </w:rPr>
              <w:t>Деловое управление</w:t>
            </w:r>
          </w:p>
        </w:tc>
        <w:tc>
          <w:tcPr>
            <w:tcW w:w="5438" w:type="dxa"/>
          </w:tcPr>
          <w:p w:rsidR="000E122E" w:rsidRPr="002D117B" w:rsidRDefault="000E122E" w:rsidP="00CB275D">
            <w:pPr>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070" w:type="dxa"/>
          </w:tcPr>
          <w:p w:rsidR="000E122E" w:rsidRPr="002D117B" w:rsidRDefault="000E122E"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4.1**</w:t>
            </w:r>
          </w:p>
        </w:tc>
      </w:tr>
      <w:tr w:rsidR="000E122E" w:rsidRPr="002D117B" w:rsidTr="00CB275D">
        <w:trPr>
          <w:jc w:val="center"/>
        </w:trPr>
        <w:tc>
          <w:tcPr>
            <w:tcW w:w="2522"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sz w:val="22"/>
                <w:szCs w:val="22"/>
              </w:rPr>
              <w:t>Обслуживание автотранспорта</w:t>
            </w:r>
          </w:p>
        </w:tc>
        <w:tc>
          <w:tcPr>
            <w:tcW w:w="5438" w:type="dxa"/>
          </w:tcPr>
          <w:p w:rsidR="000E122E" w:rsidRPr="002D117B" w:rsidRDefault="000E122E" w:rsidP="00CB275D">
            <w:pPr>
              <w:jc w:val="both"/>
              <w:rPr>
                <w:rFonts w:ascii="Times New Roman" w:hAnsi="Times New Roman"/>
                <w:sz w:val="22"/>
                <w:szCs w:val="22"/>
              </w:rPr>
            </w:pPr>
            <w:r w:rsidRPr="002D117B">
              <w:rPr>
                <w:rFonts w:ascii="Times New Roman" w:hAnsi="Times New Roman"/>
                <w:sz w:val="22"/>
                <w:szCs w:val="22"/>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r:id="rId10" w:anchor="block_10271" w:history="1">
              <w:r w:rsidRPr="002D117B">
                <w:rPr>
                  <w:rFonts w:ascii="Times New Roman" w:hAnsi="Times New Roman"/>
                  <w:sz w:val="22"/>
                  <w:szCs w:val="22"/>
                </w:rPr>
                <w:t>коде 2.7.1</w:t>
              </w:r>
            </w:hyperlink>
          </w:p>
        </w:tc>
        <w:tc>
          <w:tcPr>
            <w:tcW w:w="2070" w:type="dxa"/>
          </w:tcPr>
          <w:p w:rsidR="000E122E" w:rsidRPr="002D117B" w:rsidRDefault="000E122E"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4.9</w:t>
            </w:r>
          </w:p>
        </w:tc>
      </w:tr>
      <w:tr w:rsidR="000E122E" w:rsidRPr="00BC1F3E" w:rsidTr="00CB275D">
        <w:trPr>
          <w:jc w:val="center"/>
        </w:trPr>
        <w:tc>
          <w:tcPr>
            <w:tcW w:w="10030" w:type="dxa"/>
            <w:gridSpan w:val="3"/>
          </w:tcPr>
          <w:p w:rsidR="000E122E" w:rsidRPr="00BC1F3E" w:rsidRDefault="000E122E" w:rsidP="00CB275D">
            <w:pPr>
              <w:spacing w:before="16" w:after="16"/>
              <w:jc w:val="center"/>
              <w:rPr>
                <w:rFonts w:ascii="Times New Roman" w:hAnsi="Times New Roman"/>
                <w:b/>
                <w:sz w:val="24"/>
                <w:szCs w:val="24"/>
              </w:rPr>
            </w:pPr>
            <w:r w:rsidRPr="00BC1F3E">
              <w:rPr>
                <w:rFonts w:ascii="Times New Roman" w:hAnsi="Times New Roman"/>
                <w:b/>
                <w:sz w:val="24"/>
                <w:szCs w:val="24"/>
              </w:rPr>
              <w:t>Условно разрешенные виды использования</w:t>
            </w:r>
          </w:p>
        </w:tc>
      </w:tr>
      <w:tr w:rsidR="000E122E" w:rsidRPr="002D117B" w:rsidTr="00CB275D">
        <w:trPr>
          <w:jc w:val="center"/>
        </w:trPr>
        <w:tc>
          <w:tcPr>
            <w:tcW w:w="2522"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sz w:val="22"/>
                <w:szCs w:val="22"/>
              </w:rPr>
              <w:t>Магазины</w:t>
            </w:r>
          </w:p>
        </w:tc>
        <w:tc>
          <w:tcPr>
            <w:tcW w:w="5438" w:type="dxa"/>
          </w:tcPr>
          <w:p w:rsidR="000E122E" w:rsidRPr="002D117B" w:rsidRDefault="000E122E" w:rsidP="00CB275D">
            <w:pPr>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предназначенных для продажи товаров, торговая площадь которых составляет до 500 кв. м</w:t>
            </w:r>
          </w:p>
        </w:tc>
        <w:tc>
          <w:tcPr>
            <w:tcW w:w="2070" w:type="dxa"/>
          </w:tcPr>
          <w:p w:rsidR="000E122E" w:rsidRPr="002D117B" w:rsidRDefault="000E122E"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4.4</w:t>
            </w:r>
          </w:p>
        </w:tc>
      </w:tr>
      <w:tr w:rsidR="000E122E" w:rsidRPr="002D117B" w:rsidTr="00CB275D">
        <w:trPr>
          <w:jc w:val="center"/>
        </w:trPr>
        <w:tc>
          <w:tcPr>
            <w:tcW w:w="2522"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sz w:val="22"/>
                <w:szCs w:val="22"/>
              </w:rPr>
              <w:t>Общественное питание</w:t>
            </w:r>
          </w:p>
        </w:tc>
        <w:tc>
          <w:tcPr>
            <w:tcW w:w="5438"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070" w:type="dxa"/>
          </w:tcPr>
          <w:p w:rsidR="000E122E" w:rsidRPr="002D117B" w:rsidRDefault="000E122E"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4.6</w:t>
            </w:r>
          </w:p>
        </w:tc>
      </w:tr>
      <w:tr w:rsidR="000E122E" w:rsidRPr="002D117B" w:rsidTr="00CB275D">
        <w:trPr>
          <w:jc w:val="center"/>
        </w:trPr>
        <w:tc>
          <w:tcPr>
            <w:tcW w:w="2522"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sz w:val="22"/>
                <w:szCs w:val="22"/>
              </w:rPr>
              <w:t>Объекты придорожного сервиса</w:t>
            </w:r>
          </w:p>
        </w:tc>
        <w:tc>
          <w:tcPr>
            <w:tcW w:w="5438" w:type="dxa"/>
          </w:tcPr>
          <w:p w:rsidR="000E122E" w:rsidRPr="002D117B" w:rsidRDefault="000E122E" w:rsidP="00CB275D">
            <w:pPr>
              <w:jc w:val="both"/>
              <w:rPr>
                <w:rFonts w:ascii="Times New Roman" w:hAnsi="Times New Roman"/>
                <w:sz w:val="22"/>
                <w:szCs w:val="22"/>
              </w:rPr>
            </w:pPr>
            <w:r w:rsidRPr="002D117B">
              <w:rPr>
                <w:rFonts w:ascii="Times New Roman" w:hAnsi="Times New Roman"/>
                <w:sz w:val="22"/>
                <w:szCs w:val="22"/>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2070" w:type="dxa"/>
          </w:tcPr>
          <w:p w:rsidR="000E122E" w:rsidRPr="002D117B" w:rsidRDefault="000E122E" w:rsidP="00CB275D">
            <w:pPr>
              <w:spacing w:before="16" w:after="16"/>
              <w:ind w:firstLine="160"/>
              <w:jc w:val="center"/>
              <w:rPr>
                <w:rFonts w:ascii="Times New Roman" w:hAnsi="Times New Roman"/>
                <w:sz w:val="22"/>
                <w:szCs w:val="22"/>
              </w:rPr>
            </w:pPr>
            <w:r w:rsidRPr="002D117B">
              <w:rPr>
                <w:rFonts w:ascii="Times New Roman" w:hAnsi="Times New Roman"/>
                <w:sz w:val="22"/>
                <w:szCs w:val="22"/>
              </w:rPr>
              <w:t>4.9.1**</w:t>
            </w:r>
          </w:p>
        </w:tc>
      </w:tr>
      <w:tr w:rsidR="000E122E" w:rsidRPr="002D117B" w:rsidTr="00CB275D">
        <w:trPr>
          <w:jc w:val="center"/>
        </w:trPr>
        <w:tc>
          <w:tcPr>
            <w:tcW w:w="2522" w:type="dxa"/>
          </w:tcPr>
          <w:p w:rsidR="000E122E" w:rsidRPr="002D117B" w:rsidRDefault="000E122E" w:rsidP="00CB275D">
            <w:pPr>
              <w:spacing w:before="16" w:after="16"/>
              <w:jc w:val="both"/>
              <w:rPr>
                <w:rFonts w:ascii="Times New Roman" w:hAnsi="Times New Roman"/>
                <w:sz w:val="22"/>
                <w:szCs w:val="22"/>
              </w:rPr>
            </w:pPr>
            <w:r w:rsidRPr="002D117B">
              <w:rPr>
                <w:rFonts w:ascii="Times New Roman" w:hAnsi="Times New Roman"/>
                <w:sz w:val="22"/>
                <w:szCs w:val="22"/>
              </w:rPr>
              <w:t>Обеспечение внутреннего правопорядка</w:t>
            </w:r>
          </w:p>
        </w:tc>
        <w:tc>
          <w:tcPr>
            <w:tcW w:w="5438" w:type="dxa"/>
          </w:tcPr>
          <w:p w:rsidR="000E122E" w:rsidRPr="002D117B" w:rsidRDefault="000E122E" w:rsidP="00CB275D">
            <w:pPr>
              <w:jc w:val="both"/>
              <w:rPr>
                <w:rFonts w:ascii="Times New Roman" w:hAnsi="Times New Roman"/>
                <w:sz w:val="22"/>
                <w:szCs w:val="22"/>
              </w:rPr>
            </w:pPr>
            <w:r w:rsidRPr="002D117B">
              <w:rPr>
                <w:rFonts w:ascii="Times New Roman" w:hAnsi="Times New Roman"/>
                <w:sz w:val="22"/>
                <w:szCs w:val="22"/>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w:t>
            </w:r>
          </w:p>
        </w:tc>
        <w:tc>
          <w:tcPr>
            <w:tcW w:w="2070" w:type="dxa"/>
          </w:tcPr>
          <w:p w:rsidR="000E122E" w:rsidRPr="002D117B" w:rsidRDefault="000E122E" w:rsidP="00CB275D">
            <w:pPr>
              <w:spacing w:before="16" w:after="16"/>
              <w:jc w:val="center"/>
              <w:rPr>
                <w:rFonts w:ascii="Times New Roman" w:hAnsi="Times New Roman"/>
                <w:sz w:val="22"/>
                <w:szCs w:val="22"/>
              </w:rPr>
            </w:pPr>
            <w:r w:rsidRPr="002D117B">
              <w:rPr>
                <w:rFonts w:ascii="Times New Roman" w:hAnsi="Times New Roman"/>
                <w:sz w:val="22"/>
                <w:szCs w:val="22"/>
              </w:rPr>
              <w:t>8.3**</w:t>
            </w:r>
          </w:p>
        </w:tc>
      </w:tr>
    </w:tbl>
    <w:p w:rsidR="008F23F1" w:rsidRPr="00045E09" w:rsidRDefault="000E122E" w:rsidP="00045E09">
      <w:pPr>
        <w:spacing w:before="120"/>
        <w:ind w:firstLine="709"/>
        <w:jc w:val="both"/>
        <w:rPr>
          <w:rFonts w:ascii="Times New Roman" w:hAnsi="Times New Roman"/>
          <w:bCs/>
          <w:sz w:val="24"/>
          <w:szCs w:val="24"/>
        </w:rPr>
      </w:pPr>
      <w:r w:rsidRPr="00BC1F3E">
        <w:rPr>
          <w:rFonts w:ascii="Times New Roman" w:hAnsi="Times New Roman"/>
          <w:bCs/>
          <w:sz w:val="24"/>
          <w:szCs w:val="24"/>
        </w:rPr>
        <w:t>Примечание: ** - действие градостроительного регламента возможно после изменения категории земель, в установленном законодательством порядке.</w:t>
      </w:r>
    </w:p>
    <w:p w:rsidR="008F23F1" w:rsidRDefault="008F23F1" w:rsidP="000E122E">
      <w:pPr>
        <w:tabs>
          <w:tab w:val="decimal" w:pos="340"/>
        </w:tabs>
        <w:ind w:firstLine="709"/>
        <w:jc w:val="both"/>
        <w:rPr>
          <w:rFonts w:ascii="Times New Roman" w:hAnsi="Times New Roman"/>
          <w:b/>
          <w:bCs/>
          <w:sz w:val="24"/>
          <w:szCs w:val="24"/>
          <w:shd w:val="clear" w:color="auto" w:fill="FFFFFF"/>
        </w:rPr>
      </w:pPr>
    </w:p>
    <w:p w:rsidR="000E122E" w:rsidRPr="00BC1F3E" w:rsidRDefault="000E122E" w:rsidP="000E122E">
      <w:pPr>
        <w:tabs>
          <w:tab w:val="decimal" w:pos="340"/>
        </w:tabs>
        <w:ind w:firstLine="709"/>
        <w:jc w:val="both"/>
        <w:rPr>
          <w:rFonts w:ascii="Times New Roman" w:hAnsi="Times New Roman"/>
          <w:bCs/>
          <w:sz w:val="24"/>
          <w:szCs w:val="24"/>
        </w:rPr>
      </w:pPr>
      <w:r w:rsidRPr="00BC1F3E">
        <w:rPr>
          <w:rFonts w:ascii="Times New Roman" w:hAnsi="Times New Roman"/>
          <w:b/>
          <w:bCs/>
          <w:sz w:val="24"/>
          <w:szCs w:val="24"/>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3402"/>
        <w:gridCol w:w="6237"/>
      </w:tblGrid>
      <w:tr w:rsidR="000E122E" w:rsidRPr="00BC1F3E" w:rsidTr="00CB275D">
        <w:trPr>
          <w:tblHeader/>
          <w:jc w:val="center"/>
        </w:trPr>
        <w:tc>
          <w:tcPr>
            <w:tcW w:w="454" w:type="dxa"/>
            <w:vAlign w:val="center"/>
          </w:tcPr>
          <w:p w:rsidR="000E122E" w:rsidRPr="00BC1F3E" w:rsidRDefault="000E122E" w:rsidP="00CB275D">
            <w:pPr>
              <w:tabs>
                <w:tab w:val="decimal" w:pos="284"/>
                <w:tab w:val="left" w:pos="1134"/>
              </w:tabs>
              <w:jc w:val="center"/>
              <w:rPr>
                <w:rFonts w:ascii="Times New Roman" w:hAnsi="Times New Roman"/>
                <w:b/>
                <w:bCs/>
                <w:sz w:val="24"/>
                <w:szCs w:val="24"/>
              </w:rPr>
            </w:pPr>
            <w:r w:rsidRPr="00BC1F3E">
              <w:rPr>
                <w:rFonts w:ascii="Times New Roman" w:hAnsi="Times New Roman"/>
                <w:b/>
                <w:bCs/>
                <w:sz w:val="24"/>
                <w:szCs w:val="24"/>
              </w:rPr>
              <w:t>№ п/п</w:t>
            </w:r>
          </w:p>
        </w:tc>
        <w:tc>
          <w:tcPr>
            <w:tcW w:w="3402" w:type="dxa"/>
            <w:vAlign w:val="center"/>
          </w:tcPr>
          <w:p w:rsidR="000E122E" w:rsidRPr="00BC1F3E" w:rsidRDefault="000E122E" w:rsidP="00CB275D">
            <w:pPr>
              <w:tabs>
                <w:tab w:val="decimal" w:pos="284"/>
                <w:tab w:val="left" w:pos="1134"/>
              </w:tabs>
              <w:jc w:val="center"/>
              <w:rPr>
                <w:rFonts w:ascii="Times New Roman" w:hAnsi="Times New Roman"/>
                <w:b/>
                <w:bCs/>
                <w:sz w:val="24"/>
                <w:szCs w:val="24"/>
              </w:rPr>
            </w:pPr>
            <w:r w:rsidRPr="00BC1F3E">
              <w:rPr>
                <w:rFonts w:ascii="Times New Roman" w:hAnsi="Times New Roman"/>
                <w:b/>
                <w:bCs/>
                <w:sz w:val="24"/>
                <w:szCs w:val="24"/>
              </w:rPr>
              <w:t>Наименование размера, параметра</w:t>
            </w:r>
          </w:p>
        </w:tc>
        <w:tc>
          <w:tcPr>
            <w:tcW w:w="6237" w:type="dxa"/>
            <w:vAlign w:val="center"/>
          </w:tcPr>
          <w:p w:rsidR="000E122E" w:rsidRPr="00BC1F3E" w:rsidRDefault="000E122E" w:rsidP="00CB275D">
            <w:pPr>
              <w:tabs>
                <w:tab w:val="decimal" w:pos="284"/>
                <w:tab w:val="left" w:pos="1134"/>
              </w:tabs>
              <w:jc w:val="center"/>
              <w:rPr>
                <w:rFonts w:ascii="Times New Roman" w:hAnsi="Times New Roman"/>
                <w:b/>
                <w:bCs/>
                <w:sz w:val="24"/>
                <w:szCs w:val="24"/>
              </w:rPr>
            </w:pPr>
            <w:r w:rsidRPr="00BC1F3E">
              <w:rPr>
                <w:rFonts w:ascii="Times New Roman" w:hAnsi="Times New Roman"/>
                <w:b/>
                <w:bCs/>
                <w:sz w:val="24"/>
                <w:szCs w:val="24"/>
              </w:rPr>
              <w:t>Значение, единица измерения, дополнительные условия</w:t>
            </w:r>
          </w:p>
        </w:tc>
      </w:tr>
      <w:tr w:rsidR="000E122E" w:rsidRPr="002D117B" w:rsidTr="00CB275D">
        <w:trPr>
          <w:trHeight w:val="974"/>
          <w:jc w:val="center"/>
        </w:trPr>
        <w:tc>
          <w:tcPr>
            <w:tcW w:w="454" w:type="dxa"/>
          </w:tcPr>
          <w:p w:rsidR="000E122E" w:rsidRPr="002D117B" w:rsidRDefault="000E122E" w:rsidP="00CB275D">
            <w:pPr>
              <w:tabs>
                <w:tab w:val="decimal" w:pos="284"/>
                <w:tab w:val="left" w:pos="1134"/>
              </w:tabs>
              <w:jc w:val="both"/>
              <w:rPr>
                <w:rFonts w:ascii="Times New Roman" w:hAnsi="Times New Roman"/>
                <w:bCs/>
                <w:sz w:val="22"/>
                <w:szCs w:val="22"/>
              </w:rPr>
            </w:pPr>
            <w:r w:rsidRPr="002D117B">
              <w:rPr>
                <w:rFonts w:ascii="Times New Roman" w:hAnsi="Times New Roman"/>
                <w:bCs/>
                <w:sz w:val="22"/>
                <w:szCs w:val="22"/>
              </w:rPr>
              <w:t>1</w:t>
            </w:r>
          </w:p>
        </w:tc>
        <w:tc>
          <w:tcPr>
            <w:tcW w:w="3402" w:type="dxa"/>
          </w:tcPr>
          <w:p w:rsidR="000E122E" w:rsidRPr="002D117B" w:rsidRDefault="000E122E" w:rsidP="00CB275D">
            <w:pPr>
              <w:widowControl w:val="0"/>
              <w:autoSpaceDE w:val="0"/>
              <w:autoSpaceDN w:val="0"/>
              <w:adjustRightInd w:val="0"/>
              <w:spacing w:after="120"/>
              <w:ind w:left="23"/>
              <w:jc w:val="both"/>
              <w:rPr>
                <w:rFonts w:ascii="Times New Roman" w:hAnsi="Times New Roman"/>
                <w:sz w:val="22"/>
                <w:szCs w:val="22"/>
              </w:rPr>
            </w:pPr>
            <w:r w:rsidRPr="002D117B">
              <w:rPr>
                <w:rFonts w:ascii="Times New Roman" w:hAnsi="Times New Roman"/>
                <w:sz w:val="22"/>
                <w:szCs w:val="22"/>
              </w:rPr>
              <w:t>Минимальные и (или) максимальные размеры земельного участка, в том числе его площадь</w:t>
            </w:r>
          </w:p>
        </w:tc>
        <w:tc>
          <w:tcPr>
            <w:tcW w:w="6237" w:type="dxa"/>
          </w:tcPr>
          <w:p w:rsidR="000E122E" w:rsidRPr="002D117B" w:rsidRDefault="000E122E" w:rsidP="00CB275D">
            <w:pPr>
              <w:widowControl w:val="0"/>
              <w:autoSpaceDE w:val="0"/>
              <w:autoSpaceDN w:val="0"/>
              <w:adjustRightInd w:val="0"/>
              <w:ind w:firstLine="720"/>
              <w:jc w:val="both"/>
              <w:rPr>
                <w:rFonts w:ascii="Times New Roman" w:hAnsi="Times New Roman"/>
                <w:sz w:val="22"/>
                <w:szCs w:val="22"/>
              </w:rPr>
            </w:pPr>
            <w:r w:rsidRPr="002D117B">
              <w:rPr>
                <w:rFonts w:ascii="Times New Roman" w:hAnsi="Times New Roman"/>
                <w:sz w:val="22"/>
                <w:szCs w:val="22"/>
              </w:rPr>
              <w:t>Минимальные и (или) максимальные размеры земельного участка не подлежат установлению.</w:t>
            </w:r>
          </w:p>
        </w:tc>
      </w:tr>
      <w:tr w:rsidR="000E122E" w:rsidRPr="002D117B" w:rsidTr="00CB275D">
        <w:trPr>
          <w:jc w:val="center"/>
        </w:trPr>
        <w:tc>
          <w:tcPr>
            <w:tcW w:w="454" w:type="dxa"/>
          </w:tcPr>
          <w:p w:rsidR="000E122E" w:rsidRPr="002D117B" w:rsidRDefault="000E122E" w:rsidP="00CB275D">
            <w:pPr>
              <w:tabs>
                <w:tab w:val="decimal" w:pos="284"/>
                <w:tab w:val="left" w:pos="1134"/>
              </w:tabs>
              <w:jc w:val="both"/>
              <w:rPr>
                <w:rFonts w:ascii="Times New Roman" w:hAnsi="Times New Roman"/>
                <w:bCs/>
                <w:sz w:val="22"/>
                <w:szCs w:val="22"/>
              </w:rPr>
            </w:pPr>
            <w:r w:rsidRPr="002D117B">
              <w:rPr>
                <w:rFonts w:ascii="Times New Roman" w:hAnsi="Times New Roman"/>
                <w:bCs/>
                <w:sz w:val="22"/>
                <w:szCs w:val="22"/>
              </w:rPr>
              <w:t>2</w:t>
            </w:r>
          </w:p>
        </w:tc>
        <w:tc>
          <w:tcPr>
            <w:tcW w:w="3402" w:type="dxa"/>
          </w:tcPr>
          <w:p w:rsidR="000E122E" w:rsidRPr="002D117B" w:rsidRDefault="000E122E" w:rsidP="00CB275D">
            <w:pPr>
              <w:widowControl w:val="0"/>
              <w:autoSpaceDE w:val="0"/>
              <w:autoSpaceDN w:val="0"/>
              <w:adjustRightInd w:val="0"/>
              <w:spacing w:after="120"/>
              <w:ind w:left="23"/>
              <w:jc w:val="both"/>
              <w:rPr>
                <w:rFonts w:ascii="Times New Roman" w:hAnsi="Times New Roman"/>
                <w:sz w:val="22"/>
                <w:szCs w:val="22"/>
              </w:rPr>
            </w:pPr>
            <w:r w:rsidRPr="002D117B">
              <w:rPr>
                <w:rFonts w:ascii="Times New Roman" w:hAnsi="Times New Roman"/>
                <w:sz w:val="22"/>
                <w:szCs w:val="22"/>
              </w:rPr>
              <w:t>Минимальный отступ от границ земельных участков до зданий, строений, сооружений</w:t>
            </w:r>
          </w:p>
        </w:tc>
        <w:tc>
          <w:tcPr>
            <w:tcW w:w="6237" w:type="dxa"/>
          </w:tcPr>
          <w:p w:rsidR="000E122E" w:rsidRPr="002D117B" w:rsidRDefault="000E122E" w:rsidP="00CB275D">
            <w:pPr>
              <w:autoSpaceDE w:val="0"/>
              <w:autoSpaceDN w:val="0"/>
              <w:adjustRightInd w:val="0"/>
              <w:jc w:val="both"/>
              <w:rPr>
                <w:rFonts w:ascii="Times New Roman" w:hAnsi="Times New Roman"/>
                <w:sz w:val="22"/>
                <w:szCs w:val="22"/>
              </w:rPr>
            </w:pPr>
            <w:r w:rsidRPr="002D117B">
              <w:rPr>
                <w:rFonts w:ascii="Times New Roman" w:eastAsia="TimesNewRoman" w:hAnsi="Times New Roman"/>
                <w:sz w:val="22"/>
                <w:szCs w:val="22"/>
              </w:rPr>
              <w:t>Минимальные отступы от границ земельных участков до стен зданий, строений, сооружений должны составлять со стороны улиц – не менее чем 5 м, со стороны проездов –не менее чем 3 м, от других границ земельного участка – не менее 3 м</w:t>
            </w:r>
            <w:r w:rsidRPr="002D117B">
              <w:rPr>
                <w:rFonts w:ascii="Times New Roman" w:eastAsia="TimesNewRoman,Bold" w:hAnsi="Times New Roman"/>
                <w:sz w:val="22"/>
                <w:szCs w:val="22"/>
              </w:rPr>
              <w:t>.</w:t>
            </w:r>
            <w:r w:rsidRPr="002D117B">
              <w:rPr>
                <w:rFonts w:ascii="Times New Roman" w:hAnsi="Times New Roman"/>
                <w:color w:val="2D2D2D"/>
                <w:spacing w:val="2"/>
                <w:sz w:val="22"/>
                <w:szCs w:val="22"/>
                <w:shd w:val="clear" w:color="auto" w:fill="FFFFFF"/>
              </w:rPr>
              <w:t xml:space="preserve"> при условии соблюдения норм инсоляции, освещенности и требований пожарной безопасности.</w:t>
            </w:r>
          </w:p>
        </w:tc>
      </w:tr>
      <w:tr w:rsidR="000E122E" w:rsidRPr="002D117B" w:rsidTr="00CB275D">
        <w:trPr>
          <w:jc w:val="center"/>
        </w:trPr>
        <w:tc>
          <w:tcPr>
            <w:tcW w:w="454" w:type="dxa"/>
          </w:tcPr>
          <w:p w:rsidR="000E122E" w:rsidRPr="002D117B" w:rsidRDefault="000E122E" w:rsidP="00CB275D">
            <w:pPr>
              <w:tabs>
                <w:tab w:val="decimal" w:pos="284"/>
                <w:tab w:val="left" w:pos="1134"/>
              </w:tabs>
              <w:jc w:val="both"/>
              <w:rPr>
                <w:rFonts w:ascii="Times New Roman" w:hAnsi="Times New Roman"/>
                <w:bCs/>
                <w:sz w:val="22"/>
                <w:szCs w:val="22"/>
              </w:rPr>
            </w:pPr>
            <w:r w:rsidRPr="002D117B">
              <w:rPr>
                <w:rFonts w:ascii="Times New Roman" w:hAnsi="Times New Roman"/>
                <w:bCs/>
                <w:sz w:val="22"/>
                <w:szCs w:val="22"/>
              </w:rPr>
              <w:t>3</w:t>
            </w:r>
          </w:p>
        </w:tc>
        <w:tc>
          <w:tcPr>
            <w:tcW w:w="3402" w:type="dxa"/>
          </w:tcPr>
          <w:p w:rsidR="000E122E" w:rsidRPr="002D117B" w:rsidRDefault="000E122E" w:rsidP="00CB275D">
            <w:pPr>
              <w:widowControl w:val="0"/>
              <w:autoSpaceDE w:val="0"/>
              <w:autoSpaceDN w:val="0"/>
              <w:adjustRightInd w:val="0"/>
              <w:spacing w:after="120"/>
              <w:ind w:left="23"/>
              <w:jc w:val="both"/>
              <w:rPr>
                <w:rFonts w:ascii="Times New Roman" w:hAnsi="Times New Roman"/>
                <w:sz w:val="22"/>
                <w:szCs w:val="22"/>
              </w:rPr>
            </w:pPr>
            <w:r w:rsidRPr="002D117B">
              <w:rPr>
                <w:rFonts w:ascii="Times New Roman" w:hAnsi="Times New Roman"/>
                <w:sz w:val="22"/>
                <w:szCs w:val="22"/>
              </w:rPr>
              <w:t>Предельное количество этажей</w:t>
            </w:r>
          </w:p>
        </w:tc>
        <w:tc>
          <w:tcPr>
            <w:tcW w:w="6237" w:type="dxa"/>
          </w:tcPr>
          <w:p w:rsidR="000E122E" w:rsidRPr="002D117B" w:rsidRDefault="000E122E" w:rsidP="00CB275D">
            <w:pPr>
              <w:widowControl w:val="0"/>
              <w:autoSpaceDE w:val="0"/>
              <w:autoSpaceDN w:val="0"/>
              <w:adjustRightInd w:val="0"/>
              <w:spacing w:after="120"/>
              <w:jc w:val="both"/>
              <w:rPr>
                <w:rFonts w:ascii="Times New Roman" w:hAnsi="Times New Roman"/>
                <w:b/>
                <w:sz w:val="22"/>
                <w:szCs w:val="22"/>
              </w:rPr>
            </w:pPr>
            <w:r w:rsidRPr="002D117B">
              <w:rPr>
                <w:rFonts w:ascii="Times New Roman" w:hAnsi="Times New Roman"/>
                <w:sz w:val="22"/>
                <w:szCs w:val="22"/>
              </w:rPr>
              <w:t xml:space="preserve">1) для объектов промышленного назначения </w:t>
            </w:r>
            <w:r w:rsidRPr="002D117B">
              <w:rPr>
                <w:rFonts w:ascii="Times New Roman" w:hAnsi="Times New Roman"/>
                <w:b/>
                <w:sz w:val="22"/>
                <w:szCs w:val="22"/>
              </w:rPr>
              <w:t>не более 5 этажей;</w:t>
            </w:r>
          </w:p>
          <w:p w:rsidR="000E122E" w:rsidRPr="002D117B" w:rsidRDefault="000E122E" w:rsidP="00CB275D">
            <w:pPr>
              <w:widowControl w:val="0"/>
              <w:autoSpaceDE w:val="0"/>
              <w:autoSpaceDN w:val="0"/>
              <w:adjustRightInd w:val="0"/>
              <w:spacing w:after="120"/>
              <w:jc w:val="both"/>
              <w:rPr>
                <w:rFonts w:ascii="Times New Roman" w:hAnsi="Times New Roman"/>
                <w:sz w:val="22"/>
                <w:szCs w:val="22"/>
              </w:rPr>
            </w:pPr>
            <w:r w:rsidRPr="002D117B">
              <w:rPr>
                <w:rFonts w:ascii="Times New Roman" w:hAnsi="Times New Roman"/>
                <w:sz w:val="22"/>
                <w:szCs w:val="22"/>
              </w:rPr>
              <w:t xml:space="preserve">2) для объектов делового управления </w:t>
            </w:r>
            <w:r w:rsidRPr="002D117B">
              <w:rPr>
                <w:rFonts w:ascii="Times New Roman" w:hAnsi="Times New Roman"/>
                <w:b/>
                <w:sz w:val="22"/>
                <w:szCs w:val="22"/>
              </w:rPr>
              <w:t>не более 5 этажей;</w:t>
            </w:r>
          </w:p>
          <w:p w:rsidR="000E122E" w:rsidRPr="002D117B" w:rsidRDefault="000E122E" w:rsidP="00CB275D">
            <w:pPr>
              <w:widowControl w:val="0"/>
              <w:autoSpaceDE w:val="0"/>
              <w:autoSpaceDN w:val="0"/>
              <w:adjustRightInd w:val="0"/>
              <w:spacing w:after="120"/>
              <w:jc w:val="both"/>
              <w:rPr>
                <w:rFonts w:ascii="Times New Roman" w:hAnsi="Times New Roman"/>
                <w:b/>
                <w:sz w:val="22"/>
                <w:szCs w:val="22"/>
              </w:rPr>
            </w:pPr>
            <w:r w:rsidRPr="002D117B">
              <w:rPr>
                <w:rFonts w:ascii="Times New Roman" w:hAnsi="Times New Roman"/>
                <w:sz w:val="22"/>
                <w:szCs w:val="22"/>
              </w:rPr>
              <w:t xml:space="preserve">3) для магазинов </w:t>
            </w:r>
            <w:r w:rsidRPr="002D117B">
              <w:rPr>
                <w:rFonts w:ascii="Times New Roman" w:hAnsi="Times New Roman"/>
                <w:b/>
                <w:sz w:val="22"/>
                <w:szCs w:val="22"/>
              </w:rPr>
              <w:t>не более 3 этажей;</w:t>
            </w:r>
          </w:p>
          <w:p w:rsidR="000E122E" w:rsidRPr="002D117B" w:rsidRDefault="000E122E" w:rsidP="00CB275D">
            <w:pPr>
              <w:widowControl w:val="0"/>
              <w:autoSpaceDE w:val="0"/>
              <w:autoSpaceDN w:val="0"/>
              <w:adjustRightInd w:val="0"/>
              <w:spacing w:after="120"/>
              <w:jc w:val="both"/>
              <w:rPr>
                <w:rFonts w:ascii="Times New Roman" w:hAnsi="Times New Roman"/>
                <w:sz w:val="22"/>
                <w:szCs w:val="22"/>
              </w:rPr>
            </w:pPr>
            <w:r w:rsidRPr="002D117B">
              <w:rPr>
                <w:rFonts w:ascii="Times New Roman" w:hAnsi="Times New Roman"/>
                <w:sz w:val="22"/>
                <w:szCs w:val="22"/>
              </w:rPr>
              <w:t xml:space="preserve">4) для объектов общественного питания </w:t>
            </w:r>
            <w:r w:rsidRPr="002D117B">
              <w:rPr>
                <w:rFonts w:ascii="Times New Roman" w:hAnsi="Times New Roman"/>
                <w:b/>
                <w:sz w:val="22"/>
                <w:szCs w:val="22"/>
              </w:rPr>
              <w:t>не более2 этажей</w:t>
            </w:r>
            <w:r w:rsidRPr="002D117B">
              <w:rPr>
                <w:rFonts w:ascii="Times New Roman" w:hAnsi="Times New Roman"/>
                <w:sz w:val="22"/>
                <w:szCs w:val="22"/>
              </w:rPr>
              <w:t>;</w:t>
            </w:r>
          </w:p>
          <w:p w:rsidR="000E122E" w:rsidRPr="002D117B" w:rsidRDefault="000E122E" w:rsidP="00CB275D">
            <w:pPr>
              <w:widowControl w:val="0"/>
              <w:autoSpaceDE w:val="0"/>
              <w:autoSpaceDN w:val="0"/>
              <w:adjustRightInd w:val="0"/>
              <w:spacing w:after="120"/>
              <w:jc w:val="both"/>
              <w:rPr>
                <w:rFonts w:ascii="Times New Roman" w:hAnsi="Times New Roman"/>
                <w:b/>
                <w:sz w:val="22"/>
                <w:szCs w:val="22"/>
              </w:rPr>
            </w:pPr>
            <w:r w:rsidRPr="002D117B">
              <w:rPr>
                <w:rFonts w:ascii="Times New Roman" w:hAnsi="Times New Roman"/>
                <w:sz w:val="22"/>
                <w:szCs w:val="22"/>
              </w:rPr>
              <w:t xml:space="preserve">5) для обеспечения внутреннего правопорядка </w:t>
            </w:r>
            <w:r w:rsidRPr="002D117B">
              <w:rPr>
                <w:rFonts w:ascii="Times New Roman" w:hAnsi="Times New Roman"/>
                <w:b/>
                <w:sz w:val="22"/>
                <w:szCs w:val="22"/>
              </w:rPr>
              <w:t>не более 3 этажей.</w:t>
            </w:r>
          </w:p>
          <w:p w:rsidR="000E122E" w:rsidRPr="002D117B" w:rsidRDefault="000E122E" w:rsidP="00CB275D">
            <w:pPr>
              <w:widowControl w:val="0"/>
              <w:autoSpaceDE w:val="0"/>
              <w:autoSpaceDN w:val="0"/>
              <w:adjustRightInd w:val="0"/>
              <w:spacing w:after="120"/>
              <w:jc w:val="both"/>
              <w:rPr>
                <w:rFonts w:ascii="Times New Roman" w:hAnsi="Times New Roman"/>
                <w:sz w:val="22"/>
                <w:szCs w:val="22"/>
              </w:rPr>
            </w:pPr>
            <w:r w:rsidRPr="002D117B">
              <w:rPr>
                <w:rFonts w:ascii="Times New Roman" w:hAnsi="Times New Roman"/>
                <w:sz w:val="22"/>
                <w:szCs w:val="22"/>
              </w:rPr>
              <w:t xml:space="preserve">6) объекты придорожного сервиса </w:t>
            </w:r>
            <w:r w:rsidRPr="002D117B">
              <w:rPr>
                <w:rFonts w:ascii="Times New Roman" w:hAnsi="Times New Roman"/>
                <w:b/>
                <w:sz w:val="22"/>
                <w:szCs w:val="22"/>
              </w:rPr>
              <w:t>не более2 этажей;</w:t>
            </w:r>
          </w:p>
          <w:p w:rsidR="000E122E" w:rsidRPr="002D117B" w:rsidRDefault="000E122E" w:rsidP="00CB275D">
            <w:pPr>
              <w:widowControl w:val="0"/>
              <w:autoSpaceDE w:val="0"/>
              <w:autoSpaceDN w:val="0"/>
              <w:adjustRightInd w:val="0"/>
              <w:spacing w:after="120"/>
              <w:jc w:val="both"/>
              <w:rPr>
                <w:rFonts w:ascii="Times New Roman" w:hAnsi="Times New Roman"/>
                <w:sz w:val="22"/>
                <w:szCs w:val="22"/>
              </w:rPr>
            </w:pPr>
            <w:r w:rsidRPr="002D117B">
              <w:rPr>
                <w:rFonts w:ascii="Times New Roman" w:hAnsi="Times New Roman"/>
                <w:sz w:val="22"/>
                <w:szCs w:val="22"/>
              </w:rPr>
              <w:t>7) для иных объектов капитального строительства предельное количество этажей не подлежит установлению.</w:t>
            </w:r>
          </w:p>
        </w:tc>
      </w:tr>
      <w:tr w:rsidR="000E122E" w:rsidRPr="002D117B" w:rsidTr="00CB275D">
        <w:trPr>
          <w:jc w:val="center"/>
        </w:trPr>
        <w:tc>
          <w:tcPr>
            <w:tcW w:w="454" w:type="dxa"/>
          </w:tcPr>
          <w:p w:rsidR="000E122E" w:rsidRPr="002D117B" w:rsidRDefault="000E122E" w:rsidP="00CB275D">
            <w:pPr>
              <w:tabs>
                <w:tab w:val="decimal" w:pos="284"/>
                <w:tab w:val="left" w:pos="1134"/>
              </w:tabs>
              <w:jc w:val="both"/>
              <w:rPr>
                <w:rFonts w:ascii="Times New Roman" w:hAnsi="Times New Roman"/>
                <w:bCs/>
                <w:sz w:val="22"/>
                <w:szCs w:val="22"/>
              </w:rPr>
            </w:pPr>
            <w:r w:rsidRPr="002D117B">
              <w:rPr>
                <w:rFonts w:ascii="Times New Roman" w:hAnsi="Times New Roman"/>
                <w:bCs/>
                <w:sz w:val="22"/>
                <w:szCs w:val="22"/>
              </w:rPr>
              <w:t>4</w:t>
            </w:r>
          </w:p>
        </w:tc>
        <w:tc>
          <w:tcPr>
            <w:tcW w:w="3402" w:type="dxa"/>
          </w:tcPr>
          <w:p w:rsidR="000E122E" w:rsidRPr="002D117B" w:rsidRDefault="000E122E" w:rsidP="00CB275D">
            <w:pPr>
              <w:widowControl w:val="0"/>
              <w:autoSpaceDE w:val="0"/>
              <w:autoSpaceDN w:val="0"/>
              <w:adjustRightInd w:val="0"/>
              <w:spacing w:after="120"/>
              <w:ind w:left="23"/>
              <w:jc w:val="both"/>
              <w:rPr>
                <w:rFonts w:ascii="Times New Roman" w:hAnsi="Times New Roman"/>
                <w:sz w:val="22"/>
                <w:szCs w:val="22"/>
              </w:rPr>
            </w:pPr>
            <w:r w:rsidRPr="002D117B">
              <w:rPr>
                <w:rFonts w:ascii="Times New Roman" w:hAnsi="Times New Roman"/>
                <w:sz w:val="22"/>
                <w:szCs w:val="22"/>
              </w:rPr>
              <w:t>Максимальный процент застройки в границах земельного участка</w:t>
            </w:r>
          </w:p>
        </w:tc>
        <w:tc>
          <w:tcPr>
            <w:tcW w:w="6237" w:type="dxa"/>
          </w:tcPr>
          <w:p w:rsidR="000E122E" w:rsidRPr="002D117B" w:rsidRDefault="000E122E" w:rsidP="00CB275D">
            <w:pPr>
              <w:widowControl w:val="0"/>
              <w:autoSpaceDE w:val="0"/>
              <w:autoSpaceDN w:val="0"/>
              <w:adjustRightInd w:val="0"/>
              <w:spacing w:after="120"/>
              <w:jc w:val="both"/>
              <w:rPr>
                <w:rFonts w:ascii="Times New Roman" w:hAnsi="Times New Roman"/>
                <w:b/>
                <w:sz w:val="22"/>
                <w:szCs w:val="22"/>
              </w:rPr>
            </w:pPr>
            <w:r w:rsidRPr="002D117B">
              <w:rPr>
                <w:rFonts w:ascii="Times New Roman" w:hAnsi="Times New Roman"/>
                <w:b/>
                <w:sz w:val="22"/>
                <w:szCs w:val="22"/>
              </w:rPr>
              <w:t>не более 60 %</w:t>
            </w:r>
          </w:p>
        </w:tc>
      </w:tr>
      <w:tr w:rsidR="000E122E" w:rsidRPr="002D117B" w:rsidTr="00CB275D">
        <w:trPr>
          <w:jc w:val="center"/>
        </w:trPr>
        <w:tc>
          <w:tcPr>
            <w:tcW w:w="454" w:type="dxa"/>
          </w:tcPr>
          <w:p w:rsidR="000E122E" w:rsidRPr="002D117B" w:rsidRDefault="000E122E" w:rsidP="00CB275D">
            <w:pPr>
              <w:tabs>
                <w:tab w:val="decimal" w:pos="284"/>
                <w:tab w:val="left" w:pos="1134"/>
              </w:tabs>
              <w:jc w:val="both"/>
              <w:rPr>
                <w:rFonts w:ascii="Times New Roman" w:hAnsi="Times New Roman"/>
                <w:bCs/>
                <w:sz w:val="22"/>
                <w:szCs w:val="22"/>
              </w:rPr>
            </w:pPr>
            <w:r w:rsidRPr="002D117B">
              <w:rPr>
                <w:rFonts w:ascii="Times New Roman" w:hAnsi="Times New Roman"/>
                <w:bCs/>
                <w:sz w:val="22"/>
                <w:szCs w:val="22"/>
              </w:rPr>
              <w:t>5</w:t>
            </w:r>
          </w:p>
        </w:tc>
        <w:tc>
          <w:tcPr>
            <w:tcW w:w="3402" w:type="dxa"/>
          </w:tcPr>
          <w:p w:rsidR="000E122E" w:rsidRPr="002D117B" w:rsidRDefault="000E122E" w:rsidP="00CB275D">
            <w:pPr>
              <w:widowControl w:val="0"/>
              <w:autoSpaceDE w:val="0"/>
              <w:autoSpaceDN w:val="0"/>
              <w:adjustRightInd w:val="0"/>
              <w:spacing w:after="120"/>
              <w:ind w:left="23"/>
              <w:jc w:val="both"/>
              <w:rPr>
                <w:rFonts w:ascii="Times New Roman" w:hAnsi="Times New Roman"/>
                <w:sz w:val="22"/>
                <w:szCs w:val="22"/>
              </w:rPr>
            </w:pPr>
            <w:r w:rsidRPr="002D117B">
              <w:rPr>
                <w:rFonts w:ascii="Times New Roman" w:hAnsi="Times New Roman"/>
                <w:sz w:val="22"/>
                <w:szCs w:val="22"/>
              </w:rPr>
              <w:t>Иные показатели</w:t>
            </w:r>
          </w:p>
        </w:tc>
        <w:tc>
          <w:tcPr>
            <w:tcW w:w="6237" w:type="dxa"/>
          </w:tcPr>
          <w:p w:rsidR="000E122E" w:rsidRPr="002D117B" w:rsidRDefault="000E122E" w:rsidP="00CB275D">
            <w:pPr>
              <w:widowControl w:val="0"/>
              <w:autoSpaceDE w:val="0"/>
              <w:autoSpaceDN w:val="0"/>
              <w:adjustRightInd w:val="0"/>
              <w:spacing w:after="120"/>
              <w:jc w:val="both"/>
              <w:rPr>
                <w:rFonts w:ascii="Times New Roman" w:hAnsi="Times New Roman"/>
                <w:sz w:val="22"/>
                <w:szCs w:val="22"/>
              </w:rPr>
            </w:pPr>
            <w:r w:rsidRPr="002D117B">
              <w:rPr>
                <w:rFonts w:ascii="Times New Roman" w:hAnsi="Times New Roman"/>
                <w:sz w:val="22"/>
                <w:szCs w:val="22"/>
              </w:rPr>
              <w:t>Максимальный класс вредности</w:t>
            </w:r>
            <w:r w:rsidRPr="002D117B">
              <w:rPr>
                <w:rFonts w:ascii="Times New Roman" w:hAnsi="Times New Roman"/>
                <w:b/>
                <w:sz w:val="22"/>
                <w:szCs w:val="22"/>
              </w:rPr>
              <w:t xml:space="preserve"> - </w:t>
            </w:r>
            <w:r w:rsidRPr="002D117B">
              <w:rPr>
                <w:rFonts w:ascii="Times New Roman" w:hAnsi="Times New Roman"/>
                <w:b/>
                <w:sz w:val="22"/>
                <w:szCs w:val="22"/>
                <w:lang w:val="en-US"/>
              </w:rPr>
              <w:t>II</w:t>
            </w:r>
            <w:r w:rsidRPr="002D117B">
              <w:rPr>
                <w:rFonts w:ascii="Times New Roman" w:hAnsi="Times New Roman"/>
                <w:b/>
                <w:sz w:val="22"/>
                <w:szCs w:val="22"/>
              </w:rPr>
              <w:t xml:space="preserve"> класс </w:t>
            </w:r>
            <w:r w:rsidRPr="002D117B">
              <w:rPr>
                <w:rFonts w:ascii="Times New Roman" w:hAnsi="Times New Roman"/>
                <w:sz w:val="22"/>
                <w:szCs w:val="22"/>
              </w:rPr>
              <w:t>санитарной вредности (санитарно-защитная зона -500 м)</w:t>
            </w:r>
          </w:p>
        </w:tc>
      </w:tr>
    </w:tbl>
    <w:p w:rsidR="00887C14" w:rsidRPr="00627AB0" w:rsidRDefault="00887C14" w:rsidP="006779FB">
      <w:pPr>
        <w:pStyle w:val="a"/>
        <w:numPr>
          <w:ilvl w:val="0"/>
          <w:numId w:val="0"/>
        </w:numPr>
        <w:tabs>
          <w:tab w:val="clear" w:pos="340"/>
          <w:tab w:val="decimal" w:pos="284"/>
          <w:tab w:val="left" w:pos="1134"/>
        </w:tabs>
        <w:rPr>
          <w:color w:val="auto"/>
          <w:sz w:val="26"/>
          <w:szCs w:val="26"/>
        </w:rPr>
      </w:pPr>
    </w:p>
    <w:p w:rsidR="00BF164A" w:rsidRPr="0041115A" w:rsidRDefault="00BF164A" w:rsidP="002D117B">
      <w:pPr>
        <w:pStyle w:val="2"/>
        <w:spacing w:after="240" w:line="0" w:lineRule="atLeast"/>
        <w:jc w:val="center"/>
        <w:rPr>
          <w:rFonts w:ascii="Times New Roman" w:hAnsi="Times New Roman"/>
          <w:i w:val="0"/>
        </w:rPr>
      </w:pPr>
      <w:r w:rsidRPr="0041115A">
        <w:rPr>
          <w:rFonts w:ascii="Times New Roman" w:hAnsi="Times New Roman"/>
          <w:i w:val="0"/>
        </w:rPr>
        <w:t>Статья </w:t>
      </w:r>
      <w:r w:rsidR="00E420FE">
        <w:rPr>
          <w:rFonts w:ascii="Times New Roman" w:hAnsi="Times New Roman"/>
          <w:i w:val="0"/>
        </w:rPr>
        <w:t>44</w:t>
      </w:r>
      <w:r w:rsidRPr="0041115A">
        <w:rPr>
          <w:rFonts w:ascii="Times New Roman" w:hAnsi="Times New Roman"/>
          <w:i w:val="0"/>
        </w:rPr>
        <w:t>. Градостроительные регламенты. Зона транспортной инфраструктуры.</w:t>
      </w:r>
    </w:p>
    <w:p w:rsidR="00BF164A" w:rsidRPr="0041115A" w:rsidRDefault="00BF164A" w:rsidP="00BF164A">
      <w:pPr>
        <w:ind w:firstLine="851"/>
        <w:jc w:val="both"/>
        <w:rPr>
          <w:rFonts w:ascii="Times New Roman" w:hAnsi="Times New Roman"/>
          <w:sz w:val="24"/>
          <w:szCs w:val="24"/>
        </w:rPr>
      </w:pPr>
      <w:r w:rsidRPr="0041115A">
        <w:rPr>
          <w:rFonts w:ascii="Times New Roman" w:hAnsi="Times New Roman"/>
          <w:sz w:val="24"/>
          <w:szCs w:val="24"/>
        </w:rPr>
        <w:t>Размещение объектов капитального строительства в целях обеспечения населения объектами транспортной инфраструктуры.</w:t>
      </w:r>
    </w:p>
    <w:p w:rsidR="00BF164A" w:rsidRPr="002D117B" w:rsidRDefault="00595C94" w:rsidP="002D117B">
      <w:pPr>
        <w:pStyle w:val="5"/>
        <w:ind w:firstLine="709"/>
        <w:jc w:val="center"/>
        <w:rPr>
          <w:i w:val="0"/>
          <w:sz w:val="28"/>
          <w:szCs w:val="28"/>
        </w:rPr>
      </w:pPr>
      <w:r w:rsidRPr="002D117B">
        <w:rPr>
          <w:i w:val="0"/>
          <w:sz w:val="28"/>
          <w:szCs w:val="28"/>
        </w:rPr>
        <w:t>Т-1</w:t>
      </w:r>
      <w:r w:rsidR="00452790" w:rsidRPr="002D117B">
        <w:rPr>
          <w:i w:val="0"/>
          <w:sz w:val="28"/>
          <w:szCs w:val="28"/>
        </w:rPr>
        <w:t>–поселковые и районные улицы</w:t>
      </w:r>
    </w:p>
    <w:p w:rsidR="00BF164A" w:rsidRPr="0041115A" w:rsidRDefault="00BF164A" w:rsidP="002D117B">
      <w:pPr>
        <w:pStyle w:val="aff6"/>
        <w:ind w:left="0" w:firstLine="709"/>
        <w:jc w:val="center"/>
        <w:rPr>
          <w:i w:val="0"/>
          <w:color w:val="auto"/>
        </w:rPr>
      </w:pPr>
      <w:r w:rsidRPr="0041115A">
        <w:rPr>
          <w:i w:val="0"/>
          <w:color w:val="auto"/>
        </w:rPr>
        <w:t>Виды разрешенного использования</w:t>
      </w:r>
    </w:p>
    <w:tbl>
      <w:tblPr>
        <w:tblW w:w="99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49"/>
        <w:gridCol w:w="5722"/>
        <w:gridCol w:w="1930"/>
      </w:tblGrid>
      <w:tr w:rsidR="00BF164A" w:rsidRPr="0041115A" w:rsidTr="001119BA">
        <w:trPr>
          <w:tblHeader/>
          <w:jc w:val="center"/>
        </w:trPr>
        <w:tc>
          <w:tcPr>
            <w:tcW w:w="2249" w:type="dxa"/>
            <w:vAlign w:val="center"/>
          </w:tcPr>
          <w:p w:rsidR="00BF164A" w:rsidRPr="0041115A" w:rsidRDefault="00BF164A" w:rsidP="001119BA">
            <w:pPr>
              <w:spacing w:before="16" w:after="16"/>
              <w:jc w:val="center"/>
              <w:rPr>
                <w:rFonts w:ascii="Times New Roman" w:hAnsi="Times New Roman"/>
                <w:b/>
                <w:sz w:val="22"/>
                <w:szCs w:val="22"/>
              </w:rPr>
            </w:pPr>
            <w:r w:rsidRPr="0041115A">
              <w:rPr>
                <w:rFonts w:ascii="Times New Roman" w:hAnsi="Times New Roman"/>
                <w:b/>
                <w:sz w:val="22"/>
                <w:szCs w:val="22"/>
              </w:rPr>
              <w:t>Наименование вида разрешенного использования земельного участка</w:t>
            </w:r>
          </w:p>
        </w:tc>
        <w:tc>
          <w:tcPr>
            <w:tcW w:w="5722" w:type="dxa"/>
            <w:vAlign w:val="center"/>
          </w:tcPr>
          <w:p w:rsidR="00BF164A" w:rsidRPr="0041115A" w:rsidRDefault="00BF164A" w:rsidP="001119BA">
            <w:pPr>
              <w:spacing w:before="16" w:after="16"/>
              <w:jc w:val="center"/>
              <w:rPr>
                <w:rFonts w:ascii="Times New Roman" w:hAnsi="Times New Roman"/>
                <w:b/>
                <w:sz w:val="22"/>
                <w:szCs w:val="22"/>
              </w:rPr>
            </w:pPr>
            <w:r w:rsidRPr="0041115A">
              <w:rPr>
                <w:rFonts w:ascii="Times New Roman" w:hAnsi="Times New Roman"/>
                <w:b/>
                <w:sz w:val="22"/>
                <w:szCs w:val="22"/>
              </w:rPr>
              <w:t>Описание вида разрешенного использования земельного участка</w:t>
            </w:r>
          </w:p>
        </w:tc>
        <w:tc>
          <w:tcPr>
            <w:tcW w:w="1930" w:type="dxa"/>
            <w:vAlign w:val="center"/>
          </w:tcPr>
          <w:p w:rsidR="00BF164A" w:rsidRPr="0041115A" w:rsidRDefault="00BF164A" w:rsidP="001119BA">
            <w:pPr>
              <w:spacing w:before="16" w:after="16"/>
              <w:jc w:val="center"/>
              <w:rPr>
                <w:rFonts w:ascii="Times New Roman" w:hAnsi="Times New Roman"/>
                <w:b/>
                <w:sz w:val="22"/>
                <w:szCs w:val="22"/>
              </w:rPr>
            </w:pPr>
            <w:r w:rsidRPr="0041115A">
              <w:rPr>
                <w:rFonts w:ascii="Times New Roman" w:hAnsi="Times New Roman"/>
                <w:b/>
                <w:sz w:val="22"/>
                <w:szCs w:val="22"/>
              </w:rPr>
              <w:t>Код (числовое обозначение вида разрешенного использования земельного участка)</w:t>
            </w:r>
          </w:p>
        </w:tc>
      </w:tr>
      <w:tr w:rsidR="00BF164A" w:rsidRPr="0041115A" w:rsidTr="001119BA">
        <w:trPr>
          <w:jc w:val="center"/>
        </w:trPr>
        <w:tc>
          <w:tcPr>
            <w:tcW w:w="9901" w:type="dxa"/>
            <w:gridSpan w:val="3"/>
            <w:vAlign w:val="center"/>
          </w:tcPr>
          <w:p w:rsidR="00BF164A" w:rsidRPr="0041115A" w:rsidRDefault="00BF164A" w:rsidP="001119BA">
            <w:pPr>
              <w:spacing w:before="16" w:after="16"/>
              <w:jc w:val="center"/>
              <w:rPr>
                <w:rFonts w:ascii="Times New Roman" w:hAnsi="Times New Roman"/>
                <w:b/>
                <w:sz w:val="22"/>
                <w:szCs w:val="22"/>
              </w:rPr>
            </w:pPr>
            <w:r w:rsidRPr="0041115A">
              <w:rPr>
                <w:rFonts w:ascii="Times New Roman" w:hAnsi="Times New Roman"/>
                <w:b/>
                <w:sz w:val="22"/>
                <w:szCs w:val="22"/>
              </w:rPr>
              <w:t>Основные виды разрешенного использования</w:t>
            </w:r>
          </w:p>
        </w:tc>
      </w:tr>
      <w:tr w:rsidR="00BF164A" w:rsidRPr="0041115A" w:rsidTr="001119BA">
        <w:trPr>
          <w:jc w:val="center"/>
        </w:trPr>
        <w:tc>
          <w:tcPr>
            <w:tcW w:w="2249"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Коммунальное обслуживание</w:t>
            </w:r>
          </w:p>
        </w:tc>
        <w:tc>
          <w:tcPr>
            <w:tcW w:w="5722"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Размещение объектов капитального строительства в целях обеспечения населения и организаций коммунальными услугами, в частности: поставки воды, тепла, электричества, газа, предоставление услуг связи, отвод канализационных стоков, газопроводы, линии связи, канализация, стоянки, гаражи и мастерские для обслуживания уборочной и аварийной техники, а также здания или помещения, предназначенные для приема населения и организаций в связи с предоставлением им коммунальных услуг);</w:t>
            </w:r>
          </w:p>
        </w:tc>
        <w:tc>
          <w:tcPr>
            <w:tcW w:w="1930" w:type="dxa"/>
          </w:tcPr>
          <w:p w:rsidR="00BF164A" w:rsidRPr="0041115A" w:rsidRDefault="00BF164A" w:rsidP="001119BA">
            <w:pPr>
              <w:spacing w:before="16" w:after="16"/>
              <w:jc w:val="center"/>
              <w:rPr>
                <w:rFonts w:ascii="Times New Roman" w:hAnsi="Times New Roman"/>
                <w:sz w:val="22"/>
                <w:szCs w:val="22"/>
              </w:rPr>
            </w:pPr>
            <w:r w:rsidRPr="0041115A">
              <w:rPr>
                <w:rFonts w:ascii="Times New Roman" w:hAnsi="Times New Roman"/>
                <w:sz w:val="22"/>
                <w:szCs w:val="22"/>
              </w:rPr>
              <w:t>3.1</w:t>
            </w:r>
          </w:p>
        </w:tc>
      </w:tr>
      <w:tr w:rsidR="00BF164A" w:rsidRPr="0041115A" w:rsidTr="001119BA">
        <w:trPr>
          <w:jc w:val="center"/>
        </w:trPr>
        <w:tc>
          <w:tcPr>
            <w:tcW w:w="2249"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Обслуживание автотранспорта</w:t>
            </w:r>
          </w:p>
        </w:tc>
        <w:tc>
          <w:tcPr>
            <w:tcW w:w="5722"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rPr>
              <w:t>Размещение постоянных или временных гаражей с несколькими стояночными местами, стоянок (парковок), гаражей, в том числе многоярусных</w:t>
            </w:r>
          </w:p>
        </w:tc>
        <w:tc>
          <w:tcPr>
            <w:tcW w:w="1930" w:type="dxa"/>
          </w:tcPr>
          <w:p w:rsidR="00BF164A" w:rsidRPr="0041115A" w:rsidRDefault="00BF164A" w:rsidP="001119BA">
            <w:pPr>
              <w:spacing w:before="16" w:after="16"/>
              <w:jc w:val="center"/>
              <w:rPr>
                <w:rFonts w:ascii="Times New Roman" w:hAnsi="Times New Roman"/>
                <w:sz w:val="22"/>
                <w:szCs w:val="22"/>
              </w:rPr>
            </w:pPr>
            <w:r w:rsidRPr="0041115A">
              <w:rPr>
                <w:rFonts w:ascii="Times New Roman" w:hAnsi="Times New Roman"/>
                <w:sz w:val="22"/>
                <w:szCs w:val="22"/>
              </w:rPr>
              <w:t>4.9</w:t>
            </w:r>
          </w:p>
        </w:tc>
      </w:tr>
      <w:tr w:rsidR="00BF164A" w:rsidRPr="0041115A" w:rsidTr="001119BA">
        <w:trPr>
          <w:jc w:val="center"/>
        </w:trPr>
        <w:tc>
          <w:tcPr>
            <w:tcW w:w="2249"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sz w:val="22"/>
                <w:szCs w:val="22"/>
                <w:shd w:val="clear" w:color="auto" w:fill="FFFFFF"/>
              </w:rPr>
              <w:t>Объекты придорожного сервиса</w:t>
            </w:r>
          </w:p>
        </w:tc>
        <w:tc>
          <w:tcPr>
            <w:tcW w:w="5722" w:type="dxa"/>
          </w:tcPr>
          <w:p w:rsidR="00BF164A" w:rsidRPr="0041115A" w:rsidRDefault="00BF164A" w:rsidP="001119BA">
            <w:pPr>
              <w:spacing w:before="16" w:after="16"/>
              <w:jc w:val="both"/>
              <w:rPr>
                <w:rFonts w:ascii="Times New Roman" w:hAnsi="Times New Roman"/>
                <w:sz w:val="22"/>
                <w:szCs w:val="22"/>
              </w:rPr>
            </w:pPr>
            <w:r w:rsidRPr="0041115A">
              <w:rPr>
                <w:rFonts w:ascii="Times New Roman" w:hAnsi="Times New Roman"/>
                <w:bCs/>
                <w:sz w:val="22"/>
                <w:szCs w:val="22"/>
                <w:shd w:val="clear" w:color="auto" w:fill="FFFFFF"/>
              </w:rPr>
              <w:t>Размещение автозаправочных станций (бензиновых, газовых); размещение магазинов сопутствующей торговли;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930" w:type="dxa"/>
          </w:tcPr>
          <w:p w:rsidR="00BF164A" w:rsidRPr="0041115A" w:rsidRDefault="00BF164A" w:rsidP="001119BA">
            <w:pPr>
              <w:spacing w:before="16" w:after="16"/>
              <w:jc w:val="center"/>
              <w:rPr>
                <w:rFonts w:ascii="Times New Roman" w:hAnsi="Times New Roman"/>
                <w:sz w:val="22"/>
                <w:szCs w:val="22"/>
              </w:rPr>
            </w:pPr>
            <w:r w:rsidRPr="0041115A">
              <w:rPr>
                <w:rFonts w:ascii="Times New Roman" w:hAnsi="Times New Roman"/>
                <w:sz w:val="22"/>
                <w:szCs w:val="22"/>
              </w:rPr>
              <w:t>4.9.1</w:t>
            </w:r>
          </w:p>
        </w:tc>
      </w:tr>
    </w:tbl>
    <w:p w:rsidR="00BF164A" w:rsidRDefault="00BF164A" w:rsidP="00BF164A">
      <w:pPr>
        <w:pStyle w:val="aff6"/>
        <w:ind w:left="0" w:firstLine="709"/>
        <w:rPr>
          <w:i w:val="0"/>
          <w:color w:val="auto"/>
        </w:rPr>
      </w:pPr>
    </w:p>
    <w:p w:rsidR="00045E09" w:rsidRDefault="00045E09" w:rsidP="00BF164A">
      <w:pPr>
        <w:pStyle w:val="aff6"/>
        <w:ind w:left="0" w:firstLine="709"/>
        <w:rPr>
          <w:i w:val="0"/>
          <w:color w:val="auto"/>
        </w:rPr>
      </w:pPr>
    </w:p>
    <w:p w:rsidR="00045E09" w:rsidRDefault="00045E09" w:rsidP="00BF164A">
      <w:pPr>
        <w:pStyle w:val="aff6"/>
        <w:ind w:left="0" w:firstLine="709"/>
        <w:rPr>
          <w:i w:val="0"/>
          <w:color w:val="auto"/>
        </w:rPr>
      </w:pPr>
    </w:p>
    <w:p w:rsidR="00045E09" w:rsidRPr="0041115A" w:rsidRDefault="00045E09" w:rsidP="00BF164A">
      <w:pPr>
        <w:pStyle w:val="aff6"/>
        <w:ind w:left="0" w:firstLine="709"/>
        <w:rPr>
          <w:i w:val="0"/>
          <w:color w:val="auto"/>
        </w:rPr>
      </w:pPr>
    </w:p>
    <w:p w:rsidR="00BF164A" w:rsidRPr="0041115A" w:rsidRDefault="00BF164A" w:rsidP="00BF164A">
      <w:pPr>
        <w:pStyle w:val="a"/>
        <w:numPr>
          <w:ilvl w:val="0"/>
          <w:numId w:val="0"/>
        </w:numPr>
        <w:ind w:firstLine="709"/>
        <w:rPr>
          <w:color w:val="auto"/>
        </w:rPr>
      </w:pPr>
      <w:r w:rsidRPr="0041115A">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3260"/>
        <w:gridCol w:w="6218"/>
      </w:tblGrid>
      <w:tr w:rsidR="00BF164A" w:rsidRPr="0041115A" w:rsidTr="001119BA">
        <w:trPr>
          <w:tblHeader/>
          <w:jc w:val="center"/>
        </w:trPr>
        <w:tc>
          <w:tcPr>
            <w:tcW w:w="454" w:type="dxa"/>
            <w:vAlign w:val="center"/>
          </w:tcPr>
          <w:p w:rsidR="00BF164A" w:rsidRPr="0041115A" w:rsidRDefault="00BF164A" w:rsidP="001119BA">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 п/п</w:t>
            </w:r>
          </w:p>
        </w:tc>
        <w:tc>
          <w:tcPr>
            <w:tcW w:w="3260" w:type="dxa"/>
            <w:vAlign w:val="center"/>
          </w:tcPr>
          <w:p w:rsidR="00BF164A" w:rsidRPr="0041115A" w:rsidRDefault="00BF164A" w:rsidP="001119BA">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Наименование размера, параметра</w:t>
            </w:r>
          </w:p>
        </w:tc>
        <w:tc>
          <w:tcPr>
            <w:tcW w:w="6218" w:type="dxa"/>
            <w:vAlign w:val="center"/>
          </w:tcPr>
          <w:p w:rsidR="00BF164A" w:rsidRPr="0041115A" w:rsidRDefault="00BF164A" w:rsidP="001119BA">
            <w:pPr>
              <w:pStyle w:val="a"/>
              <w:numPr>
                <w:ilvl w:val="0"/>
                <w:numId w:val="0"/>
              </w:numPr>
              <w:tabs>
                <w:tab w:val="clear" w:pos="340"/>
                <w:tab w:val="decimal" w:pos="284"/>
                <w:tab w:val="left" w:pos="1134"/>
              </w:tabs>
              <w:jc w:val="center"/>
              <w:rPr>
                <w:b/>
                <w:color w:val="auto"/>
                <w:sz w:val="22"/>
                <w:szCs w:val="22"/>
              </w:rPr>
            </w:pPr>
            <w:r w:rsidRPr="0041115A">
              <w:rPr>
                <w:b/>
                <w:color w:val="auto"/>
                <w:sz w:val="22"/>
                <w:szCs w:val="22"/>
              </w:rPr>
              <w:t>Значение, единица измерения, дополнительные условия</w:t>
            </w:r>
          </w:p>
        </w:tc>
      </w:tr>
      <w:tr w:rsidR="00BF164A" w:rsidRPr="0041115A" w:rsidTr="001119BA">
        <w:trPr>
          <w:trHeight w:val="974"/>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1</w:t>
            </w:r>
          </w:p>
        </w:tc>
        <w:tc>
          <w:tcPr>
            <w:tcW w:w="3260" w:type="dxa"/>
          </w:tcPr>
          <w:p w:rsidR="00BF164A" w:rsidRPr="0041115A" w:rsidRDefault="00BF164A" w:rsidP="001119BA">
            <w:pPr>
              <w:pStyle w:val="af1"/>
              <w:spacing w:after="0"/>
              <w:ind w:left="23"/>
              <w:jc w:val="both"/>
              <w:rPr>
                <w:sz w:val="22"/>
                <w:szCs w:val="22"/>
              </w:rPr>
            </w:pPr>
            <w:r w:rsidRPr="0041115A">
              <w:rPr>
                <w:rStyle w:val="80"/>
                <w:sz w:val="22"/>
                <w:szCs w:val="22"/>
              </w:rPr>
              <w:t>Минимальные и (или) максимальные размеры земельного участка, в том числе его площадь</w:t>
            </w:r>
          </w:p>
        </w:tc>
        <w:tc>
          <w:tcPr>
            <w:tcW w:w="6218" w:type="dxa"/>
          </w:tcPr>
          <w:p w:rsidR="00BF164A" w:rsidRPr="0041115A" w:rsidRDefault="000257C0" w:rsidP="001119BA">
            <w:pPr>
              <w:pStyle w:val="af1"/>
              <w:spacing w:after="0"/>
              <w:jc w:val="both"/>
              <w:rPr>
                <w:sz w:val="22"/>
                <w:szCs w:val="22"/>
              </w:rPr>
            </w:pPr>
            <w:r w:rsidRPr="0058617E">
              <w:rPr>
                <w:rStyle w:val="80"/>
                <w:sz w:val="22"/>
                <w:szCs w:val="22"/>
              </w:rPr>
              <w:t>Минимальные и (или) максимальные размеры земельного участка</w:t>
            </w:r>
            <w:r>
              <w:rPr>
                <w:sz w:val="22"/>
                <w:szCs w:val="22"/>
              </w:rPr>
              <w:t>не подлежат установлению.</w:t>
            </w:r>
          </w:p>
        </w:tc>
      </w:tr>
      <w:tr w:rsidR="00BF164A" w:rsidRPr="0041115A" w:rsidTr="001119BA">
        <w:trPr>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2</w:t>
            </w:r>
          </w:p>
        </w:tc>
        <w:tc>
          <w:tcPr>
            <w:tcW w:w="3260" w:type="dxa"/>
          </w:tcPr>
          <w:p w:rsidR="00BF164A" w:rsidRPr="0041115A" w:rsidRDefault="00BF164A" w:rsidP="001119BA">
            <w:pPr>
              <w:pStyle w:val="af1"/>
              <w:spacing w:after="0"/>
              <w:ind w:left="23"/>
              <w:jc w:val="both"/>
              <w:rPr>
                <w:sz w:val="22"/>
                <w:szCs w:val="22"/>
              </w:rPr>
            </w:pPr>
            <w:r w:rsidRPr="0041115A">
              <w:rPr>
                <w:rStyle w:val="80"/>
                <w:sz w:val="22"/>
                <w:szCs w:val="22"/>
              </w:rPr>
              <w:t>Минимальный отступ от границ земельных участков до зданий, строений, сооружений</w:t>
            </w:r>
          </w:p>
        </w:tc>
        <w:tc>
          <w:tcPr>
            <w:tcW w:w="6218" w:type="dxa"/>
          </w:tcPr>
          <w:p w:rsidR="00BF164A" w:rsidRPr="0041115A" w:rsidRDefault="000257C0" w:rsidP="001119BA">
            <w:pPr>
              <w:pStyle w:val="af1"/>
              <w:spacing w:after="0"/>
              <w:jc w:val="both"/>
              <w:rPr>
                <w:sz w:val="22"/>
                <w:szCs w:val="22"/>
              </w:rPr>
            </w:pPr>
            <w:r w:rsidRPr="0058617E">
              <w:rPr>
                <w:rStyle w:val="80"/>
                <w:sz w:val="22"/>
                <w:szCs w:val="22"/>
              </w:rPr>
              <w:t>Минимальный отступ от границ земельных участков до зданий, строений, сооружений</w:t>
            </w:r>
            <w:r>
              <w:rPr>
                <w:rStyle w:val="80"/>
                <w:sz w:val="22"/>
                <w:szCs w:val="22"/>
              </w:rPr>
              <w:t xml:space="preserve"> не подлежит установлению.</w:t>
            </w:r>
          </w:p>
        </w:tc>
      </w:tr>
      <w:tr w:rsidR="00BF164A" w:rsidRPr="0041115A" w:rsidTr="001119BA">
        <w:trPr>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3</w:t>
            </w:r>
          </w:p>
        </w:tc>
        <w:tc>
          <w:tcPr>
            <w:tcW w:w="3260" w:type="dxa"/>
          </w:tcPr>
          <w:p w:rsidR="00BF164A" w:rsidRPr="0041115A" w:rsidRDefault="00BF164A" w:rsidP="001119BA">
            <w:pPr>
              <w:pStyle w:val="af1"/>
              <w:spacing w:after="0"/>
              <w:ind w:left="23"/>
              <w:jc w:val="both"/>
              <w:rPr>
                <w:sz w:val="22"/>
                <w:szCs w:val="22"/>
              </w:rPr>
            </w:pPr>
            <w:r w:rsidRPr="0041115A">
              <w:rPr>
                <w:rStyle w:val="811"/>
                <w:sz w:val="22"/>
                <w:szCs w:val="22"/>
              </w:rPr>
              <w:t>Максимальная высота</w:t>
            </w:r>
          </w:p>
        </w:tc>
        <w:tc>
          <w:tcPr>
            <w:tcW w:w="6218" w:type="dxa"/>
          </w:tcPr>
          <w:p w:rsidR="000257C0" w:rsidRPr="000257C0" w:rsidRDefault="000257C0" w:rsidP="000257C0">
            <w:pPr>
              <w:widowControl w:val="0"/>
              <w:autoSpaceDE w:val="0"/>
              <w:autoSpaceDN w:val="0"/>
              <w:adjustRightInd w:val="0"/>
              <w:ind w:left="21"/>
              <w:jc w:val="both"/>
              <w:rPr>
                <w:rFonts w:ascii="Times New Roman" w:hAnsi="Times New Roman"/>
                <w:sz w:val="22"/>
                <w:szCs w:val="22"/>
              </w:rPr>
            </w:pPr>
            <w:r w:rsidRPr="000257C0">
              <w:rPr>
                <w:rFonts w:ascii="Times New Roman" w:hAnsi="Times New Roman"/>
                <w:sz w:val="22"/>
                <w:szCs w:val="22"/>
              </w:rPr>
              <w:t xml:space="preserve">1) Максимальная высота объектов коммунального обслуживания, за исключением вышек связи и иных подобных объектов – </w:t>
            </w:r>
            <w:r w:rsidRPr="000257C0">
              <w:rPr>
                <w:rFonts w:ascii="Times New Roman" w:hAnsi="Times New Roman"/>
                <w:b/>
                <w:sz w:val="22"/>
                <w:szCs w:val="22"/>
              </w:rPr>
              <w:t>6 м;</w:t>
            </w:r>
          </w:p>
          <w:p w:rsidR="000257C0" w:rsidRPr="000257C0" w:rsidRDefault="000257C0" w:rsidP="000257C0">
            <w:pPr>
              <w:widowControl w:val="0"/>
              <w:autoSpaceDE w:val="0"/>
              <w:autoSpaceDN w:val="0"/>
              <w:adjustRightInd w:val="0"/>
              <w:jc w:val="both"/>
              <w:rPr>
                <w:rFonts w:ascii="Times New Roman" w:hAnsi="Times New Roman"/>
                <w:sz w:val="22"/>
                <w:szCs w:val="22"/>
              </w:rPr>
            </w:pPr>
            <w:r w:rsidRPr="000257C0">
              <w:rPr>
                <w:rFonts w:ascii="Times New Roman" w:hAnsi="Times New Roman"/>
                <w:sz w:val="22"/>
                <w:szCs w:val="22"/>
              </w:rPr>
              <w:t xml:space="preserve">2) предельное количество этажей складов </w:t>
            </w:r>
            <w:r w:rsidRPr="000257C0">
              <w:rPr>
                <w:rFonts w:ascii="Times New Roman" w:hAnsi="Times New Roman"/>
                <w:b/>
                <w:sz w:val="22"/>
                <w:szCs w:val="22"/>
              </w:rPr>
              <w:t>не более 3 этажей;</w:t>
            </w:r>
          </w:p>
          <w:p w:rsidR="000257C0" w:rsidRPr="000257C0" w:rsidRDefault="000257C0" w:rsidP="000257C0">
            <w:pPr>
              <w:widowControl w:val="0"/>
              <w:autoSpaceDE w:val="0"/>
              <w:autoSpaceDN w:val="0"/>
              <w:adjustRightInd w:val="0"/>
              <w:jc w:val="both"/>
              <w:rPr>
                <w:rFonts w:ascii="Times New Roman" w:hAnsi="Times New Roman"/>
                <w:sz w:val="22"/>
                <w:szCs w:val="22"/>
              </w:rPr>
            </w:pPr>
            <w:r w:rsidRPr="000257C0">
              <w:rPr>
                <w:rFonts w:ascii="Times New Roman" w:hAnsi="Times New Roman"/>
                <w:sz w:val="22"/>
                <w:szCs w:val="22"/>
              </w:rPr>
              <w:t>3) предельное количество этажей магазинов не</w:t>
            </w:r>
            <w:r w:rsidRPr="000257C0">
              <w:rPr>
                <w:rFonts w:ascii="Times New Roman" w:hAnsi="Times New Roman"/>
                <w:b/>
                <w:sz w:val="22"/>
                <w:szCs w:val="22"/>
              </w:rPr>
              <w:t xml:space="preserve"> белее 2 этажей</w:t>
            </w:r>
            <w:r w:rsidRPr="000257C0">
              <w:rPr>
                <w:rFonts w:ascii="Times New Roman" w:hAnsi="Times New Roman"/>
                <w:sz w:val="22"/>
                <w:szCs w:val="22"/>
              </w:rPr>
              <w:t>;</w:t>
            </w:r>
          </w:p>
          <w:p w:rsidR="000257C0" w:rsidRPr="000257C0" w:rsidRDefault="000257C0" w:rsidP="000257C0">
            <w:pPr>
              <w:widowControl w:val="0"/>
              <w:autoSpaceDE w:val="0"/>
              <w:autoSpaceDN w:val="0"/>
              <w:adjustRightInd w:val="0"/>
              <w:jc w:val="both"/>
              <w:rPr>
                <w:rFonts w:ascii="Times New Roman" w:hAnsi="Times New Roman"/>
                <w:sz w:val="22"/>
                <w:szCs w:val="22"/>
              </w:rPr>
            </w:pPr>
            <w:r w:rsidRPr="000257C0">
              <w:rPr>
                <w:rFonts w:ascii="Times New Roman" w:hAnsi="Times New Roman"/>
                <w:sz w:val="22"/>
                <w:szCs w:val="22"/>
              </w:rPr>
              <w:t xml:space="preserve">4) предельное количество этажей общественного питания не более </w:t>
            </w:r>
            <w:r w:rsidRPr="000257C0">
              <w:rPr>
                <w:rFonts w:ascii="Times New Roman" w:hAnsi="Times New Roman"/>
                <w:b/>
                <w:sz w:val="22"/>
                <w:szCs w:val="22"/>
              </w:rPr>
              <w:t>2 этажей</w:t>
            </w:r>
            <w:r w:rsidRPr="000257C0">
              <w:rPr>
                <w:rFonts w:ascii="Times New Roman" w:hAnsi="Times New Roman"/>
                <w:sz w:val="22"/>
                <w:szCs w:val="22"/>
              </w:rPr>
              <w:t>;</w:t>
            </w:r>
          </w:p>
          <w:p w:rsidR="00BF164A" w:rsidRPr="0041115A" w:rsidRDefault="000257C0" w:rsidP="000257C0">
            <w:pPr>
              <w:pStyle w:val="af1"/>
              <w:spacing w:after="0"/>
              <w:jc w:val="both"/>
              <w:rPr>
                <w:sz w:val="22"/>
                <w:szCs w:val="22"/>
              </w:rPr>
            </w:pPr>
            <w:r w:rsidRPr="000257C0">
              <w:rPr>
                <w:rFonts w:ascii="Verdana" w:hAnsi="Verdana"/>
                <w:sz w:val="22"/>
                <w:szCs w:val="22"/>
              </w:rPr>
              <w:t>5)</w:t>
            </w:r>
            <w:r w:rsidRPr="000257C0">
              <w:rPr>
                <w:sz w:val="22"/>
                <w:szCs w:val="22"/>
              </w:rPr>
              <w:t xml:space="preserve"> для иных объектов капитального строительства предельное количество этажей не подлежит установлению.</w:t>
            </w:r>
          </w:p>
        </w:tc>
      </w:tr>
      <w:tr w:rsidR="00BF164A" w:rsidRPr="0041115A" w:rsidTr="001119BA">
        <w:trPr>
          <w:jc w:val="center"/>
        </w:trPr>
        <w:tc>
          <w:tcPr>
            <w:tcW w:w="454" w:type="dxa"/>
          </w:tcPr>
          <w:p w:rsidR="00BF164A" w:rsidRPr="0041115A" w:rsidRDefault="00BF164A" w:rsidP="001119BA">
            <w:pPr>
              <w:pStyle w:val="a"/>
              <w:numPr>
                <w:ilvl w:val="0"/>
                <w:numId w:val="0"/>
              </w:numPr>
              <w:tabs>
                <w:tab w:val="clear" w:pos="340"/>
                <w:tab w:val="decimal" w:pos="284"/>
                <w:tab w:val="left" w:pos="1134"/>
              </w:tabs>
              <w:rPr>
                <w:color w:val="auto"/>
                <w:sz w:val="22"/>
                <w:szCs w:val="22"/>
              </w:rPr>
            </w:pPr>
            <w:r w:rsidRPr="0041115A">
              <w:rPr>
                <w:color w:val="auto"/>
                <w:sz w:val="22"/>
                <w:szCs w:val="22"/>
              </w:rPr>
              <w:t>4</w:t>
            </w:r>
          </w:p>
        </w:tc>
        <w:tc>
          <w:tcPr>
            <w:tcW w:w="3260" w:type="dxa"/>
          </w:tcPr>
          <w:p w:rsidR="00BF164A" w:rsidRPr="0041115A" w:rsidRDefault="00BF164A" w:rsidP="001119BA">
            <w:pPr>
              <w:pStyle w:val="af1"/>
              <w:spacing w:after="0"/>
              <w:ind w:left="23"/>
              <w:jc w:val="both"/>
              <w:rPr>
                <w:sz w:val="22"/>
                <w:szCs w:val="22"/>
              </w:rPr>
            </w:pPr>
            <w:r w:rsidRPr="0041115A">
              <w:rPr>
                <w:rStyle w:val="80"/>
                <w:sz w:val="22"/>
                <w:szCs w:val="22"/>
              </w:rPr>
              <w:t>Максимальный процент застройки в границах земельного участка</w:t>
            </w:r>
          </w:p>
        </w:tc>
        <w:tc>
          <w:tcPr>
            <w:tcW w:w="6218" w:type="dxa"/>
          </w:tcPr>
          <w:p w:rsidR="00BF164A" w:rsidRPr="0041115A" w:rsidRDefault="00BF164A" w:rsidP="001119BA">
            <w:pPr>
              <w:pStyle w:val="af1"/>
              <w:spacing w:after="0"/>
              <w:jc w:val="both"/>
              <w:rPr>
                <w:b/>
                <w:sz w:val="22"/>
                <w:szCs w:val="22"/>
              </w:rPr>
            </w:pPr>
            <w:r w:rsidRPr="0041115A">
              <w:rPr>
                <w:rStyle w:val="80"/>
                <w:b/>
                <w:sz w:val="22"/>
                <w:szCs w:val="22"/>
              </w:rPr>
              <w:t>не более 50 %</w:t>
            </w:r>
          </w:p>
        </w:tc>
      </w:tr>
    </w:tbl>
    <w:p w:rsidR="008F23F1" w:rsidRPr="00045E09" w:rsidRDefault="00C01AFB" w:rsidP="00045E09">
      <w:pPr>
        <w:pStyle w:val="5"/>
        <w:jc w:val="both"/>
        <w:rPr>
          <w:b w:val="0"/>
          <w:i w:val="0"/>
        </w:rPr>
      </w:pPr>
      <w:r w:rsidRPr="002D117B">
        <w:rPr>
          <w:b w:val="0"/>
          <w:i w:val="0"/>
        </w:rPr>
        <w:t>Действие градостроительного регламента не распространяется на земельные участки в границах территорий общего пользования; предназначенные для размещения линейных</w:t>
      </w:r>
      <w:r w:rsidR="00D06555" w:rsidRPr="002D117B">
        <w:rPr>
          <w:b w:val="0"/>
          <w:i w:val="0"/>
        </w:rPr>
        <w:t xml:space="preserve"> объектов и (или) занятые линей</w:t>
      </w:r>
      <w:r w:rsidRPr="002D117B">
        <w:rPr>
          <w:b w:val="0"/>
          <w:i w:val="0"/>
        </w:rPr>
        <w:t>ными объектами.</w:t>
      </w:r>
    </w:p>
    <w:p w:rsidR="00DA660D" w:rsidRPr="00045E09" w:rsidRDefault="000C301C" w:rsidP="00045E09">
      <w:pPr>
        <w:pStyle w:val="5"/>
        <w:ind w:firstLine="709"/>
        <w:jc w:val="center"/>
        <w:rPr>
          <w:i w:val="0"/>
          <w:sz w:val="28"/>
          <w:szCs w:val="28"/>
        </w:rPr>
      </w:pPr>
      <w:r w:rsidRPr="002D117B">
        <w:rPr>
          <w:i w:val="0"/>
          <w:sz w:val="28"/>
          <w:szCs w:val="28"/>
        </w:rPr>
        <w:t>Т-1А – поселковые и районные улицы/проектная</w:t>
      </w:r>
    </w:p>
    <w:p w:rsidR="00DA660D" w:rsidRPr="00F74553" w:rsidRDefault="00DA660D" w:rsidP="00DA660D">
      <w:pPr>
        <w:jc w:val="both"/>
        <w:rPr>
          <w:rFonts w:ascii="Times New Roman" w:hAnsi="Times New Roman"/>
          <w:color w:val="FF0000"/>
          <w:sz w:val="24"/>
          <w:szCs w:val="24"/>
        </w:rPr>
      </w:pPr>
      <w:r w:rsidRPr="00F74553">
        <w:rPr>
          <w:rFonts w:ascii="Times New Roman" w:hAnsi="Times New Roman"/>
          <w:color w:val="FF0000"/>
          <w:sz w:val="24"/>
          <w:szCs w:val="24"/>
        </w:rPr>
        <w:t>Градостроительные ре</w:t>
      </w:r>
      <w:r>
        <w:rPr>
          <w:rFonts w:ascii="Times New Roman" w:hAnsi="Times New Roman"/>
          <w:color w:val="FF0000"/>
          <w:sz w:val="24"/>
          <w:szCs w:val="24"/>
        </w:rPr>
        <w:t>гламенты территориальной зоны Т-1</w:t>
      </w:r>
      <w:r w:rsidRPr="00F74553">
        <w:rPr>
          <w:rFonts w:ascii="Times New Roman" w:hAnsi="Times New Roman"/>
          <w:color w:val="FF0000"/>
          <w:sz w:val="24"/>
          <w:szCs w:val="24"/>
        </w:rPr>
        <w:t xml:space="preserve">А применяются для подготовки документации по планировке территории и определяют правовой режим земельных участков, ровно как всего, что находится над и под поверхностью земельного участка и используется в процессе их застройки и последующей эксплуатации объектов капитального строительства после утверждения в установленном законом порядке документации по планировке территории. Изменение вида разрешенного использования земельных участков и объектов капитального строительства, расположенных в </w:t>
      </w:r>
      <w:r>
        <w:rPr>
          <w:rFonts w:ascii="Times New Roman" w:hAnsi="Times New Roman"/>
          <w:color w:val="FF0000"/>
          <w:sz w:val="24"/>
          <w:szCs w:val="24"/>
        </w:rPr>
        <w:t>границах территориальной зоны Т-1</w:t>
      </w:r>
      <w:r w:rsidRPr="00F74553">
        <w:rPr>
          <w:rFonts w:ascii="Times New Roman" w:hAnsi="Times New Roman"/>
          <w:color w:val="FF0000"/>
          <w:sz w:val="24"/>
          <w:szCs w:val="24"/>
        </w:rPr>
        <w:t>А, осуществляется в соответствии с градостроительными регламентами в порядке, установленном Градостроительным кодексом Российской Федерации и настоящими Правилами после утверждения документации по планировке территории в установленном законом порядке.</w:t>
      </w:r>
    </w:p>
    <w:p w:rsidR="000C301C" w:rsidRPr="002D117B" w:rsidRDefault="000C301C" w:rsidP="002D117B">
      <w:pPr>
        <w:pStyle w:val="aff6"/>
        <w:ind w:left="0" w:firstLine="709"/>
        <w:jc w:val="center"/>
        <w:rPr>
          <w:i w:val="0"/>
          <w:color w:val="auto"/>
        </w:rPr>
      </w:pPr>
      <w:r w:rsidRPr="002D117B">
        <w:rPr>
          <w:i w:val="0"/>
          <w:color w:val="auto"/>
        </w:rPr>
        <w:t>Виды разрешенного использования</w:t>
      </w:r>
    </w:p>
    <w:tbl>
      <w:tblPr>
        <w:tblW w:w="99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49"/>
        <w:gridCol w:w="5722"/>
        <w:gridCol w:w="1930"/>
      </w:tblGrid>
      <w:tr w:rsidR="000C301C" w:rsidRPr="002D117B" w:rsidTr="000C301C">
        <w:trPr>
          <w:tblHeader/>
          <w:jc w:val="center"/>
        </w:trPr>
        <w:tc>
          <w:tcPr>
            <w:tcW w:w="2249" w:type="dxa"/>
            <w:tcBorders>
              <w:top w:val="single" w:sz="4" w:space="0" w:color="000000"/>
              <w:left w:val="single" w:sz="4" w:space="0" w:color="000000"/>
              <w:bottom w:val="single" w:sz="4" w:space="0" w:color="000000"/>
              <w:right w:val="single" w:sz="4" w:space="0" w:color="000000"/>
            </w:tcBorders>
            <w:vAlign w:val="center"/>
            <w:hideMark/>
          </w:tcPr>
          <w:p w:rsidR="000C301C" w:rsidRPr="002D117B" w:rsidRDefault="000C301C">
            <w:pPr>
              <w:spacing w:before="16" w:after="16"/>
              <w:jc w:val="center"/>
              <w:rPr>
                <w:rFonts w:ascii="Times New Roman" w:hAnsi="Times New Roman"/>
                <w:b/>
                <w:sz w:val="22"/>
                <w:szCs w:val="22"/>
              </w:rPr>
            </w:pPr>
            <w:r w:rsidRPr="002D117B">
              <w:rPr>
                <w:rFonts w:ascii="Times New Roman" w:hAnsi="Times New Roman"/>
                <w:b/>
                <w:sz w:val="22"/>
                <w:szCs w:val="22"/>
              </w:rPr>
              <w:t>Наименование вида разрешенного использования земельного участка</w:t>
            </w:r>
          </w:p>
        </w:tc>
        <w:tc>
          <w:tcPr>
            <w:tcW w:w="5722" w:type="dxa"/>
            <w:tcBorders>
              <w:top w:val="single" w:sz="4" w:space="0" w:color="000000"/>
              <w:left w:val="single" w:sz="4" w:space="0" w:color="000000"/>
              <w:bottom w:val="single" w:sz="4" w:space="0" w:color="000000"/>
              <w:right w:val="single" w:sz="4" w:space="0" w:color="000000"/>
            </w:tcBorders>
            <w:vAlign w:val="center"/>
            <w:hideMark/>
          </w:tcPr>
          <w:p w:rsidR="000C301C" w:rsidRPr="002D117B" w:rsidRDefault="000C301C">
            <w:pPr>
              <w:spacing w:before="16" w:after="16"/>
              <w:jc w:val="center"/>
              <w:rPr>
                <w:rFonts w:ascii="Times New Roman" w:hAnsi="Times New Roman"/>
                <w:b/>
                <w:sz w:val="22"/>
                <w:szCs w:val="22"/>
              </w:rPr>
            </w:pPr>
            <w:r w:rsidRPr="002D117B">
              <w:rPr>
                <w:rFonts w:ascii="Times New Roman" w:hAnsi="Times New Roman"/>
                <w:b/>
                <w:sz w:val="22"/>
                <w:szCs w:val="22"/>
              </w:rPr>
              <w:t>Описание вида разрешенного использования земельного участка</w:t>
            </w:r>
          </w:p>
        </w:tc>
        <w:tc>
          <w:tcPr>
            <w:tcW w:w="1930" w:type="dxa"/>
            <w:tcBorders>
              <w:top w:val="single" w:sz="4" w:space="0" w:color="000000"/>
              <w:left w:val="single" w:sz="4" w:space="0" w:color="000000"/>
              <w:bottom w:val="single" w:sz="4" w:space="0" w:color="000000"/>
              <w:right w:val="single" w:sz="4" w:space="0" w:color="000000"/>
            </w:tcBorders>
            <w:vAlign w:val="center"/>
            <w:hideMark/>
          </w:tcPr>
          <w:p w:rsidR="000C301C" w:rsidRPr="002D117B" w:rsidRDefault="000C301C">
            <w:pPr>
              <w:spacing w:before="16" w:after="16"/>
              <w:jc w:val="center"/>
              <w:rPr>
                <w:rFonts w:ascii="Times New Roman" w:hAnsi="Times New Roman"/>
                <w:b/>
                <w:sz w:val="22"/>
                <w:szCs w:val="22"/>
              </w:rPr>
            </w:pPr>
            <w:r w:rsidRPr="002D117B">
              <w:rPr>
                <w:rFonts w:ascii="Times New Roman" w:hAnsi="Times New Roman"/>
                <w:b/>
                <w:sz w:val="22"/>
                <w:szCs w:val="22"/>
              </w:rPr>
              <w:t>Код (числовое обозначение вида разрешенного использования земельного участка)</w:t>
            </w:r>
          </w:p>
        </w:tc>
      </w:tr>
      <w:tr w:rsidR="000C301C" w:rsidRPr="002D117B" w:rsidTr="000C301C">
        <w:trPr>
          <w:jc w:val="center"/>
        </w:trPr>
        <w:tc>
          <w:tcPr>
            <w:tcW w:w="9901" w:type="dxa"/>
            <w:gridSpan w:val="3"/>
            <w:tcBorders>
              <w:top w:val="single" w:sz="4" w:space="0" w:color="000000"/>
              <w:left w:val="single" w:sz="4" w:space="0" w:color="000000"/>
              <w:bottom w:val="single" w:sz="4" w:space="0" w:color="000000"/>
              <w:right w:val="single" w:sz="4" w:space="0" w:color="000000"/>
            </w:tcBorders>
            <w:vAlign w:val="center"/>
            <w:hideMark/>
          </w:tcPr>
          <w:p w:rsidR="000C301C" w:rsidRPr="002D117B" w:rsidRDefault="000C301C">
            <w:pPr>
              <w:spacing w:before="16" w:after="16"/>
              <w:jc w:val="center"/>
              <w:rPr>
                <w:rFonts w:ascii="Times New Roman" w:hAnsi="Times New Roman"/>
                <w:b/>
                <w:sz w:val="22"/>
                <w:szCs w:val="22"/>
              </w:rPr>
            </w:pPr>
            <w:r w:rsidRPr="002D117B">
              <w:rPr>
                <w:rFonts w:ascii="Times New Roman" w:hAnsi="Times New Roman"/>
                <w:b/>
                <w:sz w:val="22"/>
                <w:szCs w:val="22"/>
              </w:rPr>
              <w:t>Основные виды разрешенного использования</w:t>
            </w:r>
          </w:p>
        </w:tc>
      </w:tr>
      <w:tr w:rsidR="000C301C" w:rsidRPr="002D117B" w:rsidTr="000C301C">
        <w:trPr>
          <w:jc w:val="center"/>
        </w:trPr>
        <w:tc>
          <w:tcPr>
            <w:tcW w:w="2249" w:type="dxa"/>
            <w:tcBorders>
              <w:top w:val="single" w:sz="4" w:space="0" w:color="000000"/>
              <w:left w:val="single" w:sz="4" w:space="0" w:color="000000"/>
              <w:bottom w:val="single" w:sz="4" w:space="0" w:color="000000"/>
              <w:right w:val="single" w:sz="4" w:space="0" w:color="000000"/>
            </w:tcBorders>
            <w:hideMark/>
          </w:tcPr>
          <w:p w:rsidR="000C301C" w:rsidRPr="002D117B" w:rsidRDefault="000C301C">
            <w:pPr>
              <w:spacing w:before="16" w:after="16"/>
              <w:jc w:val="both"/>
              <w:rPr>
                <w:rFonts w:ascii="Times New Roman" w:hAnsi="Times New Roman"/>
                <w:sz w:val="22"/>
                <w:szCs w:val="22"/>
              </w:rPr>
            </w:pPr>
            <w:r w:rsidRPr="002D117B">
              <w:rPr>
                <w:rFonts w:ascii="Times New Roman" w:hAnsi="Times New Roman"/>
                <w:sz w:val="22"/>
                <w:szCs w:val="22"/>
              </w:rPr>
              <w:t>Коммунальное обслуживание</w:t>
            </w:r>
          </w:p>
        </w:tc>
        <w:tc>
          <w:tcPr>
            <w:tcW w:w="5722" w:type="dxa"/>
            <w:tcBorders>
              <w:top w:val="single" w:sz="4" w:space="0" w:color="000000"/>
              <w:left w:val="single" w:sz="4" w:space="0" w:color="000000"/>
              <w:bottom w:val="single" w:sz="4" w:space="0" w:color="000000"/>
              <w:right w:val="single" w:sz="4" w:space="0" w:color="000000"/>
            </w:tcBorders>
            <w:hideMark/>
          </w:tcPr>
          <w:p w:rsidR="000C301C" w:rsidRPr="002D117B" w:rsidRDefault="000C301C">
            <w:pPr>
              <w:spacing w:before="16" w:after="16"/>
              <w:jc w:val="both"/>
              <w:rPr>
                <w:rFonts w:ascii="Times New Roman" w:hAnsi="Times New Roman"/>
                <w:sz w:val="22"/>
                <w:szCs w:val="22"/>
              </w:rPr>
            </w:pPr>
            <w:r w:rsidRPr="002D117B">
              <w:rPr>
                <w:rFonts w:ascii="Times New Roman" w:hAnsi="Times New Roman"/>
                <w:sz w:val="22"/>
                <w:szCs w:val="22"/>
              </w:rPr>
              <w:t>Размещение объектов капитального строительства в целях обеспечения населения и организаций коммунальными услугами, в частности: поставки воды, тепла, электричества, газа, предоставление услуг связи, отвод канализационных стоков, газопроводы, линии связи, канализация, стоянки, гаражи и мастерские для обслуживания уборочной и аварийной техники, а также здания или помещения, предназначенные для приема населения и организаций в связи с предоставлением им коммунальных услуг);</w:t>
            </w:r>
          </w:p>
        </w:tc>
        <w:tc>
          <w:tcPr>
            <w:tcW w:w="1930" w:type="dxa"/>
            <w:tcBorders>
              <w:top w:val="single" w:sz="4" w:space="0" w:color="000000"/>
              <w:left w:val="single" w:sz="4" w:space="0" w:color="000000"/>
              <w:bottom w:val="single" w:sz="4" w:space="0" w:color="000000"/>
              <w:right w:val="single" w:sz="4" w:space="0" w:color="000000"/>
            </w:tcBorders>
            <w:hideMark/>
          </w:tcPr>
          <w:p w:rsidR="000C301C" w:rsidRPr="002D117B" w:rsidRDefault="000C301C">
            <w:pPr>
              <w:spacing w:before="16" w:after="16"/>
              <w:jc w:val="center"/>
              <w:rPr>
                <w:rFonts w:ascii="Times New Roman" w:hAnsi="Times New Roman"/>
                <w:sz w:val="22"/>
                <w:szCs w:val="22"/>
              </w:rPr>
            </w:pPr>
            <w:r w:rsidRPr="002D117B">
              <w:rPr>
                <w:rFonts w:ascii="Times New Roman" w:hAnsi="Times New Roman"/>
                <w:sz w:val="22"/>
                <w:szCs w:val="22"/>
              </w:rPr>
              <w:t>3.1</w:t>
            </w:r>
          </w:p>
        </w:tc>
      </w:tr>
      <w:tr w:rsidR="000C301C" w:rsidRPr="002D117B" w:rsidTr="000C301C">
        <w:trPr>
          <w:jc w:val="center"/>
        </w:trPr>
        <w:tc>
          <w:tcPr>
            <w:tcW w:w="2249" w:type="dxa"/>
            <w:tcBorders>
              <w:top w:val="single" w:sz="4" w:space="0" w:color="000000"/>
              <w:left w:val="single" w:sz="4" w:space="0" w:color="000000"/>
              <w:bottom w:val="single" w:sz="4" w:space="0" w:color="000000"/>
              <w:right w:val="single" w:sz="4" w:space="0" w:color="000000"/>
            </w:tcBorders>
            <w:hideMark/>
          </w:tcPr>
          <w:p w:rsidR="000C301C" w:rsidRPr="002D117B" w:rsidRDefault="000C301C">
            <w:pPr>
              <w:spacing w:before="16" w:after="16"/>
              <w:jc w:val="both"/>
              <w:rPr>
                <w:rFonts w:ascii="Times New Roman" w:hAnsi="Times New Roman"/>
                <w:sz w:val="22"/>
                <w:szCs w:val="22"/>
              </w:rPr>
            </w:pPr>
            <w:r w:rsidRPr="002D117B">
              <w:rPr>
                <w:rFonts w:ascii="Times New Roman" w:hAnsi="Times New Roman"/>
                <w:sz w:val="22"/>
                <w:szCs w:val="22"/>
              </w:rPr>
              <w:t>Обслуживание автотранспорта</w:t>
            </w:r>
          </w:p>
        </w:tc>
        <w:tc>
          <w:tcPr>
            <w:tcW w:w="5722" w:type="dxa"/>
            <w:tcBorders>
              <w:top w:val="single" w:sz="4" w:space="0" w:color="000000"/>
              <w:left w:val="single" w:sz="4" w:space="0" w:color="000000"/>
              <w:bottom w:val="single" w:sz="4" w:space="0" w:color="000000"/>
              <w:right w:val="single" w:sz="4" w:space="0" w:color="000000"/>
            </w:tcBorders>
            <w:hideMark/>
          </w:tcPr>
          <w:p w:rsidR="000C301C" w:rsidRPr="002D117B" w:rsidRDefault="000C301C">
            <w:pPr>
              <w:spacing w:before="16" w:after="16"/>
              <w:jc w:val="both"/>
              <w:rPr>
                <w:rFonts w:ascii="Times New Roman" w:hAnsi="Times New Roman"/>
                <w:sz w:val="22"/>
                <w:szCs w:val="22"/>
              </w:rPr>
            </w:pPr>
            <w:r w:rsidRPr="002D117B">
              <w:rPr>
                <w:rFonts w:ascii="Times New Roman" w:hAnsi="Times New Roman"/>
                <w:sz w:val="22"/>
                <w:szCs w:val="22"/>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1930" w:type="dxa"/>
            <w:tcBorders>
              <w:top w:val="single" w:sz="4" w:space="0" w:color="000000"/>
              <w:left w:val="single" w:sz="4" w:space="0" w:color="000000"/>
              <w:bottom w:val="single" w:sz="4" w:space="0" w:color="000000"/>
              <w:right w:val="single" w:sz="4" w:space="0" w:color="000000"/>
            </w:tcBorders>
            <w:hideMark/>
          </w:tcPr>
          <w:p w:rsidR="000C301C" w:rsidRPr="002D117B" w:rsidRDefault="000C301C">
            <w:pPr>
              <w:spacing w:before="16" w:after="16"/>
              <w:jc w:val="center"/>
              <w:rPr>
                <w:rFonts w:ascii="Times New Roman" w:hAnsi="Times New Roman"/>
                <w:sz w:val="22"/>
                <w:szCs w:val="22"/>
              </w:rPr>
            </w:pPr>
            <w:r w:rsidRPr="002D117B">
              <w:rPr>
                <w:rFonts w:ascii="Times New Roman" w:hAnsi="Times New Roman"/>
                <w:sz w:val="22"/>
                <w:szCs w:val="22"/>
              </w:rPr>
              <w:t>4.9</w:t>
            </w:r>
          </w:p>
        </w:tc>
      </w:tr>
      <w:tr w:rsidR="000C301C" w:rsidRPr="002D117B" w:rsidTr="000C301C">
        <w:trPr>
          <w:jc w:val="center"/>
        </w:trPr>
        <w:tc>
          <w:tcPr>
            <w:tcW w:w="2249" w:type="dxa"/>
            <w:tcBorders>
              <w:top w:val="single" w:sz="4" w:space="0" w:color="000000"/>
              <w:left w:val="single" w:sz="4" w:space="0" w:color="000000"/>
              <w:bottom w:val="single" w:sz="4" w:space="0" w:color="000000"/>
              <w:right w:val="single" w:sz="4" w:space="0" w:color="000000"/>
            </w:tcBorders>
            <w:hideMark/>
          </w:tcPr>
          <w:p w:rsidR="000C301C" w:rsidRPr="002D117B" w:rsidRDefault="000C301C">
            <w:pPr>
              <w:spacing w:before="16" w:after="16"/>
              <w:jc w:val="both"/>
              <w:rPr>
                <w:rFonts w:ascii="Times New Roman" w:hAnsi="Times New Roman"/>
                <w:sz w:val="22"/>
                <w:szCs w:val="22"/>
              </w:rPr>
            </w:pPr>
            <w:r w:rsidRPr="002D117B">
              <w:rPr>
                <w:rFonts w:ascii="Times New Roman" w:hAnsi="Times New Roman"/>
                <w:sz w:val="22"/>
                <w:szCs w:val="22"/>
                <w:shd w:val="clear" w:color="auto" w:fill="FFFFFF"/>
              </w:rPr>
              <w:t>Объекты придорожного сервиса</w:t>
            </w:r>
          </w:p>
        </w:tc>
        <w:tc>
          <w:tcPr>
            <w:tcW w:w="5722" w:type="dxa"/>
            <w:tcBorders>
              <w:top w:val="single" w:sz="4" w:space="0" w:color="000000"/>
              <w:left w:val="single" w:sz="4" w:space="0" w:color="000000"/>
              <w:bottom w:val="single" w:sz="4" w:space="0" w:color="000000"/>
              <w:right w:val="single" w:sz="4" w:space="0" w:color="000000"/>
            </w:tcBorders>
            <w:hideMark/>
          </w:tcPr>
          <w:p w:rsidR="000C301C" w:rsidRPr="002D117B" w:rsidRDefault="000C301C">
            <w:pPr>
              <w:spacing w:before="16" w:after="16"/>
              <w:jc w:val="both"/>
              <w:rPr>
                <w:rFonts w:ascii="Times New Roman" w:hAnsi="Times New Roman"/>
                <w:sz w:val="22"/>
                <w:szCs w:val="22"/>
              </w:rPr>
            </w:pPr>
            <w:r w:rsidRPr="002D117B">
              <w:rPr>
                <w:rFonts w:ascii="Times New Roman" w:hAnsi="Times New Roman"/>
                <w:bCs/>
                <w:sz w:val="22"/>
                <w:szCs w:val="22"/>
                <w:shd w:val="clear" w:color="auto" w:fill="FFFFFF"/>
              </w:rPr>
              <w:t>Размещение автозаправочных станций (бензиновых, газовых); размещение магазинов сопутствующей торговли;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930" w:type="dxa"/>
            <w:tcBorders>
              <w:top w:val="single" w:sz="4" w:space="0" w:color="000000"/>
              <w:left w:val="single" w:sz="4" w:space="0" w:color="000000"/>
              <w:bottom w:val="single" w:sz="4" w:space="0" w:color="000000"/>
              <w:right w:val="single" w:sz="4" w:space="0" w:color="000000"/>
            </w:tcBorders>
            <w:hideMark/>
          </w:tcPr>
          <w:p w:rsidR="000C301C" w:rsidRPr="002D117B" w:rsidRDefault="000C301C">
            <w:pPr>
              <w:spacing w:before="16" w:after="16"/>
              <w:jc w:val="center"/>
              <w:rPr>
                <w:rFonts w:ascii="Times New Roman" w:hAnsi="Times New Roman"/>
                <w:sz w:val="22"/>
                <w:szCs w:val="22"/>
              </w:rPr>
            </w:pPr>
            <w:r w:rsidRPr="002D117B">
              <w:rPr>
                <w:rFonts w:ascii="Times New Roman" w:hAnsi="Times New Roman"/>
                <w:sz w:val="22"/>
                <w:szCs w:val="22"/>
              </w:rPr>
              <w:t>4.9.1</w:t>
            </w:r>
          </w:p>
        </w:tc>
      </w:tr>
    </w:tbl>
    <w:p w:rsidR="008F23F1" w:rsidRDefault="008F23F1" w:rsidP="00045E09">
      <w:pPr>
        <w:pStyle w:val="a"/>
        <w:numPr>
          <w:ilvl w:val="0"/>
          <w:numId w:val="0"/>
        </w:numPr>
        <w:rPr>
          <w:rStyle w:val="7"/>
          <w:b/>
          <w:color w:val="auto"/>
          <w:sz w:val="24"/>
          <w:szCs w:val="24"/>
        </w:rPr>
      </w:pPr>
    </w:p>
    <w:p w:rsidR="000C301C" w:rsidRPr="002D117B" w:rsidRDefault="000C301C" w:rsidP="000C301C">
      <w:pPr>
        <w:pStyle w:val="a"/>
        <w:numPr>
          <w:ilvl w:val="0"/>
          <w:numId w:val="0"/>
        </w:numPr>
        <w:ind w:firstLine="709"/>
        <w:rPr>
          <w:color w:val="auto"/>
        </w:rPr>
      </w:pPr>
      <w:r w:rsidRPr="002D117B">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3260"/>
        <w:gridCol w:w="6218"/>
      </w:tblGrid>
      <w:tr w:rsidR="000C301C" w:rsidRPr="002D117B" w:rsidTr="000C301C">
        <w:trPr>
          <w:tblHeader/>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rsidR="000C301C" w:rsidRPr="002D117B" w:rsidRDefault="000C301C">
            <w:pPr>
              <w:pStyle w:val="a"/>
              <w:numPr>
                <w:ilvl w:val="0"/>
                <w:numId w:val="0"/>
              </w:numPr>
              <w:tabs>
                <w:tab w:val="clear" w:pos="340"/>
                <w:tab w:val="decimal" w:pos="284"/>
                <w:tab w:val="left" w:pos="1134"/>
              </w:tabs>
              <w:jc w:val="center"/>
              <w:rPr>
                <w:b/>
                <w:color w:val="auto"/>
                <w:sz w:val="22"/>
                <w:szCs w:val="22"/>
              </w:rPr>
            </w:pPr>
            <w:r w:rsidRPr="002D117B">
              <w:rPr>
                <w:b/>
                <w:color w:val="auto"/>
                <w:sz w:val="22"/>
                <w:szCs w:val="22"/>
              </w:rPr>
              <w:t>№ п/п</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0C301C" w:rsidRPr="002D117B" w:rsidRDefault="000C301C">
            <w:pPr>
              <w:pStyle w:val="a"/>
              <w:numPr>
                <w:ilvl w:val="0"/>
                <w:numId w:val="0"/>
              </w:numPr>
              <w:tabs>
                <w:tab w:val="clear" w:pos="340"/>
                <w:tab w:val="decimal" w:pos="284"/>
                <w:tab w:val="left" w:pos="1134"/>
              </w:tabs>
              <w:jc w:val="center"/>
              <w:rPr>
                <w:b/>
                <w:color w:val="auto"/>
                <w:sz w:val="22"/>
                <w:szCs w:val="22"/>
              </w:rPr>
            </w:pPr>
            <w:r w:rsidRPr="002D117B">
              <w:rPr>
                <w:b/>
                <w:color w:val="auto"/>
                <w:sz w:val="22"/>
                <w:szCs w:val="22"/>
              </w:rPr>
              <w:t>Наименование размера, параметра</w:t>
            </w:r>
          </w:p>
        </w:tc>
        <w:tc>
          <w:tcPr>
            <w:tcW w:w="6218" w:type="dxa"/>
            <w:tcBorders>
              <w:top w:val="single" w:sz="4" w:space="0" w:color="000000"/>
              <w:left w:val="single" w:sz="4" w:space="0" w:color="000000"/>
              <w:bottom w:val="single" w:sz="4" w:space="0" w:color="000000"/>
              <w:right w:val="single" w:sz="4" w:space="0" w:color="000000"/>
            </w:tcBorders>
            <w:vAlign w:val="center"/>
            <w:hideMark/>
          </w:tcPr>
          <w:p w:rsidR="000C301C" w:rsidRPr="002D117B" w:rsidRDefault="000C301C">
            <w:pPr>
              <w:pStyle w:val="a"/>
              <w:numPr>
                <w:ilvl w:val="0"/>
                <w:numId w:val="0"/>
              </w:numPr>
              <w:tabs>
                <w:tab w:val="clear" w:pos="340"/>
                <w:tab w:val="decimal" w:pos="284"/>
                <w:tab w:val="left" w:pos="1134"/>
              </w:tabs>
              <w:jc w:val="center"/>
              <w:rPr>
                <w:b/>
                <w:color w:val="auto"/>
                <w:sz w:val="22"/>
                <w:szCs w:val="22"/>
              </w:rPr>
            </w:pPr>
            <w:r w:rsidRPr="002D117B">
              <w:rPr>
                <w:b/>
                <w:color w:val="auto"/>
                <w:sz w:val="22"/>
                <w:szCs w:val="22"/>
              </w:rPr>
              <w:t>Значение, единица измерения, дополнительные условия</w:t>
            </w:r>
          </w:p>
        </w:tc>
      </w:tr>
      <w:tr w:rsidR="000C301C" w:rsidRPr="002D117B" w:rsidTr="000C301C">
        <w:trPr>
          <w:trHeight w:val="974"/>
          <w:jc w:val="center"/>
        </w:trPr>
        <w:tc>
          <w:tcPr>
            <w:tcW w:w="454" w:type="dxa"/>
            <w:tcBorders>
              <w:top w:val="single" w:sz="4" w:space="0" w:color="000000"/>
              <w:left w:val="single" w:sz="4" w:space="0" w:color="000000"/>
              <w:bottom w:val="single" w:sz="4" w:space="0" w:color="000000"/>
              <w:right w:val="single" w:sz="4" w:space="0" w:color="000000"/>
            </w:tcBorders>
            <w:hideMark/>
          </w:tcPr>
          <w:p w:rsidR="000C301C" w:rsidRPr="002D117B" w:rsidRDefault="000C301C">
            <w:pPr>
              <w:pStyle w:val="a"/>
              <w:numPr>
                <w:ilvl w:val="0"/>
                <w:numId w:val="0"/>
              </w:numPr>
              <w:tabs>
                <w:tab w:val="clear" w:pos="340"/>
                <w:tab w:val="decimal" w:pos="284"/>
                <w:tab w:val="left" w:pos="1134"/>
              </w:tabs>
              <w:rPr>
                <w:color w:val="auto"/>
                <w:sz w:val="22"/>
                <w:szCs w:val="22"/>
              </w:rPr>
            </w:pPr>
            <w:r w:rsidRPr="002D117B">
              <w:rPr>
                <w:color w:val="auto"/>
                <w:sz w:val="22"/>
                <w:szCs w:val="22"/>
              </w:rPr>
              <w:t>1</w:t>
            </w:r>
          </w:p>
        </w:tc>
        <w:tc>
          <w:tcPr>
            <w:tcW w:w="3260" w:type="dxa"/>
            <w:tcBorders>
              <w:top w:val="single" w:sz="4" w:space="0" w:color="000000"/>
              <w:left w:val="single" w:sz="4" w:space="0" w:color="000000"/>
              <w:bottom w:val="single" w:sz="4" w:space="0" w:color="000000"/>
              <w:right w:val="single" w:sz="4" w:space="0" w:color="000000"/>
            </w:tcBorders>
            <w:hideMark/>
          </w:tcPr>
          <w:p w:rsidR="000C301C" w:rsidRPr="002D117B" w:rsidRDefault="000C301C">
            <w:pPr>
              <w:pStyle w:val="af1"/>
              <w:spacing w:after="0"/>
              <w:ind w:left="23"/>
              <w:jc w:val="both"/>
              <w:rPr>
                <w:sz w:val="22"/>
                <w:szCs w:val="22"/>
              </w:rPr>
            </w:pPr>
            <w:r w:rsidRPr="002D117B">
              <w:rPr>
                <w:rStyle w:val="80"/>
                <w:sz w:val="22"/>
                <w:szCs w:val="22"/>
              </w:rPr>
              <w:t>Минимальные и (или) максимальные размеры земельного участка, в том числе его площадь</w:t>
            </w:r>
          </w:p>
        </w:tc>
        <w:tc>
          <w:tcPr>
            <w:tcW w:w="6218" w:type="dxa"/>
            <w:tcBorders>
              <w:top w:val="single" w:sz="4" w:space="0" w:color="000000"/>
              <w:left w:val="single" w:sz="4" w:space="0" w:color="000000"/>
              <w:bottom w:val="single" w:sz="4" w:space="0" w:color="000000"/>
              <w:right w:val="single" w:sz="4" w:space="0" w:color="000000"/>
            </w:tcBorders>
            <w:hideMark/>
          </w:tcPr>
          <w:p w:rsidR="000C301C" w:rsidRPr="002D117B" w:rsidRDefault="000C301C">
            <w:pPr>
              <w:pStyle w:val="af1"/>
              <w:spacing w:after="0"/>
              <w:jc w:val="both"/>
              <w:rPr>
                <w:sz w:val="22"/>
                <w:szCs w:val="22"/>
              </w:rPr>
            </w:pPr>
            <w:r w:rsidRPr="002D117B">
              <w:rPr>
                <w:rStyle w:val="80"/>
                <w:sz w:val="22"/>
                <w:szCs w:val="22"/>
              </w:rPr>
              <w:t>Минимальные и (или) максимальные размеры земельного участка</w:t>
            </w:r>
            <w:r w:rsidRPr="002D117B">
              <w:rPr>
                <w:sz w:val="22"/>
                <w:szCs w:val="22"/>
              </w:rPr>
              <w:t xml:space="preserve"> не подлежат установлению.</w:t>
            </w:r>
          </w:p>
        </w:tc>
      </w:tr>
      <w:tr w:rsidR="000C301C" w:rsidRPr="002D117B" w:rsidTr="000C301C">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0C301C" w:rsidRPr="002D117B" w:rsidRDefault="000C301C">
            <w:pPr>
              <w:pStyle w:val="a"/>
              <w:numPr>
                <w:ilvl w:val="0"/>
                <w:numId w:val="0"/>
              </w:numPr>
              <w:tabs>
                <w:tab w:val="clear" w:pos="340"/>
                <w:tab w:val="decimal" w:pos="284"/>
                <w:tab w:val="left" w:pos="1134"/>
              </w:tabs>
              <w:rPr>
                <w:color w:val="auto"/>
                <w:sz w:val="22"/>
                <w:szCs w:val="22"/>
              </w:rPr>
            </w:pPr>
            <w:r w:rsidRPr="002D117B">
              <w:rPr>
                <w:color w:val="auto"/>
                <w:sz w:val="22"/>
                <w:szCs w:val="22"/>
              </w:rPr>
              <w:t>2</w:t>
            </w:r>
          </w:p>
        </w:tc>
        <w:tc>
          <w:tcPr>
            <w:tcW w:w="3260" w:type="dxa"/>
            <w:tcBorders>
              <w:top w:val="single" w:sz="4" w:space="0" w:color="000000"/>
              <w:left w:val="single" w:sz="4" w:space="0" w:color="000000"/>
              <w:bottom w:val="single" w:sz="4" w:space="0" w:color="000000"/>
              <w:right w:val="single" w:sz="4" w:space="0" w:color="000000"/>
            </w:tcBorders>
            <w:hideMark/>
          </w:tcPr>
          <w:p w:rsidR="000C301C" w:rsidRPr="002D117B" w:rsidRDefault="000C301C">
            <w:pPr>
              <w:pStyle w:val="af1"/>
              <w:spacing w:after="0"/>
              <w:ind w:left="23"/>
              <w:jc w:val="both"/>
              <w:rPr>
                <w:sz w:val="22"/>
                <w:szCs w:val="22"/>
              </w:rPr>
            </w:pPr>
            <w:r w:rsidRPr="002D117B">
              <w:rPr>
                <w:rStyle w:val="80"/>
                <w:sz w:val="22"/>
                <w:szCs w:val="22"/>
              </w:rPr>
              <w:t>Минимальный отступ от границ земельных участков до зданий, строений, сооружений</w:t>
            </w:r>
          </w:p>
        </w:tc>
        <w:tc>
          <w:tcPr>
            <w:tcW w:w="6218" w:type="dxa"/>
            <w:tcBorders>
              <w:top w:val="single" w:sz="4" w:space="0" w:color="000000"/>
              <w:left w:val="single" w:sz="4" w:space="0" w:color="000000"/>
              <w:bottom w:val="single" w:sz="4" w:space="0" w:color="000000"/>
              <w:right w:val="single" w:sz="4" w:space="0" w:color="000000"/>
            </w:tcBorders>
            <w:hideMark/>
          </w:tcPr>
          <w:p w:rsidR="000C301C" w:rsidRPr="002D117B" w:rsidRDefault="000C301C">
            <w:pPr>
              <w:pStyle w:val="af1"/>
              <w:spacing w:after="0"/>
              <w:jc w:val="both"/>
              <w:rPr>
                <w:sz w:val="22"/>
                <w:szCs w:val="22"/>
              </w:rPr>
            </w:pPr>
            <w:r w:rsidRPr="002D117B">
              <w:rPr>
                <w:rStyle w:val="80"/>
                <w:sz w:val="22"/>
                <w:szCs w:val="22"/>
              </w:rPr>
              <w:t>Минимальный отступ от границ земельных участков до зданий, строений, сооружений не подлежит установлению.</w:t>
            </w:r>
          </w:p>
        </w:tc>
      </w:tr>
      <w:tr w:rsidR="000C301C" w:rsidRPr="002D117B" w:rsidTr="000C301C">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0C301C" w:rsidRPr="002D117B" w:rsidRDefault="000C301C">
            <w:pPr>
              <w:pStyle w:val="a"/>
              <w:numPr>
                <w:ilvl w:val="0"/>
                <w:numId w:val="0"/>
              </w:numPr>
              <w:tabs>
                <w:tab w:val="clear" w:pos="340"/>
                <w:tab w:val="decimal" w:pos="284"/>
                <w:tab w:val="left" w:pos="1134"/>
              </w:tabs>
              <w:rPr>
                <w:color w:val="auto"/>
                <w:sz w:val="22"/>
                <w:szCs w:val="22"/>
              </w:rPr>
            </w:pPr>
            <w:r w:rsidRPr="002D117B">
              <w:rPr>
                <w:color w:val="auto"/>
                <w:sz w:val="22"/>
                <w:szCs w:val="22"/>
              </w:rPr>
              <w:t>3</w:t>
            </w:r>
          </w:p>
        </w:tc>
        <w:tc>
          <w:tcPr>
            <w:tcW w:w="3260" w:type="dxa"/>
            <w:tcBorders>
              <w:top w:val="single" w:sz="4" w:space="0" w:color="000000"/>
              <w:left w:val="single" w:sz="4" w:space="0" w:color="000000"/>
              <w:bottom w:val="single" w:sz="4" w:space="0" w:color="000000"/>
              <w:right w:val="single" w:sz="4" w:space="0" w:color="000000"/>
            </w:tcBorders>
            <w:hideMark/>
          </w:tcPr>
          <w:p w:rsidR="000C301C" w:rsidRPr="002D117B" w:rsidRDefault="000C301C">
            <w:pPr>
              <w:pStyle w:val="af1"/>
              <w:spacing w:after="0"/>
              <w:ind w:left="23"/>
              <w:jc w:val="both"/>
              <w:rPr>
                <w:sz w:val="22"/>
                <w:szCs w:val="22"/>
              </w:rPr>
            </w:pPr>
            <w:r w:rsidRPr="002D117B">
              <w:rPr>
                <w:rStyle w:val="811"/>
                <w:sz w:val="22"/>
                <w:szCs w:val="22"/>
              </w:rPr>
              <w:t>Максимальная высота</w:t>
            </w:r>
          </w:p>
        </w:tc>
        <w:tc>
          <w:tcPr>
            <w:tcW w:w="6218" w:type="dxa"/>
            <w:tcBorders>
              <w:top w:val="single" w:sz="4" w:space="0" w:color="000000"/>
              <w:left w:val="single" w:sz="4" w:space="0" w:color="000000"/>
              <w:bottom w:val="single" w:sz="4" w:space="0" w:color="000000"/>
              <w:right w:val="single" w:sz="4" w:space="0" w:color="000000"/>
            </w:tcBorders>
            <w:hideMark/>
          </w:tcPr>
          <w:p w:rsidR="000C301C" w:rsidRPr="002D117B" w:rsidRDefault="000C301C">
            <w:pPr>
              <w:widowControl w:val="0"/>
              <w:autoSpaceDE w:val="0"/>
              <w:autoSpaceDN w:val="0"/>
              <w:adjustRightInd w:val="0"/>
              <w:ind w:left="21"/>
              <w:jc w:val="both"/>
              <w:rPr>
                <w:rFonts w:ascii="Times New Roman" w:hAnsi="Times New Roman"/>
                <w:sz w:val="22"/>
                <w:szCs w:val="22"/>
              </w:rPr>
            </w:pPr>
            <w:r w:rsidRPr="002D117B">
              <w:rPr>
                <w:rFonts w:ascii="Times New Roman" w:hAnsi="Times New Roman"/>
                <w:sz w:val="22"/>
                <w:szCs w:val="22"/>
              </w:rPr>
              <w:t xml:space="preserve">1) Максимальная высота объектов коммунального обслуживания, за исключением вышек связи и иных подобных объектов – </w:t>
            </w:r>
            <w:r w:rsidRPr="002D117B">
              <w:rPr>
                <w:rFonts w:ascii="Times New Roman" w:hAnsi="Times New Roman"/>
                <w:b/>
                <w:sz w:val="22"/>
                <w:szCs w:val="22"/>
              </w:rPr>
              <w:t>6 м;</w:t>
            </w:r>
          </w:p>
          <w:p w:rsidR="000C301C" w:rsidRPr="002D117B" w:rsidRDefault="000C301C">
            <w:pPr>
              <w:widowControl w:val="0"/>
              <w:autoSpaceDE w:val="0"/>
              <w:autoSpaceDN w:val="0"/>
              <w:adjustRightInd w:val="0"/>
              <w:jc w:val="both"/>
              <w:rPr>
                <w:rFonts w:ascii="Times New Roman" w:hAnsi="Times New Roman"/>
                <w:sz w:val="22"/>
                <w:szCs w:val="22"/>
              </w:rPr>
            </w:pPr>
            <w:r w:rsidRPr="002D117B">
              <w:rPr>
                <w:rFonts w:ascii="Times New Roman" w:hAnsi="Times New Roman"/>
                <w:sz w:val="22"/>
                <w:szCs w:val="22"/>
              </w:rPr>
              <w:t xml:space="preserve">2) предельное количество этажей складов </w:t>
            </w:r>
            <w:r w:rsidRPr="002D117B">
              <w:rPr>
                <w:rFonts w:ascii="Times New Roman" w:hAnsi="Times New Roman"/>
                <w:b/>
                <w:sz w:val="22"/>
                <w:szCs w:val="22"/>
              </w:rPr>
              <w:t>не более 3 этажей;</w:t>
            </w:r>
          </w:p>
          <w:p w:rsidR="000C301C" w:rsidRPr="002D117B" w:rsidRDefault="000C301C">
            <w:pPr>
              <w:widowControl w:val="0"/>
              <w:autoSpaceDE w:val="0"/>
              <w:autoSpaceDN w:val="0"/>
              <w:adjustRightInd w:val="0"/>
              <w:jc w:val="both"/>
              <w:rPr>
                <w:rFonts w:ascii="Times New Roman" w:hAnsi="Times New Roman"/>
                <w:sz w:val="22"/>
                <w:szCs w:val="22"/>
              </w:rPr>
            </w:pPr>
            <w:r w:rsidRPr="002D117B">
              <w:rPr>
                <w:rFonts w:ascii="Times New Roman" w:hAnsi="Times New Roman"/>
                <w:sz w:val="22"/>
                <w:szCs w:val="22"/>
              </w:rPr>
              <w:t>3) предельное количество этажей магазинов не</w:t>
            </w:r>
            <w:r w:rsidRPr="002D117B">
              <w:rPr>
                <w:rFonts w:ascii="Times New Roman" w:hAnsi="Times New Roman"/>
                <w:b/>
                <w:sz w:val="22"/>
                <w:szCs w:val="22"/>
              </w:rPr>
              <w:t xml:space="preserve"> белее 2 этажей</w:t>
            </w:r>
            <w:r w:rsidRPr="002D117B">
              <w:rPr>
                <w:rFonts w:ascii="Times New Roman" w:hAnsi="Times New Roman"/>
                <w:sz w:val="22"/>
                <w:szCs w:val="22"/>
              </w:rPr>
              <w:t>;</w:t>
            </w:r>
          </w:p>
          <w:p w:rsidR="000C301C" w:rsidRPr="002D117B" w:rsidRDefault="000C301C">
            <w:pPr>
              <w:widowControl w:val="0"/>
              <w:autoSpaceDE w:val="0"/>
              <w:autoSpaceDN w:val="0"/>
              <w:adjustRightInd w:val="0"/>
              <w:jc w:val="both"/>
              <w:rPr>
                <w:rFonts w:ascii="Times New Roman" w:hAnsi="Times New Roman"/>
                <w:sz w:val="22"/>
                <w:szCs w:val="22"/>
              </w:rPr>
            </w:pPr>
            <w:r w:rsidRPr="002D117B">
              <w:rPr>
                <w:rFonts w:ascii="Times New Roman" w:hAnsi="Times New Roman"/>
                <w:sz w:val="22"/>
                <w:szCs w:val="22"/>
              </w:rPr>
              <w:t xml:space="preserve">4) предельное количество этажей общественного питания не более </w:t>
            </w:r>
            <w:r w:rsidRPr="002D117B">
              <w:rPr>
                <w:rFonts w:ascii="Times New Roman" w:hAnsi="Times New Roman"/>
                <w:b/>
                <w:sz w:val="22"/>
                <w:szCs w:val="22"/>
              </w:rPr>
              <w:t>2 этажей</w:t>
            </w:r>
            <w:r w:rsidRPr="002D117B">
              <w:rPr>
                <w:rFonts w:ascii="Times New Roman" w:hAnsi="Times New Roman"/>
                <w:sz w:val="22"/>
                <w:szCs w:val="22"/>
              </w:rPr>
              <w:t>;</w:t>
            </w:r>
          </w:p>
          <w:p w:rsidR="000C301C" w:rsidRPr="002D117B" w:rsidRDefault="000C301C">
            <w:pPr>
              <w:pStyle w:val="af1"/>
              <w:spacing w:after="0"/>
              <w:jc w:val="both"/>
              <w:rPr>
                <w:sz w:val="22"/>
                <w:szCs w:val="22"/>
              </w:rPr>
            </w:pPr>
            <w:r w:rsidRPr="002D117B">
              <w:rPr>
                <w:rFonts w:ascii="Verdana" w:hAnsi="Verdana"/>
                <w:sz w:val="22"/>
                <w:szCs w:val="22"/>
              </w:rPr>
              <w:t>5)</w:t>
            </w:r>
            <w:r w:rsidRPr="002D117B">
              <w:rPr>
                <w:sz w:val="22"/>
                <w:szCs w:val="22"/>
              </w:rPr>
              <w:t xml:space="preserve"> для иных объектов капитального строительства предельное количество этажей не подлежит установлению.</w:t>
            </w:r>
          </w:p>
        </w:tc>
      </w:tr>
      <w:tr w:rsidR="000C301C" w:rsidRPr="002D117B" w:rsidTr="000C301C">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0C301C" w:rsidRPr="002D117B" w:rsidRDefault="000C301C">
            <w:pPr>
              <w:pStyle w:val="a"/>
              <w:numPr>
                <w:ilvl w:val="0"/>
                <w:numId w:val="0"/>
              </w:numPr>
              <w:tabs>
                <w:tab w:val="clear" w:pos="340"/>
                <w:tab w:val="decimal" w:pos="284"/>
                <w:tab w:val="left" w:pos="1134"/>
              </w:tabs>
              <w:rPr>
                <w:color w:val="auto"/>
                <w:sz w:val="22"/>
                <w:szCs w:val="22"/>
              </w:rPr>
            </w:pPr>
            <w:r w:rsidRPr="002D117B">
              <w:rPr>
                <w:color w:val="auto"/>
                <w:sz w:val="22"/>
                <w:szCs w:val="22"/>
              </w:rPr>
              <w:t>4</w:t>
            </w:r>
          </w:p>
        </w:tc>
        <w:tc>
          <w:tcPr>
            <w:tcW w:w="3260" w:type="dxa"/>
            <w:tcBorders>
              <w:top w:val="single" w:sz="4" w:space="0" w:color="000000"/>
              <w:left w:val="single" w:sz="4" w:space="0" w:color="000000"/>
              <w:bottom w:val="single" w:sz="4" w:space="0" w:color="000000"/>
              <w:right w:val="single" w:sz="4" w:space="0" w:color="000000"/>
            </w:tcBorders>
            <w:hideMark/>
          </w:tcPr>
          <w:p w:rsidR="000C301C" w:rsidRPr="002D117B" w:rsidRDefault="000C301C">
            <w:pPr>
              <w:pStyle w:val="af1"/>
              <w:spacing w:after="0"/>
              <w:ind w:left="23"/>
              <w:jc w:val="both"/>
              <w:rPr>
                <w:sz w:val="22"/>
                <w:szCs w:val="22"/>
              </w:rPr>
            </w:pPr>
            <w:r w:rsidRPr="002D117B">
              <w:rPr>
                <w:rStyle w:val="80"/>
                <w:sz w:val="22"/>
                <w:szCs w:val="22"/>
              </w:rPr>
              <w:t>Максимальный процент застройки в границах земельного участка</w:t>
            </w:r>
          </w:p>
        </w:tc>
        <w:tc>
          <w:tcPr>
            <w:tcW w:w="6218" w:type="dxa"/>
            <w:tcBorders>
              <w:top w:val="single" w:sz="4" w:space="0" w:color="000000"/>
              <w:left w:val="single" w:sz="4" w:space="0" w:color="000000"/>
              <w:bottom w:val="single" w:sz="4" w:space="0" w:color="000000"/>
              <w:right w:val="single" w:sz="4" w:space="0" w:color="000000"/>
            </w:tcBorders>
            <w:hideMark/>
          </w:tcPr>
          <w:p w:rsidR="000C301C" w:rsidRPr="002D117B" w:rsidRDefault="000C301C">
            <w:pPr>
              <w:pStyle w:val="af1"/>
              <w:spacing w:after="0"/>
              <w:jc w:val="both"/>
              <w:rPr>
                <w:b/>
                <w:sz w:val="22"/>
                <w:szCs w:val="22"/>
              </w:rPr>
            </w:pPr>
            <w:r w:rsidRPr="002D117B">
              <w:rPr>
                <w:rStyle w:val="80"/>
                <w:b/>
                <w:sz w:val="22"/>
                <w:szCs w:val="22"/>
              </w:rPr>
              <w:t>не более 50 %</w:t>
            </w:r>
          </w:p>
        </w:tc>
      </w:tr>
    </w:tbl>
    <w:p w:rsidR="00D06555" w:rsidRPr="002D117B" w:rsidRDefault="00C85D76" w:rsidP="00D06555">
      <w:pPr>
        <w:pStyle w:val="a"/>
        <w:numPr>
          <w:ilvl w:val="0"/>
          <w:numId w:val="0"/>
        </w:numPr>
        <w:tabs>
          <w:tab w:val="clear" w:pos="340"/>
          <w:tab w:val="left" w:pos="708"/>
        </w:tabs>
        <w:ind w:firstLine="709"/>
        <w:rPr>
          <w:rStyle w:val="7"/>
          <w:i/>
          <w:color w:val="auto"/>
          <w:sz w:val="22"/>
          <w:szCs w:val="22"/>
        </w:rPr>
      </w:pPr>
      <w:r w:rsidRPr="002D117B">
        <w:rPr>
          <w:rStyle w:val="7"/>
          <w:i/>
          <w:color w:val="auto"/>
          <w:sz w:val="22"/>
          <w:szCs w:val="22"/>
        </w:rPr>
        <w:t>Т-1А– действие регламентов данной зоны вступает в силу после утверждения проекта планировки.</w:t>
      </w:r>
    </w:p>
    <w:p w:rsidR="00D06555" w:rsidRPr="002D117B" w:rsidRDefault="00D06555" w:rsidP="00D06555">
      <w:pPr>
        <w:pStyle w:val="a"/>
        <w:numPr>
          <w:ilvl w:val="0"/>
          <w:numId w:val="0"/>
        </w:numPr>
        <w:tabs>
          <w:tab w:val="clear" w:pos="340"/>
          <w:tab w:val="left" w:pos="708"/>
        </w:tabs>
        <w:ind w:firstLine="709"/>
        <w:rPr>
          <w:b/>
          <w:color w:val="auto"/>
        </w:rPr>
      </w:pPr>
      <w:r w:rsidRPr="002D117B">
        <w:rPr>
          <w:b/>
          <w:color w:val="auto"/>
        </w:rPr>
        <w:t>Действие градостроительного регламента не распространяется на земельные участки в границах территорий общего пользования; предназначенные для размещения линейных объектов и (или) занятые линейными объектами.</w:t>
      </w:r>
    </w:p>
    <w:p w:rsidR="00C85D76" w:rsidRDefault="00C85D76" w:rsidP="008440ED">
      <w:pPr>
        <w:pStyle w:val="2"/>
        <w:spacing w:after="240" w:line="0" w:lineRule="atLeast"/>
        <w:jc w:val="both"/>
        <w:rPr>
          <w:rFonts w:ascii="Times New Roman" w:hAnsi="Times New Roman"/>
          <w:i w:val="0"/>
        </w:rPr>
      </w:pPr>
    </w:p>
    <w:p w:rsidR="00887C14" w:rsidRDefault="00887C14" w:rsidP="00887C14"/>
    <w:p w:rsidR="004D2E67" w:rsidRDefault="004D2E67" w:rsidP="00887C14"/>
    <w:p w:rsidR="004D2E67" w:rsidRDefault="004D2E67" w:rsidP="00887C14"/>
    <w:p w:rsidR="004D2E67" w:rsidRDefault="004D2E67" w:rsidP="00887C14"/>
    <w:p w:rsidR="004D2E67" w:rsidRDefault="004D2E67" w:rsidP="00887C14"/>
    <w:p w:rsidR="00887C14" w:rsidRDefault="00887C14" w:rsidP="00887C14"/>
    <w:p w:rsidR="00887C14" w:rsidRDefault="00887C14" w:rsidP="00887C14"/>
    <w:p w:rsidR="00045E09" w:rsidRDefault="00045E09" w:rsidP="00887C14"/>
    <w:p w:rsidR="00045E09" w:rsidRDefault="00045E09" w:rsidP="00887C14"/>
    <w:p w:rsidR="00045E09" w:rsidRPr="00887C14" w:rsidRDefault="00045E09" w:rsidP="00887C14"/>
    <w:p w:rsidR="008440ED" w:rsidRDefault="008440ED" w:rsidP="00045E09">
      <w:pPr>
        <w:pStyle w:val="2"/>
        <w:spacing w:before="0" w:after="240"/>
        <w:jc w:val="center"/>
        <w:rPr>
          <w:rFonts w:ascii="Times New Roman" w:hAnsi="Times New Roman"/>
          <w:i w:val="0"/>
        </w:rPr>
      </w:pPr>
      <w:r>
        <w:rPr>
          <w:rFonts w:ascii="Times New Roman" w:hAnsi="Times New Roman"/>
          <w:i w:val="0"/>
        </w:rPr>
        <w:t>Статья 45. Градостроительные регламенты. Зоны специального назначения.</w:t>
      </w:r>
    </w:p>
    <w:p w:rsidR="008440ED" w:rsidRPr="00045E09" w:rsidRDefault="008440ED" w:rsidP="00045E09">
      <w:pPr>
        <w:pStyle w:val="5"/>
        <w:spacing w:before="0"/>
        <w:ind w:firstLine="709"/>
        <w:jc w:val="center"/>
        <w:rPr>
          <w:i w:val="0"/>
          <w:sz w:val="28"/>
          <w:szCs w:val="28"/>
        </w:rPr>
      </w:pPr>
      <w:r w:rsidRPr="002D117B">
        <w:rPr>
          <w:i w:val="0"/>
          <w:sz w:val="28"/>
          <w:szCs w:val="28"/>
        </w:rPr>
        <w:t>К- территория существующего кладбища.</w:t>
      </w:r>
    </w:p>
    <w:p w:rsidR="008440ED" w:rsidRDefault="008440ED" w:rsidP="00045E09">
      <w:pPr>
        <w:pStyle w:val="aff6"/>
        <w:spacing w:before="0"/>
        <w:ind w:left="0" w:firstLine="709"/>
        <w:jc w:val="center"/>
        <w:rPr>
          <w:i w:val="0"/>
          <w:color w:val="auto"/>
        </w:rPr>
      </w:pPr>
      <w:r>
        <w:rPr>
          <w:i w:val="0"/>
          <w:color w:val="auto"/>
        </w:rPr>
        <w:t>Виды разрешенного использования</w:t>
      </w:r>
    </w:p>
    <w:tbl>
      <w:tblPr>
        <w:tblW w:w="9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49"/>
        <w:gridCol w:w="5382"/>
        <w:gridCol w:w="2254"/>
      </w:tblGrid>
      <w:tr w:rsidR="008440ED" w:rsidTr="008440ED">
        <w:trPr>
          <w:jc w:val="center"/>
        </w:trPr>
        <w:tc>
          <w:tcPr>
            <w:tcW w:w="2249" w:type="dxa"/>
            <w:tcBorders>
              <w:top w:val="single" w:sz="4" w:space="0" w:color="000000"/>
              <w:left w:val="single" w:sz="4" w:space="0" w:color="000000"/>
              <w:bottom w:val="single" w:sz="4" w:space="0" w:color="000000"/>
              <w:right w:val="single" w:sz="4" w:space="0" w:color="000000"/>
            </w:tcBorders>
            <w:vAlign w:val="center"/>
            <w:hideMark/>
          </w:tcPr>
          <w:p w:rsidR="008440ED" w:rsidRDefault="008440ED">
            <w:pPr>
              <w:spacing w:before="16" w:after="16"/>
              <w:jc w:val="center"/>
              <w:rPr>
                <w:rFonts w:ascii="Times New Roman" w:hAnsi="Times New Roman"/>
                <w:b/>
                <w:sz w:val="22"/>
                <w:szCs w:val="22"/>
              </w:rPr>
            </w:pPr>
            <w:r>
              <w:rPr>
                <w:rFonts w:ascii="Times New Roman" w:hAnsi="Times New Roman"/>
                <w:b/>
                <w:sz w:val="22"/>
                <w:szCs w:val="22"/>
              </w:rPr>
              <w:t>Наименование вида разрешенного использования земельного участка</w:t>
            </w:r>
          </w:p>
        </w:tc>
        <w:tc>
          <w:tcPr>
            <w:tcW w:w="5382" w:type="dxa"/>
            <w:tcBorders>
              <w:top w:val="single" w:sz="4" w:space="0" w:color="000000"/>
              <w:left w:val="single" w:sz="4" w:space="0" w:color="000000"/>
              <w:bottom w:val="single" w:sz="4" w:space="0" w:color="000000"/>
              <w:right w:val="single" w:sz="4" w:space="0" w:color="000000"/>
            </w:tcBorders>
            <w:vAlign w:val="center"/>
            <w:hideMark/>
          </w:tcPr>
          <w:p w:rsidR="008440ED" w:rsidRDefault="008440ED">
            <w:pPr>
              <w:spacing w:before="16" w:after="16"/>
              <w:jc w:val="center"/>
              <w:rPr>
                <w:rFonts w:ascii="Times New Roman" w:hAnsi="Times New Roman"/>
                <w:b/>
                <w:sz w:val="22"/>
                <w:szCs w:val="22"/>
              </w:rPr>
            </w:pPr>
            <w:r>
              <w:rPr>
                <w:rFonts w:ascii="Times New Roman" w:hAnsi="Times New Roman"/>
                <w:b/>
                <w:sz w:val="22"/>
                <w:szCs w:val="22"/>
              </w:rPr>
              <w:t>Описание вида разрешенного использования земельного участка</w:t>
            </w:r>
          </w:p>
        </w:tc>
        <w:tc>
          <w:tcPr>
            <w:tcW w:w="2254" w:type="dxa"/>
            <w:tcBorders>
              <w:top w:val="single" w:sz="4" w:space="0" w:color="000000"/>
              <w:left w:val="single" w:sz="4" w:space="0" w:color="000000"/>
              <w:bottom w:val="single" w:sz="4" w:space="0" w:color="000000"/>
              <w:right w:val="single" w:sz="4" w:space="0" w:color="000000"/>
            </w:tcBorders>
            <w:vAlign w:val="center"/>
            <w:hideMark/>
          </w:tcPr>
          <w:p w:rsidR="008440ED" w:rsidRDefault="008440ED">
            <w:pPr>
              <w:spacing w:before="16" w:after="16"/>
              <w:jc w:val="center"/>
              <w:rPr>
                <w:rFonts w:ascii="Times New Roman" w:hAnsi="Times New Roman"/>
                <w:b/>
                <w:sz w:val="22"/>
                <w:szCs w:val="22"/>
              </w:rPr>
            </w:pPr>
            <w:r>
              <w:rPr>
                <w:rFonts w:ascii="Times New Roman" w:hAnsi="Times New Roman"/>
                <w:b/>
                <w:sz w:val="22"/>
                <w:szCs w:val="22"/>
              </w:rPr>
              <w:t>Код (числовое обозначение вида разрешенного использования земельного участка)</w:t>
            </w:r>
          </w:p>
        </w:tc>
      </w:tr>
      <w:tr w:rsidR="008440ED" w:rsidTr="008440ED">
        <w:trPr>
          <w:jc w:val="center"/>
        </w:trPr>
        <w:tc>
          <w:tcPr>
            <w:tcW w:w="9885" w:type="dxa"/>
            <w:gridSpan w:val="3"/>
            <w:tcBorders>
              <w:top w:val="single" w:sz="4" w:space="0" w:color="000000"/>
              <w:left w:val="single" w:sz="4" w:space="0" w:color="000000"/>
              <w:bottom w:val="single" w:sz="4" w:space="0" w:color="000000"/>
              <w:right w:val="single" w:sz="4" w:space="0" w:color="000000"/>
            </w:tcBorders>
            <w:vAlign w:val="center"/>
            <w:hideMark/>
          </w:tcPr>
          <w:p w:rsidR="008440ED" w:rsidRDefault="008440ED">
            <w:pPr>
              <w:spacing w:before="16" w:after="16"/>
              <w:jc w:val="center"/>
              <w:rPr>
                <w:rFonts w:ascii="Times New Roman" w:hAnsi="Times New Roman"/>
                <w:b/>
                <w:sz w:val="22"/>
                <w:szCs w:val="22"/>
              </w:rPr>
            </w:pPr>
            <w:r>
              <w:rPr>
                <w:rFonts w:ascii="Times New Roman" w:hAnsi="Times New Roman"/>
                <w:b/>
                <w:sz w:val="22"/>
                <w:szCs w:val="22"/>
              </w:rPr>
              <w:t>Основные виды разрешенного использования</w:t>
            </w:r>
          </w:p>
        </w:tc>
      </w:tr>
      <w:tr w:rsidR="008440ED" w:rsidTr="008440ED">
        <w:trPr>
          <w:jc w:val="center"/>
        </w:trPr>
        <w:tc>
          <w:tcPr>
            <w:tcW w:w="2249" w:type="dxa"/>
            <w:tcBorders>
              <w:top w:val="single" w:sz="4" w:space="0" w:color="000000"/>
              <w:left w:val="single" w:sz="4" w:space="0" w:color="000000"/>
              <w:bottom w:val="single" w:sz="4" w:space="0" w:color="000000"/>
              <w:right w:val="single" w:sz="4" w:space="0" w:color="000000"/>
            </w:tcBorders>
            <w:hideMark/>
          </w:tcPr>
          <w:p w:rsidR="008440ED" w:rsidRDefault="008440ED">
            <w:pPr>
              <w:spacing w:before="16" w:after="16"/>
              <w:jc w:val="both"/>
              <w:rPr>
                <w:rFonts w:ascii="Times New Roman" w:hAnsi="Times New Roman"/>
                <w:sz w:val="22"/>
                <w:szCs w:val="22"/>
              </w:rPr>
            </w:pPr>
            <w:r>
              <w:rPr>
                <w:rFonts w:ascii="Times New Roman" w:hAnsi="Times New Roman"/>
                <w:sz w:val="22"/>
                <w:szCs w:val="22"/>
              </w:rPr>
              <w:t>Ритуальная деятельность</w:t>
            </w:r>
          </w:p>
        </w:tc>
        <w:tc>
          <w:tcPr>
            <w:tcW w:w="5382" w:type="dxa"/>
            <w:tcBorders>
              <w:top w:val="single" w:sz="4" w:space="0" w:color="000000"/>
              <w:left w:val="single" w:sz="4" w:space="0" w:color="000000"/>
              <w:bottom w:val="single" w:sz="4" w:space="0" w:color="000000"/>
              <w:right w:val="single" w:sz="4" w:space="0" w:color="000000"/>
            </w:tcBorders>
            <w:hideMark/>
          </w:tcPr>
          <w:p w:rsidR="008440ED" w:rsidRDefault="008440ED">
            <w:pPr>
              <w:spacing w:before="16" w:after="16"/>
              <w:jc w:val="both"/>
              <w:rPr>
                <w:rFonts w:ascii="Times New Roman" w:hAnsi="Times New Roman"/>
                <w:sz w:val="22"/>
                <w:szCs w:val="22"/>
              </w:rPr>
            </w:pPr>
            <w:r>
              <w:rPr>
                <w:rFonts w:ascii="Times New Roman" w:hAnsi="Times New Roman"/>
                <w:sz w:val="22"/>
                <w:szCs w:val="22"/>
              </w:rPr>
              <w:t>Размещение кладбищ, крематориев и мест захоронения, размещение соответствующих культовых сооружений</w:t>
            </w:r>
          </w:p>
        </w:tc>
        <w:tc>
          <w:tcPr>
            <w:tcW w:w="2254" w:type="dxa"/>
            <w:tcBorders>
              <w:top w:val="single" w:sz="4" w:space="0" w:color="000000"/>
              <w:left w:val="single" w:sz="4" w:space="0" w:color="000000"/>
              <w:bottom w:val="single" w:sz="4" w:space="0" w:color="000000"/>
              <w:right w:val="single" w:sz="4" w:space="0" w:color="000000"/>
            </w:tcBorders>
            <w:hideMark/>
          </w:tcPr>
          <w:p w:rsidR="008440ED" w:rsidRDefault="008440ED">
            <w:pPr>
              <w:spacing w:before="16" w:after="16"/>
              <w:jc w:val="center"/>
              <w:rPr>
                <w:rFonts w:ascii="Times New Roman" w:hAnsi="Times New Roman"/>
                <w:sz w:val="22"/>
                <w:szCs w:val="22"/>
              </w:rPr>
            </w:pPr>
            <w:r>
              <w:rPr>
                <w:rFonts w:ascii="Times New Roman" w:hAnsi="Times New Roman"/>
                <w:sz w:val="22"/>
                <w:szCs w:val="22"/>
              </w:rPr>
              <w:t>12.1</w:t>
            </w:r>
          </w:p>
        </w:tc>
      </w:tr>
      <w:tr w:rsidR="008440ED" w:rsidTr="008440ED">
        <w:trPr>
          <w:jc w:val="center"/>
        </w:trPr>
        <w:tc>
          <w:tcPr>
            <w:tcW w:w="9885" w:type="dxa"/>
            <w:gridSpan w:val="3"/>
            <w:tcBorders>
              <w:top w:val="single" w:sz="4" w:space="0" w:color="000000"/>
              <w:left w:val="single" w:sz="4" w:space="0" w:color="000000"/>
              <w:bottom w:val="single" w:sz="4" w:space="0" w:color="000000"/>
              <w:right w:val="single" w:sz="4" w:space="0" w:color="000000"/>
            </w:tcBorders>
            <w:hideMark/>
          </w:tcPr>
          <w:p w:rsidR="008440ED" w:rsidRDefault="008440ED">
            <w:pPr>
              <w:spacing w:before="16" w:after="16"/>
              <w:jc w:val="center"/>
              <w:rPr>
                <w:rFonts w:ascii="Times New Roman" w:hAnsi="Times New Roman"/>
                <w:b/>
                <w:sz w:val="22"/>
                <w:szCs w:val="22"/>
              </w:rPr>
            </w:pPr>
            <w:r>
              <w:rPr>
                <w:rFonts w:ascii="Times New Roman" w:hAnsi="Times New Roman"/>
                <w:b/>
                <w:sz w:val="22"/>
                <w:szCs w:val="22"/>
              </w:rPr>
              <w:t>Условно разрешенные виды использования</w:t>
            </w:r>
          </w:p>
        </w:tc>
      </w:tr>
      <w:tr w:rsidR="008440ED" w:rsidTr="008440ED">
        <w:trPr>
          <w:jc w:val="center"/>
        </w:trPr>
        <w:tc>
          <w:tcPr>
            <w:tcW w:w="2249" w:type="dxa"/>
            <w:tcBorders>
              <w:top w:val="single" w:sz="4" w:space="0" w:color="000000"/>
              <w:left w:val="single" w:sz="4" w:space="0" w:color="000000"/>
              <w:bottom w:val="single" w:sz="4" w:space="0" w:color="000000"/>
              <w:right w:val="single" w:sz="4" w:space="0" w:color="000000"/>
            </w:tcBorders>
            <w:hideMark/>
          </w:tcPr>
          <w:p w:rsidR="008440ED" w:rsidRDefault="008440ED">
            <w:pPr>
              <w:pStyle w:val="af1"/>
              <w:spacing w:after="0"/>
              <w:ind w:left="23"/>
              <w:jc w:val="both"/>
              <w:rPr>
                <w:rStyle w:val="78"/>
                <w:sz w:val="22"/>
                <w:szCs w:val="22"/>
              </w:rPr>
            </w:pPr>
            <w:r>
              <w:rPr>
                <w:rStyle w:val="78"/>
                <w:sz w:val="22"/>
                <w:szCs w:val="22"/>
              </w:rPr>
              <w:t>Коммунальное обслуживание</w:t>
            </w:r>
          </w:p>
        </w:tc>
        <w:tc>
          <w:tcPr>
            <w:tcW w:w="5382" w:type="dxa"/>
            <w:tcBorders>
              <w:top w:val="single" w:sz="4" w:space="0" w:color="000000"/>
              <w:left w:val="single" w:sz="4" w:space="0" w:color="000000"/>
              <w:bottom w:val="single" w:sz="4" w:space="0" w:color="000000"/>
              <w:right w:val="single" w:sz="4" w:space="0" w:color="000000"/>
            </w:tcBorders>
            <w:hideMark/>
          </w:tcPr>
          <w:p w:rsidR="008440ED" w:rsidRDefault="008440ED">
            <w:pPr>
              <w:pStyle w:val="af1"/>
              <w:spacing w:after="0"/>
              <w:ind w:left="23"/>
              <w:jc w:val="both"/>
              <w:rPr>
                <w:rStyle w:val="78"/>
                <w:sz w:val="22"/>
                <w:szCs w:val="22"/>
              </w:rPr>
            </w:pPr>
            <w:r>
              <w:rPr>
                <w:rStyle w:val="78"/>
                <w:sz w:val="22"/>
                <w:szCs w:val="22"/>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w:t>
            </w:r>
          </w:p>
        </w:tc>
        <w:tc>
          <w:tcPr>
            <w:tcW w:w="2254" w:type="dxa"/>
            <w:tcBorders>
              <w:top w:val="single" w:sz="4" w:space="0" w:color="000000"/>
              <w:left w:val="single" w:sz="4" w:space="0" w:color="000000"/>
              <w:bottom w:val="single" w:sz="4" w:space="0" w:color="000000"/>
              <w:right w:val="single" w:sz="4" w:space="0" w:color="000000"/>
            </w:tcBorders>
            <w:hideMark/>
          </w:tcPr>
          <w:p w:rsidR="008440ED" w:rsidRDefault="008440ED">
            <w:pPr>
              <w:pStyle w:val="af1"/>
              <w:spacing w:after="0"/>
              <w:ind w:left="23"/>
              <w:jc w:val="center"/>
              <w:rPr>
                <w:rStyle w:val="78"/>
                <w:sz w:val="22"/>
                <w:szCs w:val="22"/>
              </w:rPr>
            </w:pPr>
            <w:r>
              <w:rPr>
                <w:rStyle w:val="78"/>
                <w:sz w:val="22"/>
                <w:szCs w:val="22"/>
              </w:rPr>
              <w:t>3.1*</w:t>
            </w:r>
          </w:p>
        </w:tc>
      </w:tr>
    </w:tbl>
    <w:p w:rsidR="008440ED" w:rsidRPr="0089416B" w:rsidRDefault="008440ED" w:rsidP="008440ED">
      <w:pPr>
        <w:pStyle w:val="aff6"/>
        <w:ind w:left="0" w:firstLine="709"/>
        <w:rPr>
          <w:i w:val="0"/>
          <w:color w:val="auto"/>
        </w:rPr>
      </w:pPr>
    </w:p>
    <w:p w:rsidR="008440ED" w:rsidRPr="0089416B" w:rsidRDefault="008440ED" w:rsidP="008440ED">
      <w:pPr>
        <w:pStyle w:val="a"/>
        <w:numPr>
          <w:ilvl w:val="0"/>
          <w:numId w:val="0"/>
        </w:numPr>
        <w:ind w:firstLine="709"/>
        <w:rPr>
          <w:color w:val="auto"/>
        </w:rPr>
      </w:pPr>
      <w:r w:rsidRPr="0089416B">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3808"/>
        <w:gridCol w:w="5812"/>
      </w:tblGrid>
      <w:tr w:rsidR="008440ED" w:rsidTr="008440ED">
        <w:trPr>
          <w:tblHeader/>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rsidR="008440ED" w:rsidRDefault="008440ED">
            <w:pPr>
              <w:pStyle w:val="a"/>
              <w:numPr>
                <w:ilvl w:val="0"/>
                <w:numId w:val="0"/>
              </w:numPr>
              <w:tabs>
                <w:tab w:val="clear" w:pos="340"/>
                <w:tab w:val="decimal" w:pos="284"/>
                <w:tab w:val="left" w:pos="1134"/>
              </w:tabs>
              <w:jc w:val="center"/>
              <w:rPr>
                <w:b/>
                <w:color w:val="auto"/>
                <w:sz w:val="22"/>
                <w:szCs w:val="22"/>
              </w:rPr>
            </w:pPr>
            <w:r>
              <w:rPr>
                <w:b/>
                <w:color w:val="auto"/>
                <w:sz w:val="22"/>
                <w:szCs w:val="22"/>
              </w:rPr>
              <w:t>№ п/п</w:t>
            </w:r>
          </w:p>
        </w:tc>
        <w:tc>
          <w:tcPr>
            <w:tcW w:w="3808" w:type="dxa"/>
            <w:tcBorders>
              <w:top w:val="single" w:sz="4" w:space="0" w:color="000000"/>
              <w:left w:val="single" w:sz="4" w:space="0" w:color="000000"/>
              <w:bottom w:val="single" w:sz="4" w:space="0" w:color="000000"/>
              <w:right w:val="single" w:sz="4" w:space="0" w:color="000000"/>
            </w:tcBorders>
            <w:vAlign w:val="center"/>
            <w:hideMark/>
          </w:tcPr>
          <w:p w:rsidR="008440ED" w:rsidRDefault="008440ED">
            <w:pPr>
              <w:pStyle w:val="a"/>
              <w:numPr>
                <w:ilvl w:val="0"/>
                <w:numId w:val="0"/>
              </w:numPr>
              <w:tabs>
                <w:tab w:val="clear" w:pos="340"/>
                <w:tab w:val="decimal" w:pos="284"/>
                <w:tab w:val="left" w:pos="1134"/>
              </w:tabs>
              <w:jc w:val="center"/>
              <w:rPr>
                <w:b/>
                <w:color w:val="auto"/>
                <w:sz w:val="22"/>
                <w:szCs w:val="22"/>
              </w:rPr>
            </w:pPr>
            <w:r>
              <w:rPr>
                <w:b/>
                <w:color w:val="auto"/>
                <w:sz w:val="22"/>
                <w:szCs w:val="22"/>
              </w:rPr>
              <w:t>Наименование размера, параметра</w:t>
            </w:r>
          </w:p>
        </w:tc>
        <w:tc>
          <w:tcPr>
            <w:tcW w:w="5812" w:type="dxa"/>
            <w:tcBorders>
              <w:top w:val="single" w:sz="4" w:space="0" w:color="000000"/>
              <w:left w:val="single" w:sz="4" w:space="0" w:color="000000"/>
              <w:bottom w:val="single" w:sz="4" w:space="0" w:color="000000"/>
              <w:right w:val="single" w:sz="4" w:space="0" w:color="000000"/>
            </w:tcBorders>
            <w:vAlign w:val="center"/>
            <w:hideMark/>
          </w:tcPr>
          <w:p w:rsidR="008440ED" w:rsidRDefault="008440ED">
            <w:pPr>
              <w:pStyle w:val="a"/>
              <w:numPr>
                <w:ilvl w:val="0"/>
                <w:numId w:val="0"/>
              </w:numPr>
              <w:tabs>
                <w:tab w:val="clear" w:pos="340"/>
                <w:tab w:val="decimal" w:pos="284"/>
                <w:tab w:val="left" w:pos="1134"/>
              </w:tabs>
              <w:jc w:val="center"/>
              <w:rPr>
                <w:b/>
                <w:color w:val="auto"/>
                <w:sz w:val="22"/>
                <w:szCs w:val="22"/>
              </w:rPr>
            </w:pPr>
            <w:r>
              <w:rPr>
                <w:b/>
                <w:color w:val="auto"/>
                <w:sz w:val="22"/>
                <w:szCs w:val="22"/>
              </w:rPr>
              <w:t>Значение, единица измерения, дополнительные условия</w:t>
            </w:r>
          </w:p>
        </w:tc>
      </w:tr>
      <w:tr w:rsidR="008440ED" w:rsidTr="008440ED">
        <w:trPr>
          <w:trHeight w:val="974"/>
          <w:jc w:val="center"/>
        </w:trPr>
        <w:tc>
          <w:tcPr>
            <w:tcW w:w="454" w:type="dxa"/>
            <w:tcBorders>
              <w:top w:val="single" w:sz="4" w:space="0" w:color="000000"/>
              <w:left w:val="single" w:sz="4" w:space="0" w:color="000000"/>
              <w:bottom w:val="single" w:sz="4" w:space="0" w:color="000000"/>
              <w:right w:val="single" w:sz="4" w:space="0" w:color="000000"/>
            </w:tcBorders>
            <w:hideMark/>
          </w:tcPr>
          <w:p w:rsidR="008440ED" w:rsidRDefault="008440ED">
            <w:pPr>
              <w:pStyle w:val="a"/>
              <w:numPr>
                <w:ilvl w:val="0"/>
                <w:numId w:val="0"/>
              </w:numPr>
              <w:tabs>
                <w:tab w:val="clear" w:pos="340"/>
                <w:tab w:val="decimal" w:pos="284"/>
                <w:tab w:val="left" w:pos="1134"/>
              </w:tabs>
              <w:rPr>
                <w:color w:val="auto"/>
                <w:sz w:val="22"/>
                <w:szCs w:val="22"/>
              </w:rPr>
            </w:pPr>
            <w:r>
              <w:rPr>
                <w:color w:val="auto"/>
                <w:sz w:val="22"/>
                <w:szCs w:val="22"/>
              </w:rPr>
              <w:t>1</w:t>
            </w:r>
          </w:p>
        </w:tc>
        <w:tc>
          <w:tcPr>
            <w:tcW w:w="3808" w:type="dxa"/>
            <w:tcBorders>
              <w:top w:val="single" w:sz="4" w:space="0" w:color="000000"/>
              <w:left w:val="single" w:sz="4" w:space="0" w:color="000000"/>
              <w:bottom w:val="single" w:sz="4" w:space="0" w:color="000000"/>
              <w:right w:val="single" w:sz="4" w:space="0" w:color="000000"/>
            </w:tcBorders>
            <w:hideMark/>
          </w:tcPr>
          <w:p w:rsidR="008440ED" w:rsidRDefault="008440ED">
            <w:pPr>
              <w:pStyle w:val="af1"/>
              <w:spacing w:after="0"/>
              <w:ind w:left="23"/>
              <w:jc w:val="both"/>
              <w:rPr>
                <w:sz w:val="22"/>
                <w:szCs w:val="22"/>
              </w:rPr>
            </w:pPr>
            <w:r>
              <w:rPr>
                <w:rStyle w:val="80"/>
                <w:sz w:val="22"/>
                <w:szCs w:val="22"/>
              </w:rPr>
              <w:t>Минимальные и (или) максимальные размеры земельного участка, в том числе его площадь</w:t>
            </w:r>
          </w:p>
        </w:tc>
        <w:tc>
          <w:tcPr>
            <w:tcW w:w="5812" w:type="dxa"/>
            <w:tcBorders>
              <w:top w:val="single" w:sz="4" w:space="0" w:color="000000"/>
              <w:left w:val="single" w:sz="4" w:space="0" w:color="000000"/>
              <w:bottom w:val="single" w:sz="4" w:space="0" w:color="000000"/>
              <w:right w:val="single" w:sz="4" w:space="0" w:color="000000"/>
            </w:tcBorders>
            <w:hideMark/>
          </w:tcPr>
          <w:p w:rsidR="008440ED" w:rsidRDefault="008440ED">
            <w:pPr>
              <w:keepLines/>
              <w:overflowPunct w:val="0"/>
              <w:autoSpaceDE w:val="0"/>
              <w:autoSpaceDN w:val="0"/>
              <w:adjustRightInd w:val="0"/>
              <w:jc w:val="both"/>
              <w:textAlignment w:val="baseline"/>
              <w:rPr>
                <w:rFonts w:ascii="Times New Roman" w:hAnsi="Times New Roman"/>
                <w:bCs/>
                <w:sz w:val="22"/>
                <w:szCs w:val="22"/>
              </w:rPr>
            </w:pPr>
            <w:r>
              <w:rPr>
                <w:rFonts w:ascii="Times New Roman" w:hAnsi="Times New Roman"/>
                <w:bCs/>
                <w:sz w:val="22"/>
                <w:szCs w:val="22"/>
              </w:rPr>
              <w:t>Предельный максимальный размер земельного участка кладбища не более 10 га.</w:t>
            </w:r>
          </w:p>
          <w:p w:rsidR="008440ED" w:rsidRDefault="008440ED">
            <w:pPr>
              <w:keepLines/>
              <w:overflowPunct w:val="0"/>
              <w:autoSpaceDE w:val="0"/>
              <w:autoSpaceDN w:val="0"/>
              <w:adjustRightInd w:val="0"/>
              <w:jc w:val="both"/>
              <w:textAlignment w:val="baseline"/>
              <w:rPr>
                <w:rFonts w:ascii="Times New Roman" w:hAnsi="Times New Roman"/>
                <w:sz w:val="22"/>
                <w:szCs w:val="22"/>
              </w:rPr>
            </w:pPr>
            <w:r>
              <w:rPr>
                <w:rFonts w:ascii="Times New Roman" w:hAnsi="Times New Roman"/>
                <w:bCs/>
                <w:sz w:val="22"/>
                <w:szCs w:val="22"/>
              </w:rPr>
              <w:t xml:space="preserve">Предельный минимальный </w:t>
            </w:r>
            <w:r>
              <w:rPr>
                <w:rFonts w:ascii="Times New Roman" w:hAnsi="Times New Roman"/>
                <w:sz w:val="22"/>
                <w:szCs w:val="22"/>
              </w:rPr>
              <w:t>размер земельного участка кладбища не менее 0,5 га.</w:t>
            </w:r>
          </w:p>
        </w:tc>
      </w:tr>
      <w:tr w:rsidR="008440ED" w:rsidTr="008440ED">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8440ED" w:rsidRDefault="008440ED">
            <w:pPr>
              <w:pStyle w:val="a"/>
              <w:numPr>
                <w:ilvl w:val="0"/>
                <w:numId w:val="0"/>
              </w:numPr>
              <w:tabs>
                <w:tab w:val="clear" w:pos="340"/>
                <w:tab w:val="decimal" w:pos="284"/>
                <w:tab w:val="left" w:pos="1134"/>
              </w:tabs>
              <w:rPr>
                <w:color w:val="auto"/>
                <w:sz w:val="22"/>
                <w:szCs w:val="22"/>
              </w:rPr>
            </w:pPr>
            <w:r>
              <w:rPr>
                <w:color w:val="auto"/>
                <w:sz w:val="22"/>
                <w:szCs w:val="22"/>
              </w:rPr>
              <w:t>2</w:t>
            </w:r>
          </w:p>
        </w:tc>
        <w:tc>
          <w:tcPr>
            <w:tcW w:w="3808" w:type="dxa"/>
            <w:tcBorders>
              <w:top w:val="single" w:sz="4" w:space="0" w:color="000000"/>
              <w:left w:val="single" w:sz="4" w:space="0" w:color="000000"/>
              <w:bottom w:val="single" w:sz="4" w:space="0" w:color="000000"/>
              <w:right w:val="single" w:sz="4" w:space="0" w:color="000000"/>
            </w:tcBorders>
            <w:hideMark/>
          </w:tcPr>
          <w:p w:rsidR="008440ED" w:rsidRDefault="008440ED">
            <w:pPr>
              <w:pStyle w:val="af1"/>
              <w:spacing w:after="0"/>
              <w:ind w:left="23"/>
              <w:jc w:val="both"/>
              <w:rPr>
                <w:sz w:val="22"/>
                <w:szCs w:val="22"/>
              </w:rPr>
            </w:pPr>
            <w:r>
              <w:rPr>
                <w:rStyle w:val="80"/>
                <w:sz w:val="22"/>
                <w:szCs w:val="22"/>
              </w:rPr>
              <w:t>Минимальный отступ от границ земельных участков до зданий, строений, сооружений</w:t>
            </w:r>
          </w:p>
        </w:tc>
        <w:tc>
          <w:tcPr>
            <w:tcW w:w="5812" w:type="dxa"/>
            <w:tcBorders>
              <w:top w:val="single" w:sz="4" w:space="0" w:color="000000"/>
              <w:left w:val="single" w:sz="4" w:space="0" w:color="000000"/>
              <w:bottom w:val="single" w:sz="4" w:space="0" w:color="000000"/>
              <w:right w:val="single" w:sz="4" w:space="0" w:color="000000"/>
            </w:tcBorders>
            <w:hideMark/>
          </w:tcPr>
          <w:p w:rsidR="008440ED" w:rsidRDefault="008440ED">
            <w:pPr>
              <w:keepLines/>
              <w:overflowPunct w:val="0"/>
              <w:autoSpaceDE w:val="0"/>
              <w:autoSpaceDN w:val="0"/>
              <w:adjustRightInd w:val="0"/>
              <w:jc w:val="both"/>
              <w:textAlignment w:val="baseline"/>
              <w:rPr>
                <w:rFonts w:ascii="Times New Roman" w:hAnsi="Times New Roman"/>
                <w:sz w:val="22"/>
                <w:szCs w:val="22"/>
              </w:rPr>
            </w:pPr>
            <w:r>
              <w:rPr>
                <w:rFonts w:ascii="Times New Roman" w:hAnsi="Times New Roman"/>
                <w:bCs/>
                <w:sz w:val="22"/>
                <w:szCs w:val="22"/>
              </w:rPr>
              <w:t xml:space="preserve">Расстояние </w:t>
            </w:r>
            <w:r>
              <w:rPr>
                <w:rFonts w:ascii="Times New Roman" w:hAnsi="Times New Roman"/>
                <w:sz w:val="22"/>
                <w:szCs w:val="22"/>
              </w:rPr>
              <w:t xml:space="preserve">от границ участков </w:t>
            </w:r>
            <w:r>
              <w:rPr>
                <w:rFonts w:ascii="Times New Roman" w:hAnsi="Times New Roman"/>
                <w:bCs/>
                <w:iCs/>
                <w:sz w:val="22"/>
                <w:szCs w:val="22"/>
              </w:rPr>
              <w:t>кладбищ традиционного захоронения</w:t>
            </w:r>
            <w:r>
              <w:rPr>
                <w:rFonts w:ascii="Times New Roman" w:hAnsi="Times New Roman"/>
                <w:iCs/>
                <w:sz w:val="22"/>
                <w:szCs w:val="22"/>
              </w:rPr>
              <w:t>:</w:t>
            </w:r>
          </w:p>
          <w:p w:rsidR="008440ED" w:rsidRDefault="008440ED">
            <w:pPr>
              <w:keepLines/>
              <w:overflowPunct w:val="0"/>
              <w:autoSpaceDE w:val="0"/>
              <w:autoSpaceDN w:val="0"/>
              <w:adjustRightInd w:val="0"/>
              <w:jc w:val="both"/>
              <w:textAlignment w:val="baseline"/>
              <w:rPr>
                <w:rFonts w:ascii="Times New Roman" w:hAnsi="Times New Roman"/>
                <w:sz w:val="22"/>
                <w:szCs w:val="22"/>
              </w:rPr>
            </w:pPr>
            <w:r>
              <w:rPr>
                <w:rFonts w:ascii="Times New Roman" w:hAnsi="Times New Roman"/>
                <w:sz w:val="22"/>
                <w:szCs w:val="22"/>
              </w:rPr>
              <w:t>- до границ земельного участка не менее 6 м.</w:t>
            </w:r>
          </w:p>
          <w:p w:rsidR="008440ED" w:rsidRDefault="008440ED">
            <w:pPr>
              <w:keepLines/>
              <w:overflowPunct w:val="0"/>
              <w:autoSpaceDE w:val="0"/>
              <w:autoSpaceDN w:val="0"/>
              <w:adjustRightInd w:val="0"/>
              <w:jc w:val="both"/>
              <w:textAlignment w:val="baseline"/>
              <w:rPr>
                <w:rFonts w:ascii="Times New Roman" w:hAnsi="Times New Roman"/>
                <w:sz w:val="22"/>
                <w:szCs w:val="22"/>
              </w:rPr>
            </w:pPr>
            <w:r>
              <w:rPr>
                <w:rFonts w:ascii="Times New Roman" w:hAnsi="Times New Roman"/>
                <w:bCs/>
                <w:iCs/>
                <w:sz w:val="22"/>
                <w:szCs w:val="22"/>
              </w:rPr>
              <w:t>Минимальный отступ от границ земельных участков до зданий, строений, сооружений для иных объектов не подлежит установлению.</w:t>
            </w:r>
          </w:p>
        </w:tc>
      </w:tr>
      <w:tr w:rsidR="008440ED" w:rsidTr="008440ED">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8440ED" w:rsidRDefault="008440ED">
            <w:pPr>
              <w:pStyle w:val="a"/>
              <w:numPr>
                <w:ilvl w:val="0"/>
                <w:numId w:val="0"/>
              </w:numPr>
              <w:tabs>
                <w:tab w:val="clear" w:pos="340"/>
                <w:tab w:val="decimal" w:pos="284"/>
                <w:tab w:val="left" w:pos="1134"/>
              </w:tabs>
              <w:rPr>
                <w:color w:val="auto"/>
                <w:sz w:val="22"/>
                <w:szCs w:val="22"/>
              </w:rPr>
            </w:pPr>
            <w:r>
              <w:rPr>
                <w:color w:val="auto"/>
                <w:sz w:val="22"/>
                <w:szCs w:val="22"/>
              </w:rPr>
              <w:t>3</w:t>
            </w:r>
          </w:p>
        </w:tc>
        <w:tc>
          <w:tcPr>
            <w:tcW w:w="3808" w:type="dxa"/>
            <w:tcBorders>
              <w:top w:val="single" w:sz="4" w:space="0" w:color="000000"/>
              <w:left w:val="single" w:sz="4" w:space="0" w:color="000000"/>
              <w:bottom w:val="single" w:sz="4" w:space="0" w:color="000000"/>
              <w:right w:val="single" w:sz="4" w:space="0" w:color="000000"/>
            </w:tcBorders>
            <w:hideMark/>
          </w:tcPr>
          <w:p w:rsidR="008440ED" w:rsidRDefault="008440ED">
            <w:pPr>
              <w:pStyle w:val="af1"/>
              <w:spacing w:after="0"/>
              <w:ind w:left="23"/>
              <w:jc w:val="both"/>
              <w:rPr>
                <w:sz w:val="22"/>
                <w:szCs w:val="22"/>
              </w:rPr>
            </w:pPr>
            <w:r>
              <w:rPr>
                <w:rStyle w:val="811"/>
                <w:sz w:val="22"/>
                <w:szCs w:val="22"/>
              </w:rPr>
              <w:t>Предельное количество этажей</w:t>
            </w:r>
          </w:p>
        </w:tc>
        <w:tc>
          <w:tcPr>
            <w:tcW w:w="5812" w:type="dxa"/>
            <w:tcBorders>
              <w:top w:val="single" w:sz="4" w:space="0" w:color="000000"/>
              <w:left w:val="single" w:sz="4" w:space="0" w:color="000000"/>
              <w:bottom w:val="single" w:sz="4" w:space="0" w:color="000000"/>
              <w:right w:val="single" w:sz="4" w:space="0" w:color="000000"/>
            </w:tcBorders>
            <w:hideMark/>
          </w:tcPr>
          <w:p w:rsidR="008440ED" w:rsidRDefault="008440ED">
            <w:pPr>
              <w:pStyle w:val="af1"/>
              <w:spacing w:after="0"/>
              <w:jc w:val="both"/>
              <w:rPr>
                <w:sz w:val="22"/>
                <w:szCs w:val="22"/>
              </w:rPr>
            </w:pPr>
            <w:r>
              <w:rPr>
                <w:rStyle w:val="815"/>
                <w:sz w:val="22"/>
                <w:szCs w:val="22"/>
              </w:rPr>
              <w:t>не более 2 этажа</w:t>
            </w:r>
          </w:p>
        </w:tc>
      </w:tr>
      <w:tr w:rsidR="008440ED" w:rsidTr="008440ED">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8440ED" w:rsidRDefault="008440ED">
            <w:pPr>
              <w:pStyle w:val="a"/>
              <w:numPr>
                <w:ilvl w:val="0"/>
                <w:numId w:val="0"/>
              </w:numPr>
              <w:tabs>
                <w:tab w:val="clear" w:pos="340"/>
                <w:tab w:val="decimal" w:pos="284"/>
                <w:tab w:val="left" w:pos="1134"/>
              </w:tabs>
              <w:rPr>
                <w:color w:val="auto"/>
                <w:sz w:val="22"/>
                <w:szCs w:val="22"/>
              </w:rPr>
            </w:pPr>
            <w:r>
              <w:rPr>
                <w:color w:val="auto"/>
                <w:sz w:val="22"/>
                <w:szCs w:val="22"/>
              </w:rPr>
              <w:t>4</w:t>
            </w:r>
          </w:p>
        </w:tc>
        <w:tc>
          <w:tcPr>
            <w:tcW w:w="3808" w:type="dxa"/>
            <w:tcBorders>
              <w:top w:val="single" w:sz="4" w:space="0" w:color="000000"/>
              <w:left w:val="single" w:sz="4" w:space="0" w:color="000000"/>
              <w:bottom w:val="single" w:sz="4" w:space="0" w:color="000000"/>
              <w:right w:val="single" w:sz="4" w:space="0" w:color="000000"/>
            </w:tcBorders>
            <w:hideMark/>
          </w:tcPr>
          <w:p w:rsidR="008440ED" w:rsidRDefault="008440ED">
            <w:pPr>
              <w:pStyle w:val="af1"/>
              <w:spacing w:after="0"/>
              <w:ind w:left="23"/>
              <w:jc w:val="both"/>
              <w:rPr>
                <w:sz w:val="22"/>
                <w:szCs w:val="22"/>
              </w:rPr>
            </w:pPr>
            <w:r>
              <w:rPr>
                <w:rStyle w:val="80"/>
                <w:sz w:val="22"/>
                <w:szCs w:val="22"/>
              </w:rPr>
              <w:t>Максимальный процент застройки в границах земельного участка</w:t>
            </w:r>
          </w:p>
        </w:tc>
        <w:tc>
          <w:tcPr>
            <w:tcW w:w="5812" w:type="dxa"/>
            <w:tcBorders>
              <w:top w:val="single" w:sz="4" w:space="0" w:color="000000"/>
              <w:left w:val="single" w:sz="4" w:space="0" w:color="000000"/>
              <w:bottom w:val="single" w:sz="4" w:space="0" w:color="000000"/>
              <w:right w:val="single" w:sz="4" w:space="0" w:color="000000"/>
            </w:tcBorders>
            <w:hideMark/>
          </w:tcPr>
          <w:p w:rsidR="008440ED" w:rsidRDefault="008440ED">
            <w:pPr>
              <w:keepLines/>
              <w:tabs>
                <w:tab w:val="left" w:pos="540"/>
              </w:tabs>
              <w:overflowPunct w:val="0"/>
              <w:autoSpaceDE w:val="0"/>
              <w:autoSpaceDN w:val="0"/>
              <w:adjustRightInd w:val="0"/>
              <w:jc w:val="both"/>
              <w:textAlignment w:val="baseline"/>
              <w:rPr>
                <w:rFonts w:ascii="Times New Roman" w:hAnsi="Times New Roman"/>
                <w:sz w:val="22"/>
                <w:szCs w:val="22"/>
              </w:rPr>
            </w:pPr>
            <w:r>
              <w:rPr>
                <w:rFonts w:ascii="Times New Roman" w:hAnsi="Times New Roman"/>
                <w:bCs/>
                <w:sz w:val="22"/>
                <w:szCs w:val="22"/>
              </w:rPr>
              <w:t xml:space="preserve">Для всех типов кладбищ  </w:t>
            </w:r>
            <w:r>
              <w:rPr>
                <w:rFonts w:ascii="Times New Roman" w:hAnsi="Times New Roman"/>
                <w:sz w:val="22"/>
                <w:szCs w:val="22"/>
              </w:rPr>
              <w:t>площадь мест захоронения должна составлять не менее 65-75% от общей площади кладбища, а площадь зелёных насаждений не менее 25%.</w:t>
            </w:r>
          </w:p>
          <w:p w:rsidR="008440ED" w:rsidRDefault="008440ED">
            <w:pPr>
              <w:keepLines/>
              <w:tabs>
                <w:tab w:val="left" w:pos="540"/>
              </w:tabs>
              <w:overflowPunct w:val="0"/>
              <w:autoSpaceDE w:val="0"/>
              <w:autoSpaceDN w:val="0"/>
              <w:adjustRightInd w:val="0"/>
              <w:jc w:val="both"/>
              <w:textAlignment w:val="baseline"/>
              <w:rPr>
                <w:rFonts w:ascii="Times New Roman" w:hAnsi="Times New Roman"/>
                <w:sz w:val="22"/>
                <w:szCs w:val="22"/>
              </w:rPr>
            </w:pPr>
            <w:r>
              <w:rPr>
                <w:rFonts w:ascii="Times New Roman" w:hAnsi="Times New Roman"/>
                <w:sz w:val="22"/>
                <w:szCs w:val="22"/>
              </w:rPr>
              <w:t xml:space="preserve">Максимальный процент застройки в границах земельного участка в до зданий, строений, </w:t>
            </w:r>
            <w:r>
              <w:rPr>
                <w:rFonts w:ascii="Times New Roman" w:hAnsi="Times New Roman"/>
                <w:bCs/>
                <w:iCs/>
                <w:sz w:val="22"/>
                <w:szCs w:val="22"/>
              </w:rPr>
              <w:t>сооружений для иных объектов не подлежит установлению.</w:t>
            </w:r>
          </w:p>
        </w:tc>
      </w:tr>
    </w:tbl>
    <w:p w:rsidR="008440ED" w:rsidRDefault="008440ED" w:rsidP="008440ED"/>
    <w:p w:rsidR="00887C14" w:rsidRDefault="00887C14" w:rsidP="008440ED"/>
    <w:p w:rsidR="00887C14" w:rsidRDefault="00887C14" w:rsidP="008440ED"/>
    <w:p w:rsidR="00045E09" w:rsidRDefault="00045E09" w:rsidP="008440ED"/>
    <w:p w:rsidR="00045E09" w:rsidRDefault="00045E09" w:rsidP="008440ED"/>
    <w:p w:rsidR="004D2E67" w:rsidRDefault="004D2E67" w:rsidP="008440ED"/>
    <w:p w:rsidR="00045E09" w:rsidRDefault="00045E09" w:rsidP="008440ED"/>
    <w:p w:rsidR="00045E09" w:rsidRDefault="00045E09" w:rsidP="008440ED"/>
    <w:p w:rsidR="008440ED" w:rsidRPr="00045E09" w:rsidRDefault="008440ED" w:rsidP="002D117B">
      <w:pPr>
        <w:jc w:val="center"/>
        <w:rPr>
          <w:rFonts w:ascii="Times New Roman" w:hAnsi="Times New Roman"/>
          <w:b/>
          <w:sz w:val="28"/>
          <w:szCs w:val="28"/>
        </w:rPr>
      </w:pPr>
      <w:r w:rsidRPr="00045E09">
        <w:rPr>
          <w:rFonts w:ascii="Times New Roman" w:hAnsi="Times New Roman"/>
          <w:b/>
          <w:sz w:val="28"/>
          <w:szCs w:val="28"/>
        </w:rPr>
        <w:t xml:space="preserve">К-А - </w:t>
      </w:r>
      <w:r w:rsidR="00A36E86" w:rsidRPr="00045E09">
        <w:rPr>
          <w:rFonts w:ascii="Times New Roman" w:hAnsi="Times New Roman"/>
          <w:b/>
          <w:sz w:val="28"/>
          <w:szCs w:val="28"/>
        </w:rPr>
        <w:t>Территория проектного кладбища</w:t>
      </w:r>
    </w:p>
    <w:p w:rsidR="008440ED" w:rsidRPr="002D117B" w:rsidRDefault="008440ED" w:rsidP="002D117B">
      <w:pPr>
        <w:pStyle w:val="aff6"/>
        <w:ind w:left="0" w:firstLine="709"/>
        <w:jc w:val="center"/>
        <w:rPr>
          <w:i w:val="0"/>
          <w:color w:val="auto"/>
        </w:rPr>
      </w:pPr>
      <w:r w:rsidRPr="002D117B">
        <w:rPr>
          <w:i w:val="0"/>
          <w:color w:val="auto"/>
        </w:rPr>
        <w:t>Виды разрешенного использования</w:t>
      </w:r>
    </w:p>
    <w:tbl>
      <w:tblPr>
        <w:tblW w:w="9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49"/>
        <w:gridCol w:w="5382"/>
        <w:gridCol w:w="2254"/>
      </w:tblGrid>
      <w:tr w:rsidR="008440ED" w:rsidRPr="002D117B" w:rsidTr="008440ED">
        <w:trPr>
          <w:jc w:val="center"/>
        </w:trPr>
        <w:tc>
          <w:tcPr>
            <w:tcW w:w="2249" w:type="dxa"/>
            <w:tcBorders>
              <w:top w:val="single" w:sz="4" w:space="0" w:color="000000"/>
              <w:left w:val="single" w:sz="4" w:space="0" w:color="000000"/>
              <w:bottom w:val="single" w:sz="4" w:space="0" w:color="000000"/>
              <w:right w:val="single" w:sz="4" w:space="0" w:color="000000"/>
            </w:tcBorders>
            <w:vAlign w:val="center"/>
            <w:hideMark/>
          </w:tcPr>
          <w:p w:rsidR="008440ED" w:rsidRPr="002D117B" w:rsidRDefault="008440ED">
            <w:pPr>
              <w:spacing w:before="16" w:after="16"/>
              <w:jc w:val="center"/>
              <w:rPr>
                <w:rFonts w:ascii="Times New Roman" w:hAnsi="Times New Roman"/>
                <w:b/>
                <w:sz w:val="22"/>
                <w:szCs w:val="22"/>
              </w:rPr>
            </w:pPr>
            <w:r w:rsidRPr="002D117B">
              <w:rPr>
                <w:rFonts w:ascii="Times New Roman" w:hAnsi="Times New Roman"/>
                <w:b/>
                <w:sz w:val="22"/>
                <w:szCs w:val="22"/>
              </w:rPr>
              <w:t>Наименование вида разрешенного использования земельного участка</w:t>
            </w:r>
          </w:p>
        </w:tc>
        <w:tc>
          <w:tcPr>
            <w:tcW w:w="5382" w:type="dxa"/>
            <w:tcBorders>
              <w:top w:val="single" w:sz="4" w:space="0" w:color="000000"/>
              <w:left w:val="single" w:sz="4" w:space="0" w:color="000000"/>
              <w:bottom w:val="single" w:sz="4" w:space="0" w:color="000000"/>
              <w:right w:val="single" w:sz="4" w:space="0" w:color="000000"/>
            </w:tcBorders>
            <w:vAlign w:val="center"/>
            <w:hideMark/>
          </w:tcPr>
          <w:p w:rsidR="008440ED" w:rsidRPr="002D117B" w:rsidRDefault="008440ED">
            <w:pPr>
              <w:spacing w:before="16" w:after="16"/>
              <w:jc w:val="center"/>
              <w:rPr>
                <w:rFonts w:ascii="Times New Roman" w:hAnsi="Times New Roman"/>
                <w:b/>
                <w:sz w:val="22"/>
                <w:szCs w:val="22"/>
              </w:rPr>
            </w:pPr>
            <w:r w:rsidRPr="002D117B">
              <w:rPr>
                <w:rFonts w:ascii="Times New Roman" w:hAnsi="Times New Roman"/>
                <w:b/>
                <w:sz w:val="22"/>
                <w:szCs w:val="22"/>
              </w:rPr>
              <w:t>Описание вида разрешенного использования земельного участка</w:t>
            </w:r>
          </w:p>
        </w:tc>
        <w:tc>
          <w:tcPr>
            <w:tcW w:w="2254" w:type="dxa"/>
            <w:tcBorders>
              <w:top w:val="single" w:sz="4" w:space="0" w:color="000000"/>
              <w:left w:val="single" w:sz="4" w:space="0" w:color="000000"/>
              <w:bottom w:val="single" w:sz="4" w:space="0" w:color="000000"/>
              <w:right w:val="single" w:sz="4" w:space="0" w:color="000000"/>
            </w:tcBorders>
            <w:vAlign w:val="center"/>
            <w:hideMark/>
          </w:tcPr>
          <w:p w:rsidR="008440ED" w:rsidRPr="002D117B" w:rsidRDefault="008440ED">
            <w:pPr>
              <w:spacing w:before="16" w:after="16"/>
              <w:jc w:val="center"/>
              <w:rPr>
                <w:rFonts w:ascii="Times New Roman" w:hAnsi="Times New Roman"/>
                <w:b/>
                <w:sz w:val="22"/>
                <w:szCs w:val="22"/>
              </w:rPr>
            </w:pPr>
            <w:r w:rsidRPr="002D117B">
              <w:rPr>
                <w:rFonts w:ascii="Times New Roman" w:hAnsi="Times New Roman"/>
                <w:b/>
                <w:sz w:val="22"/>
                <w:szCs w:val="22"/>
              </w:rPr>
              <w:t>Код (числовое обозначение вида разрешенного использования земельного участка)</w:t>
            </w:r>
          </w:p>
        </w:tc>
      </w:tr>
      <w:tr w:rsidR="008440ED" w:rsidRPr="002D117B" w:rsidTr="008440ED">
        <w:trPr>
          <w:jc w:val="center"/>
        </w:trPr>
        <w:tc>
          <w:tcPr>
            <w:tcW w:w="9885" w:type="dxa"/>
            <w:gridSpan w:val="3"/>
            <w:tcBorders>
              <w:top w:val="single" w:sz="4" w:space="0" w:color="000000"/>
              <w:left w:val="single" w:sz="4" w:space="0" w:color="000000"/>
              <w:bottom w:val="single" w:sz="4" w:space="0" w:color="000000"/>
              <w:right w:val="single" w:sz="4" w:space="0" w:color="000000"/>
            </w:tcBorders>
            <w:vAlign w:val="center"/>
            <w:hideMark/>
          </w:tcPr>
          <w:p w:rsidR="008440ED" w:rsidRPr="002D117B" w:rsidRDefault="008440ED">
            <w:pPr>
              <w:spacing w:before="16" w:after="16"/>
              <w:jc w:val="center"/>
              <w:rPr>
                <w:rFonts w:ascii="Times New Roman" w:hAnsi="Times New Roman"/>
                <w:b/>
                <w:sz w:val="22"/>
                <w:szCs w:val="22"/>
              </w:rPr>
            </w:pPr>
            <w:r w:rsidRPr="002D117B">
              <w:rPr>
                <w:rFonts w:ascii="Times New Roman" w:hAnsi="Times New Roman"/>
                <w:b/>
                <w:sz w:val="22"/>
                <w:szCs w:val="22"/>
              </w:rPr>
              <w:t>Основные виды разрешенного использования</w:t>
            </w:r>
          </w:p>
        </w:tc>
      </w:tr>
      <w:tr w:rsidR="008440ED" w:rsidRPr="002D117B" w:rsidTr="008440ED">
        <w:trPr>
          <w:jc w:val="center"/>
        </w:trPr>
        <w:tc>
          <w:tcPr>
            <w:tcW w:w="2249"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spacing w:before="16" w:after="16"/>
              <w:jc w:val="both"/>
              <w:rPr>
                <w:rFonts w:ascii="Times New Roman" w:hAnsi="Times New Roman"/>
                <w:sz w:val="22"/>
                <w:szCs w:val="22"/>
              </w:rPr>
            </w:pPr>
            <w:r w:rsidRPr="002D117B">
              <w:rPr>
                <w:rFonts w:ascii="Times New Roman" w:hAnsi="Times New Roman"/>
                <w:sz w:val="22"/>
                <w:szCs w:val="22"/>
              </w:rPr>
              <w:t>Ритуальная деятельность</w:t>
            </w:r>
          </w:p>
        </w:tc>
        <w:tc>
          <w:tcPr>
            <w:tcW w:w="5382"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spacing w:before="16" w:after="16"/>
              <w:jc w:val="both"/>
              <w:rPr>
                <w:rFonts w:ascii="Times New Roman" w:hAnsi="Times New Roman"/>
                <w:sz w:val="22"/>
                <w:szCs w:val="22"/>
              </w:rPr>
            </w:pPr>
            <w:r w:rsidRPr="002D117B">
              <w:rPr>
                <w:rFonts w:ascii="Times New Roman" w:hAnsi="Times New Roman"/>
                <w:sz w:val="22"/>
                <w:szCs w:val="22"/>
              </w:rPr>
              <w:t>Размещение кладбищ, крематориев и мест захоронения, размещение соответствующих культовых сооружений</w:t>
            </w:r>
          </w:p>
        </w:tc>
        <w:tc>
          <w:tcPr>
            <w:tcW w:w="2254"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spacing w:before="16" w:after="16"/>
              <w:jc w:val="center"/>
              <w:rPr>
                <w:rFonts w:ascii="Times New Roman" w:hAnsi="Times New Roman"/>
                <w:sz w:val="22"/>
                <w:szCs w:val="22"/>
              </w:rPr>
            </w:pPr>
            <w:r w:rsidRPr="002D117B">
              <w:rPr>
                <w:rFonts w:ascii="Times New Roman" w:hAnsi="Times New Roman"/>
                <w:sz w:val="22"/>
                <w:szCs w:val="22"/>
              </w:rPr>
              <w:t>12.1</w:t>
            </w:r>
          </w:p>
        </w:tc>
      </w:tr>
      <w:tr w:rsidR="008440ED" w:rsidRPr="002D117B" w:rsidTr="008440ED">
        <w:trPr>
          <w:jc w:val="center"/>
        </w:trPr>
        <w:tc>
          <w:tcPr>
            <w:tcW w:w="9885" w:type="dxa"/>
            <w:gridSpan w:val="3"/>
            <w:tcBorders>
              <w:top w:val="single" w:sz="4" w:space="0" w:color="000000"/>
              <w:left w:val="single" w:sz="4" w:space="0" w:color="000000"/>
              <w:bottom w:val="single" w:sz="4" w:space="0" w:color="000000"/>
              <w:right w:val="single" w:sz="4" w:space="0" w:color="000000"/>
            </w:tcBorders>
            <w:hideMark/>
          </w:tcPr>
          <w:p w:rsidR="008440ED" w:rsidRPr="002D117B" w:rsidRDefault="008440ED">
            <w:pPr>
              <w:spacing w:before="16" w:after="16"/>
              <w:jc w:val="center"/>
              <w:rPr>
                <w:rFonts w:ascii="Times New Roman" w:hAnsi="Times New Roman"/>
                <w:b/>
                <w:sz w:val="22"/>
                <w:szCs w:val="22"/>
              </w:rPr>
            </w:pPr>
            <w:r w:rsidRPr="002D117B">
              <w:rPr>
                <w:rFonts w:ascii="Times New Roman" w:hAnsi="Times New Roman"/>
                <w:b/>
                <w:sz w:val="22"/>
                <w:szCs w:val="22"/>
              </w:rPr>
              <w:t>Условно разрешенные виды использования</w:t>
            </w:r>
          </w:p>
        </w:tc>
      </w:tr>
      <w:tr w:rsidR="008440ED" w:rsidRPr="002D117B" w:rsidTr="008440ED">
        <w:trPr>
          <w:jc w:val="center"/>
        </w:trPr>
        <w:tc>
          <w:tcPr>
            <w:tcW w:w="2249"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pStyle w:val="af1"/>
              <w:spacing w:after="0"/>
              <w:ind w:left="23"/>
              <w:jc w:val="both"/>
              <w:rPr>
                <w:rStyle w:val="78"/>
                <w:sz w:val="22"/>
                <w:szCs w:val="22"/>
              </w:rPr>
            </w:pPr>
            <w:r w:rsidRPr="002D117B">
              <w:rPr>
                <w:rStyle w:val="78"/>
                <w:sz w:val="22"/>
                <w:szCs w:val="22"/>
              </w:rPr>
              <w:t>Коммунальное обслуживание</w:t>
            </w:r>
          </w:p>
        </w:tc>
        <w:tc>
          <w:tcPr>
            <w:tcW w:w="5382"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pStyle w:val="af1"/>
              <w:spacing w:after="0"/>
              <w:ind w:left="23"/>
              <w:jc w:val="both"/>
              <w:rPr>
                <w:rStyle w:val="78"/>
                <w:sz w:val="22"/>
                <w:szCs w:val="22"/>
              </w:rPr>
            </w:pPr>
            <w:r w:rsidRPr="002D117B">
              <w:rPr>
                <w:rStyle w:val="78"/>
                <w:sz w:val="22"/>
                <w:szCs w:val="22"/>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w:t>
            </w:r>
          </w:p>
        </w:tc>
        <w:tc>
          <w:tcPr>
            <w:tcW w:w="2254"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pStyle w:val="af1"/>
              <w:spacing w:after="0"/>
              <w:ind w:left="23"/>
              <w:jc w:val="center"/>
              <w:rPr>
                <w:rStyle w:val="78"/>
                <w:sz w:val="22"/>
                <w:szCs w:val="22"/>
              </w:rPr>
            </w:pPr>
            <w:r w:rsidRPr="002D117B">
              <w:rPr>
                <w:rStyle w:val="78"/>
                <w:sz w:val="22"/>
                <w:szCs w:val="22"/>
              </w:rPr>
              <w:t>3.1*</w:t>
            </w:r>
          </w:p>
        </w:tc>
      </w:tr>
    </w:tbl>
    <w:p w:rsidR="008440ED" w:rsidRPr="002D117B" w:rsidRDefault="008440ED" w:rsidP="008440ED">
      <w:pPr>
        <w:pStyle w:val="aff6"/>
        <w:ind w:left="0" w:firstLine="709"/>
        <w:rPr>
          <w:i w:val="0"/>
          <w:color w:val="auto"/>
        </w:rPr>
      </w:pPr>
    </w:p>
    <w:p w:rsidR="008440ED" w:rsidRPr="002D117B" w:rsidRDefault="008440ED" w:rsidP="008440ED">
      <w:pPr>
        <w:pStyle w:val="a"/>
        <w:numPr>
          <w:ilvl w:val="0"/>
          <w:numId w:val="0"/>
        </w:numPr>
        <w:ind w:firstLine="709"/>
        <w:rPr>
          <w:color w:val="auto"/>
        </w:rPr>
      </w:pPr>
      <w:r w:rsidRPr="002D117B">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3808"/>
        <w:gridCol w:w="5812"/>
      </w:tblGrid>
      <w:tr w:rsidR="008440ED" w:rsidRPr="002D117B" w:rsidTr="008440ED">
        <w:trPr>
          <w:tblHeader/>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rsidR="008440ED" w:rsidRPr="002D117B" w:rsidRDefault="008440ED">
            <w:pPr>
              <w:pStyle w:val="a"/>
              <w:numPr>
                <w:ilvl w:val="0"/>
                <w:numId w:val="0"/>
              </w:numPr>
              <w:tabs>
                <w:tab w:val="clear" w:pos="340"/>
                <w:tab w:val="decimal" w:pos="284"/>
                <w:tab w:val="left" w:pos="1134"/>
              </w:tabs>
              <w:jc w:val="center"/>
              <w:rPr>
                <w:b/>
                <w:color w:val="auto"/>
                <w:sz w:val="22"/>
                <w:szCs w:val="22"/>
              </w:rPr>
            </w:pPr>
            <w:r w:rsidRPr="002D117B">
              <w:rPr>
                <w:b/>
                <w:color w:val="auto"/>
                <w:sz w:val="22"/>
                <w:szCs w:val="22"/>
              </w:rPr>
              <w:t>№ п/п</w:t>
            </w:r>
          </w:p>
        </w:tc>
        <w:tc>
          <w:tcPr>
            <w:tcW w:w="3808" w:type="dxa"/>
            <w:tcBorders>
              <w:top w:val="single" w:sz="4" w:space="0" w:color="000000"/>
              <w:left w:val="single" w:sz="4" w:space="0" w:color="000000"/>
              <w:bottom w:val="single" w:sz="4" w:space="0" w:color="000000"/>
              <w:right w:val="single" w:sz="4" w:space="0" w:color="000000"/>
            </w:tcBorders>
            <w:vAlign w:val="center"/>
            <w:hideMark/>
          </w:tcPr>
          <w:p w:rsidR="008440ED" w:rsidRPr="002D117B" w:rsidRDefault="008440ED">
            <w:pPr>
              <w:pStyle w:val="a"/>
              <w:numPr>
                <w:ilvl w:val="0"/>
                <w:numId w:val="0"/>
              </w:numPr>
              <w:tabs>
                <w:tab w:val="clear" w:pos="340"/>
                <w:tab w:val="decimal" w:pos="284"/>
                <w:tab w:val="left" w:pos="1134"/>
              </w:tabs>
              <w:jc w:val="center"/>
              <w:rPr>
                <w:b/>
                <w:color w:val="auto"/>
                <w:sz w:val="22"/>
                <w:szCs w:val="22"/>
              </w:rPr>
            </w:pPr>
            <w:r w:rsidRPr="002D117B">
              <w:rPr>
                <w:b/>
                <w:color w:val="auto"/>
                <w:sz w:val="22"/>
                <w:szCs w:val="22"/>
              </w:rPr>
              <w:t>Наименование размера, параметра</w:t>
            </w:r>
          </w:p>
        </w:tc>
        <w:tc>
          <w:tcPr>
            <w:tcW w:w="5812" w:type="dxa"/>
            <w:tcBorders>
              <w:top w:val="single" w:sz="4" w:space="0" w:color="000000"/>
              <w:left w:val="single" w:sz="4" w:space="0" w:color="000000"/>
              <w:bottom w:val="single" w:sz="4" w:space="0" w:color="000000"/>
              <w:right w:val="single" w:sz="4" w:space="0" w:color="000000"/>
            </w:tcBorders>
            <w:vAlign w:val="center"/>
            <w:hideMark/>
          </w:tcPr>
          <w:p w:rsidR="008440ED" w:rsidRPr="002D117B" w:rsidRDefault="008440ED">
            <w:pPr>
              <w:pStyle w:val="a"/>
              <w:numPr>
                <w:ilvl w:val="0"/>
                <w:numId w:val="0"/>
              </w:numPr>
              <w:tabs>
                <w:tab w:val="clear" w:pos="340"/>
                <w:tab w:val="decimal" w:pos="284"/>
                <w:tab w:val="left" w:pos="1134"/>
              </w:tabs>
              <w:jc w:val="center"/>
              <w:rPr>
                <w:b/>
                <w:color w:val="auto"/>
                <w:sz w:val="22"/>
                <w:szCs w:val="22"/>
              </w:rPr>
            </w:pPr>
            <w:r w:rsidRPr="002D117B">
              <w:rPr>
                <w:b/>
                <w:color w:val="auto"/>
                <w:sz w:val="22"/>
                <w:szCs w:val="22"/>
              </w:rPr>
              <w:t>Значение, единица измерения, дополнительные условия</w:t>
            </w:r>
          </w:p>
        </w:tc>
      </w:tr>
      <w:tr w:rsidR="008440ED" w:rsidRPr="002D117B" w:rsidTr="008440ED">
        <w:trPr>
          <w:trHeight w:val="974"/>
          <w:jc w:val="center"/>
        </w:trPr>
        <w:tc>
          <w:tcPr>
            <w:tcW w:w="454"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pStyle w:val="a"/>
              <w:numPr>
                <w:ilvl w:val="0"/>
                <w:numId w:val="0"/>
              </w:numPr>
              <w:tabs>
                <w:tab w:val="clear" w:pos="340"/>
                <w:tab w:val="decimal" w:pos="284"/>
                <w:tab w:val="left" w:pos="1134"/>
              </w:tabs>
              <w:rPr>
                <w:color w:val="auto"/>
                <w:sz w:val="22"/>
                <w:szCs w:val="22"/>
              </w:rPr>
            </w:pPr>
            <w:r w:rsidRPr="002D117B">
              <w:rPr>
                <w:color w:val="auto"/>
                <w:sz w:val="22"/>
                <w:szCs w:val="22"/>
              </w:rPr>
              <w:t>1</w:t>
            </w:r>
          </w:p>
        </w:tc>
        <w:tc>
          <w:tcPr>
            <w:tcW w:w="3808"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pStyle w:val="af1"/>
              <w:spacing w:after="0"/>
              <w:ind w:left="23"/>
              <w:jc w:val="both"/>
              <w:rPr>
                <w:sz w:val="22"/>
                <w:szCs w:val="22"/>
              </w:rPr>
            </w:pPr>
            <w:r w:rsidRPr="002D117B">
              <w:rPr>
                <w:rStyle w:val="80"/>
                <w:sz w:val="22"/>
                <w:szCs w:val="22"/>
              </w:rPr>
              <w:t>Минимальные и (или) максимальные размеры земельного участка, в том числе его площадь</w:t>
            </w:r>
          </w:p>
        </w:tc>
        <w:tc>
          <w:tcPr>
            <w:tcW w:w="5812"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keepLines/>
              <w:overflowPunct w:val="0"/>
              <w:autoSpaceDE w:val="0"/>
              <w:autoSpaceDN w:val="0"/>
              <w:adjustRightInd w:val="0"/>
              <w:jc w:val="both"/>
              <w:textAlignment w:val="baseline"/>
              <w:rPr>
                <w:rFonts w:ascii="Times New Roman" w:hAnsi="Times New Roman"/>
                <w:bCs/>
                <w:sz w:val="22"/>
                <w:szCs w:val="22"/>
              </w:rPr>
            </w:pPr>
            <w:r w:rsidRPr="002D117B">
              <w:rPr>
                <w:rFonts w:ascii="Times New Roman" w:hAnsi="Times New Roman"/>
                <w:bCs/>
                <w:sz w:val="22"/>
                <w:szCs w:val="22"/>
              </w:rPr>
              <w:t>Предельный максимальный размер земельного участка кладбища не более 10 га.</w:t>
            </w:r>
          </w:p>
          <w:p w:rsidR="008440ED" w:rsidRPr="002D117B" w:rsidRDefault="008440ED">
            <w:pPr>
              <w:keepLines/>
              <w:overflowPunct w:val="0"/>
              <w:autoSpaceDE w:val="0"/>
              <w:autoSpaceDN w:val="0"/>
              <w:adjustRightInd w:val="0"/>
              <w:jc w:val="both"/>
              <w:textAlignment w:val="baseline"/>
              <w:rPr>
                <w:rFonts w:ascii="Times New Roman" w:hAnsi="Times New Roman"/>
                <w:sz w:val="22"/>
                <w:szCs w:val="22"/>
              </w:rPr>
            </w:pPr>
            <w:r w:rsidRPr="002D117B">
              <w:rPr>
                <w:rFonts w:ascii="Times New Roman" w:hAnsi="Times New Roman"/>
                <w:bCs/>
                <w:sz w:val="22"/>
                <w:szCs w:val="22"/>
              </w:rPr>
              <w:t xml:space="preserve">Предельный минимальный </w:t>
            </w:r>
            <w:r w:rsidRPr="002D117B">
              <w:rPr>
                <w:rFonts w:ascii="Times New Roman" w:hAnsi="Times New Roman"/>
                <w:sz w:val="22"/>
                <w:szCs w:val="22"/>
              </w:rPr>
              <w:t>размер земельного участка кладбища не менее 0,5 га.</w:t>
            </w:r>
          </w:p>
        </w:tc>
      </w:tr>
      <w:tr w:rsidR="008440ED" w:rsidRPr="002D117B" w:rsidTr="008440ED">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pStyle w:val="a"/>
              <w:numPr>
                <w:ilvl w:val="0"/>
                <w:numId w:val="0"/>
              </w:numPr>
              <w:tabs>
                <w:tab w:val="clear" w:pos="340"/>
                <w:tab w:val="decimal" w:pos="284"/>
                <w:tab w:val="left" w:pos="1134"/>
              </w:tabs>
              <w:rPr>
                <w:color w:val="auto"/>
                <w:sz w:val="22"/>
                <w:szCs w:val="22"/>
              </w:rPr>
            </w:pPr>
            <w:r w:rsidRPr="002D117B">
              <w:rPr>
                <w:color w:val="auto"/>
                <w:sz w:val="22"/>
                <w:szCs w:val="22"/>
              </w:rPr>
              <w:t>2</w:t>
            </w:r>
          </w:p>
        </w:tc>
        <w:tc>
          <w:tcPr>
            <w:tcW w:w="3808"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pStyle w:val="af1"/>
              <w:spacing w:after="0"/>
              <w:ind w:left="23"/>
              <w:jc w:val="both"/>
              <w:rPr>
                <w:sz w:val="22"/>
                <w:szCs w:val="22"/>
              </w:rPr>
            </w:pPr>
            <w:r w:rsidRPr="002D117B">
              <w:rPr>
                <w:rStyle w:val="80"/>
                <w:sz w:val="22"/>
                <w:szCs w:val="22"/>
              </w:rPr>
              <w:t>Минимальный отступ от границ земельных участков до зданий, строений, сооружений</w:t>
            </w:r>
          </w:p>
        </w:tc>
        <w:tc>
          <w:tcPr>
            <w:tcW w:w="5812"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keepLines/>
              <w:overflowPunct w:val="0"/>
              <w:autoSpaceDE w:val="0"/>
              <w:autoSpaceDN w:val="0"/>
              <w:adjustRightInd w:val="0"/>
              <w:jc w:val="both"/>
              <w:textAlignment w:val="baseline"/>
              <w:rPr>
                <w:rFonts w:ascii="Times New Roman" w:hAnsi="Times New Roman"/>
                <w:sz w:val="22"/>
                <w:szCs w:val="22"/>
              </w:rPr>
            </w:pPr>
            <w:r w:rsidRPr="002D117B">
              <w:rPr>
                <w:rFonts w:ascii="Times New Roman" w:hAnsi="Times New Roman"/>
                <w:bCs/>
                <w:sz w:val="22"/>
                <w:szCs w:val="22"/>
              </w:rPr>
              <w:t xml:space="preserve">Расстояние </w:t>
            </w:r>
            <w:r w:rsidRPr="002D117B">
              <w:rPr>
                <w:rFonts w:ascii="Times New Roman" w:hAnsi="Times New Roman"/>
                <w:sz w:val="22"/>
                <w:szCs w:val="22"/>
              </w:rPr>
              <w:t xml:space="preserve">от границ участков </w:t>
            </w:r>
            <w:r w:rsidRPr="002D117B">
              <w:rPr>
                <w:rFonts w:ascii="Times New Roman" w:hAnsi="Times New Roman"/>
                <w:bCs/>
                <w:iCs/>
                <w:sz w:val="22"/>
                <w:szCs w:val="22"/>
              </w:rPr>
              <w:t>кладбищ традиционного захоронения</w:t>
            </w:r>
            <w:r w:rsidRPr="002D117B">
              <w:rPr>
                <w:rFonts w:ascii="Times New Roman" w:hAnsi="Times New Roman"/>
                <w:iCs/>
                <w:sz w:val="22"/>
                <w:szCs w:val="22"/>
              </w:rPr>
              <w:t>:</w:t>
            </w:r>
          </w:p>
          <w:p w:rsidR="008440ED" w:rsidRPr="002D117B" w:rsidRDefault="008440ED">
            <w:pPr>
              <w:keepLines/>
              <w:overflowPunct w:val="0"/>
              <w:autoSpaceDE w:val="0"/>
              <w:autoSpaceDN w:val="0"/>
              <w:adjustRightInd w:val="0"/>
              <w:jc w:val="both"/>
              <w:textAlignment w:val="baseline"/>
              <w:rPr>
                <w:rFonts w:ascii="Times New Roman" w:hAnsi="Times New Roman"/>
                <w:sz w:val="22"/>
                <w:szCs w:val="22"/>
              </w:rPr>
            </w:pPr>
            <w:r w:rsidRPr="002D117B">
              <w:rPr>
                <w:rFonts w:ascii="Times New Roman" w:hAnsi="Times New Roman"/>
                <w:sz w:val="22"/>
                <w:szCs w:val="22"/>
              </w:rPr>
              <w:t>- до границ земельного участка не менее 6 м.</w:t>
            </w:r>
          </w:p>
          <w:p w:rsidR="008440ED" w:rsidRPr="002D117B" w:rsidRDefault="008440ED">
            <w:pPr>
              <w:keepLines/>
              <w:overflowPunct w:val="0"/>
              <w:autoSpaceDE w:val="0"/>
              <w:autoSpaceDN w:val="0"/>
              <w:adjustRightInd w:val="0"/>
              <w:jc w:val="both"/>
              <w:textAlignment w:val="baseline"/>
              <w:rPr>
                <w:rFonts w:ascii="Times New Roman" w:hAnsi="Times New Roman"/>
                <w:sz w:val="22"/>
                <w:szCs w:val="22"/>
              </w:rPr>
            </w:pPr>
            <w:r w:rsidRPr="002D117B">
              <w:rPr>
                <w:rFonts w:ascii="Times New Roman" w:hAnsi="Times New Roman"/>
                <w:bCs/>
                <w:iCs/>
                <w:sz w:val="22"/>
                <w:szCs w:val="22"/>
              </w:rPr>
              <w:t>Минимальный отступ от границ земельных участков до зданий, строений, сооружений для иных объектов не подлежит установлению.</w:t>
            </w:r>
          </w:p>
        </w:tc>
      </w:tr>
      <w:tr w:rsidR="008440ED" w:rsidRPr="002D117B" w:rsidTr="008440ED">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pStyle w:val="a"/>
              <w:numPr>
                <w:ilvl w:val="0"/>
                <w:numId w:val="0"/>
              </w:numPr>
              <w:tabs>
                <w:tab w:val="clear" w:pos="340"/>
                <w:tab w:val="decimal" w:pos="284"/>
                <w:tab w:val="left" w:pos="1134"/>
              </w:tabs>
              <w:rPr>
                <w:color w:val="auto"/>
                <w:sz w:val="22"/>
                <w:szCs w:val="22"/>
              </w:rPr>
            </w:pPr>
            <w:r w:rsidRPr="002D117B">
              <w:rPr>
                <w:color w:val="auto"/>
                <w:sz w:val="22"/>
                <w:szCs w:val="22"/>
              </w:rPr>
              <w:t>3</w:t>
            </w:r>
          </w:p>
        </w:tc>
        <w:tc>
          <w:tcPr>
            <w:tcW w:w="3808"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pStyle w:val="af1"/>
              <w:spacing w:after="0"/>
              <w:ind w:left="23"/>
              <w:jc w:val="both"/>
              <w:rPr>
                <w:sz w:val="22"/>
                <w:szCs w:val="22"/>
              </w:rPr>
            </w:pPr>
            <w:r w:rsidRPr="002D117B">
              <w:rPr>
                <w:rStyle w:val="811"/>
                <w:sz w:val="22"/>
                <w:szCs w:val="22"/>
              </w:rPr>
              <w:t>Предельное количество этажей</w:t>
            </w:r>
          </w:p>
        </w:tc>
        <w:tc>
          <w:tcPr>
            <w:tcW w:w="5812"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pStyle w:val="af1"/>
              <w:spacing w:after="0"/>
              <w:jc w:val="both"/>
              <w:rPr>
                <w:sz w:val="22"/>
                <w:szCs w:val="22"/>
              </w:rPr>
            </w:pPr>
            <w:r w:rsidRPr="002D117B">
              <w:rPr>
                <w:rStyle w:val="815"/>
                <w:sz w:val="22"/>
                <w:szCs w:val="22"/>
              </w:rPr>
              <w:t>не более 2 этажа</w:t>
            </w:r>
          </w:p>
        </w:tc>
      </w:tr>
      <w:tr w:rsidR="008440ED" w:rsidRPr="002D117B" w:rsidTr="008440ED">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pStyle w:val="a"/>
              <w:numPr>
                <w:ilvl w:val="0"/>
                <w:numId w:val="0"/>
              </w:numPr>
              <w:tabs>
                <w:tab w:val="clear" w:pos="340"/>
                <w:tab w:val="decimal" w:pos="284"/>
                <w:tab w:val="left" w:pos="1134"/>
              </w:tabs>
              <w:rPr>
                <w:color w:val="auto"/>
                <w:sz w:val="22"/>
                <w:szCs w:val="22"/>
              </w:rPr>
            </w:pPr>
            <w:r w:rsidRPr="002D117B">
              <w:rPr>
                <w:color w:val="auto"/>
                <w:sz w:val="22"/>
                <w:szCs w:val="22"/>
              </w:rPr>
              <w:t>4</w:t>
            </w:r>
          </w:p>
        </w:tc>
        <w:tc>
          <w:tcPr>
            <w:tcW w:w="3808"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pStyle w:val="af1"/>
              <w:spacing w:after="0"/>
              <w:ind w:left="23"/>
              <w:jc w:val="both"/>
              <w:rPr>
                <w:sz w:val="22"/>
                <w:szCs w:val="22"/>
              </w:rPr>
            </w:pPr>
            <w:r w:rsidRPr="002D117B">
              <w:rPr>
                <w:rStyle w:val="80"/>
                <w:sz w:val="22"/>
                <w:szCs w:val="22"/>
              </w:rPr>
              <w:t>Максимальный процент застройки в границах земельного участка</w:t>
            </w:r>
          </w:p>
        </w:tc>
        <w:tc>
          <w:tcPr>
            <w:tcW w:w="5812"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keepLines/>
              <w:tabs>
                <w:tab w:val="left" w:pos="540"/>
              </w:tabs>
              <w:overflowPunct w:val="0"/>
              <w:autoSpaceDE w:val="0"/>
              <w:autoSpaceDN w:val="0"/>
              <w:adjustRightInd w:val="0"/>
              <w:jc w:val="both"/>
              <w:textAlignment w:val="baseline"/>
              <w:rPr>
                <w:rFonts w:ascii="Times New Roman" w:hAnsi="Times New Roman"/>
                <w:sz w:val="22"/>
                <w:szCs w:val="22"/>
              </w:rPr>
            </w:pPr>
            <w:r w:rsidRPr="002D117B">
              <w:rPr>
                <w:rFonts w:ascii="Times New Roman" w:hAnsi="Times New Roman"/>
                <w:bCs/>
                <w:sz w:val="22"/>
                <w:szCs w:val="22"/>
              </w:rPr>
              <w:t xml:space="preserve">Для всех типов кладбищ  </w:t>
            </w:r>
            <w:r w:rsidRPr="002D117B">
              <w:rPr>
                <w:rFonts w:ascii="Times New Roman" w:hAnsi="Times New Roman"/>
                <w:sz w:val="22"/>
                <w:szCs w:val="22"/>
              </w:rPr>
              <w:t>площадь мест захоронения должна составлять не менее 65-75% от общей площади кладбища, а площадь зелёных насаждений не менее 25%.</w:t>
            </w:r>
          </w:p>
          <w:p w:rsidR="008440ED" w:rsidRPr="002D117B" w:rsidRDefault="008440ED">
            <w:pPr>
              <w:keepLines/>
              <w:tabs>
                <w:tab w:val="left" w:pos="540"/>
              </w:tabs>
              <w:overflowPunct w:val="0"/>
              <w:autoSpaceDE w:val="0"/>
              <w:autoSpaceDN w:val="0"/>
              <w:adjustRightInd w:val="0"/>
              <w:jc w:val="both"/>
              <w:textAlignment w:val="baseline"/>
              <w:rPr>
                <w:rFonts w:ascii="Times New Roman" w:hAnsi="Times New Roman"/>
                <w:sz w:val="22"/>
                <w:szCs w:val="22"/>
              </w:rPr>
            </w:pPr>
            <w:r w:rsidRPr="002D117B">
              <w:rPr>
                <w:rFonts w:ascii="Times New Roman" w:hAnsi="Times New Roman"/>
                <w:sz w:val="22"/>
                <w:szCs w:val="22"/>
              </w:rPr>
              <w:t xml:space="preserve">Максимальный процент застройки в границах земельного участка в до зданий, строений, </w:t>
            </w:r>
            <w:r w:rsidRPr="002D117B">
              <w:rPr>
                <w:rFonts w:ascii="Times New Roman" w:hAnsi="Times New Roman"/>
                <w:bCs/>
                <w:iCs/>
                <w:sz w:val="22"/>
                <w:szCs w:val="22"/>
              </w:rPr>
              <w:t>сооружений для иных объектов не подлежит установлению.</w:t>
            </w:r>
          </w:p>
        </w:tc>
      </w:tr>
    </w:tbl>
    <w:p w:rsidR="00C85D76" w:rsidRPr="002D117B" w:rsidRDefault="00C85D76" w:rsidP="002D117B">
      <w:pPr>
        <w:pStyle w:val="a"/>
        <w:numPr>
          <w:ilvl w:val="0"/>
          <w:numId w:val="0"/>
        </w:numPr>
        <w:tabs>
          <w:tab w:val="clear" w:pos="340"/>
          <w:tab w:val="left" w:pos="708"/>
        </w:tabs>
        <w:rPr>
          <w:rStyle w:val="7"/>
          <w:i/>
          <w:color w:val="auto"/>
          <w:sz w:val="22"/>
          <w:szCs w:val="22"/>
        </w:rPr>
      </w:pPr>
      <w:r w:rsidRPr="002D117B">
        <w:rPr>
          <w:rStyle w:val="7"/>
          <w:i/>
          <w:color w:val="auto"/>
          <w:sz w:val="22"/>
          <w:szCs w:val="22"/>
        </w:rPr>
        <w:t>К-А– действие регламентов данной зоны вступает в силу после утверждения проектапланировки.</w:t>
      </w:r>
    </w:p>
    <w:p w:rsidR="008440ED" w:rsidRDefault="008440ED" w:rsidP="008440ED">
      <w:pPr>
        <w:pStyle w:val="a"/>
        <w:numPr>
          <w:ilvl w:val="0"/>
          <w:numId w:val="0"/>
        </w:numPr>
        <w:tabs>
          <w:tab w:val="clear" w:pos="340"/>
          <w:tab w:val="decimal" w:pos="284"/>
          <w:tab w:val="left" w:pos="1134"/>
        </w:tabs>
        <w:ind w:left="851"/>
        <w:rPr>
          <w:color w:val="FF0000"/>
        </w:rPr>
      </w:pPr>
    </w:p>
    <w:p w:rsidR="00887C14" w:rsidRDefault="00887C14" w:rsidP="008440ED">
      <w:pPr>
        <w:pStyle w:val="a"/>
        <w:numPr>
          <w:ilvl w:val="0"/>
          <w:numId w:val="0"/>
        </w:numPr>
        <w:tabs>
          <w:tab w:val="clear" w:pos="340"/>
          <w:tab w:val="decimal" w:pos="284"/>
          <w:tab w:val="left" w:pos="1134"/>
        </w:tabs>
        <w:ind w:left="851"/>
        <w:rPr>
          <w:color w:val="FF0000"/>
        </w:rPr>
      </w:pPr>
    </w:p>
    <w:p w:rsidR="00887C14" w:rsidRDefault="00887C14" w:rsidP="008440ED">
      <w:pPr>
        <w:pStyle w:val="a"/>
        <w:numPr>
          <w:ilvl w:val="0"/>
          <w:numId w:val="0"/>
        </w:numPr>
        <w:tabs>
          <w:tab w:val="clear" w:pos="340"/>
          <w:tab w:val="decimal" w:pos="284"/>
          <w:tab w:val="left" w:pos="1134"/>
        </w:tabs>
        <w:ind w:left="851"/>
        <w:rPr>
          <w:color w:val="FF0000"/>
        </w:rPr>
      </w:pPr>
    </w:p>
    <w:p w:rsidR="00887C14" w:rsidRDefault="00887C14" w:rsidP="008440ED">
      <w:pPr>
        <w:pStyle w:val="a"/>
        <w:numPr>
          <w:ilvl w:val="0"/>
          <w:numId w:val="0"/>
        </w:numPr>
        <w:tabs>
          <w:tab w:val="clear" w:pos="340"/>
          <w:tab w:val="decimal" w:pos="284"/>
          <w:tab w:val="left" w:pos="1134"/>
        </w:tabs>
        <w:ind w:left="851"/>
        <w:rPr>
          <w:color w:val="FF0000"/>
        </w:rPr>
      </w:pPr>
    </w:p>
    <w:p w:rsidR="00887C14" w:rsidRDefault="00887C14" w:rsidP="008440ED">
      <w:pPr>
        <w:pStyle w:val="a"/>
        <w:numPr>
          <w:ilvl w:val="0"/>
          <w:numId w:val="0"/>
        </w:numPr>
        <w:tabs>
          <w:tab w:val="clear" w:pos="340"/>
          <w:tab w:val="decimal" w:pos="284"/>
          <w:tab w:val="left" w:pos="1134"/>
        </w:tabs>
        <w:ind w:left="851"/>
        <w:rPr>
          <w:color w:val="FF0000"/>
        </w:rPr>
      </w:pPr>
    </w:p>
    <w:p w:rsidR="00045E09" w:rsidRDefault="00045E09" w:rsidP="008440ED">
      <w:pPr>
        <w:pStyle w:val="a"/>
        <w:numPr>
          <w:ilvl w:val="0"/>
          <w:numId w:val="0"/>
        </w:numPr>
        <w:tabs>
          <w:tab w:val="clear" w:pos="340"/>
          <w:tab w:val="decimal" w:pos="284"/>
          <w:tab w:val="left" w:pos="1134"/>
        </w:tabs>
        <w:ind w:left="851"/>
        <w:rPr>
          <w:color w:val="FF0000"/>
        </w:rPr>
      </w:pPr>
    </w:p>
    <w:p w:rsidR="00045E09" w:rsidRDefault="00045E09" w:rsidP="008440ED">
      <w:pPr>
        <w:pStyle w:val="a"/>
        <w:numPr>
          <w:ilvl w:val="0"/>
          <w:numId w:val="0"/>
        </w:numPr>
        <w:tabs>
          <w:tab w:val="clear" w:pos="340"/>
          <w:tab w:val="decimal" w:pos="284"/>
          <w:tab w:val="left" w:pos="1134"/>
        </w:tabs>
        <w:ind w:left="851"/>
        <w:rPr>
          <w:color w:val="FF0000"/>
        </w:rPr>
      </w:pPr>
    </w:p>
    <w:p w:rsidR="00045E09" w:rsidRPr="00C85D76" w:rsidRDefault="00045E09" w:rsidP="008440ED">
      <w:pPr>
        <w:pStyle w:val="a"/>
        <w:numPr>
          <w:ilvl w:val="0"/>
          <w:numId w:val="0"/>
        </w:numPr>
        <w:tabs>
          <w:tab w:val="clear" w:pos="340"/>
          <w:tab w:val="decimal" w:pos="284"/>
          <w:tab w:val="left" w:pos="1134"/>
        </w:tabs>
        <w:ind w:left="851"/>
        <w:rPr>
          <w:color w:val="FF0000"/>
        </w:rPr>
      </w:pPr>
    </w:p>
    <w:p w:rsidR="008440ED" w:rsidRPr="00045E09" w:rsidRDefault="008440ED" w:rsidP="00045E09">
      <w:pPr>
        <w:jc w:val="center"/>
        <w:rPr>
          <w:rFonts w:ascii="Times New Roman" w:hAnsi="Times New Roman"/>
          <w:b/>
          <w:sz w:val="28"/>
          <w:szCs w:val="28"/>
        </w:rPr>
      </w:pPr>
      <w:r>
        <w:rPr>
          <w:rFonts w:ascii="Times New Roman" w:hAnsi="Times New Roman"/>
          <w:b/>
          <w:sz w:val="28"/>
          <w:szCs w:val="28"/>
        </w:rPr>
        <w:t>К- 1  территория закрытого кладбища.</w:t>
      </w:r>
      <w:r>
        <w:rPr>
          <w:rFonts w:ascii="Times New Roman" w:hAnsi="Times New Roman"/>
          <w:b/>
          <w:bCs/>
          <w:color w:val="2D2D2D"/>
          <w:spacing w:val="2"/>
          <w:sz w:val="24"/>
          <w:szCs w:val="24"/>
        </w:rPr>
        <w:br/>
        <w:t>Виды разрешенного использования</w:t>
      </w:r>
    </w:p>
    <w:tbl>
      <w:tblPr>
        <w:tblW w:w="0" w:type="auto"/>
        <w:tblCellMar>
          <w:left w:w="0" w:type="dxa"/>
          <w:right w:w="0" w:type="dxa"/>
        </w:tblCellMar>
        <w:tblLook w:val="04A0" w:firstRow="1" w:lastRow="0" w:firstColumn="1" w:lastColumn="0" w:noHBand="0" w:noVBand="1"/>
      </w:tblPr>
      <w:tblGrid>
        <w:gridCol w:w="2464"/>
        <w:gridCol w:w="5137"/>
        <w:gridCol w:w="2464"/>
      </w:tblGrid>
      <w:tr w:rsidR="008440ED" w:rsidTr="008440ED">
        <w:trPr>
          <w:trHeight w:val="15"/>
        </w:trPr>
        <w:tc>
          <w:tcPr>
            <w:tcW w:w="2772" w:type="dxa"/>
            <w:hideMark/>
          </w:tcPr>
          <w:p w:rsidR="008440ED" w:rsidRDefault="008440ED">
            <w:pPr>
              <w:rPr>
                <w:rFonts w:ascii="Times New Roman" w:hAnsi="Times New Roman"/>
              </w:rPr>
            </w:pPr>
          </w:p>
        </w:tc>
        <w:tc>
          <w:tcPr>
            <w:tcW w:w="6653" w:type="dxa"/>
            <w:hideMark/>
          </w:tcPr>
          <w:p w:rsidR="008440ED" w:rsidRDefault="008440ED">
            <w:pPr>
              <w:rPr>
                <w:rFonts w:ascii="Times New Roman" w:hAnsi="Times New Roman"/>
              </w:rPr>
            </w:pPr>
          </w:p>
        </w:tc>
        <w:tc>
          <w:tcPr>
            <w:tcW w:w="2772" w:type="dxa"/>
            <w:hideMark/>
          </w:tcPr>
          <w:p w:rsidR="008440ED" w:rsidRDefault="008440ED">
            <w:pPr>
              <w:rPr>
                <w:rFonts w:ascii="Times New Roman" w:hAnsi="Times New Roman"/>
              </w:rPr>
            </w:pPr>
          </w:p>
        </w:tc>
      </w:tr>
      <w:tr w:rsidR="008440ED" w:rsidTr="008440ED">
        <w:tc>
          <w:tcPr>
            <w:tcW w:w="2772" w:type="dxa"/>
            <w:tcBorders>
              <w:top w:val="single" w:sz="6" w:space="0" w:color="000000"/>
              <w:left w:val="single" w:sz="6" w:space="0" w:color="000000"/>
              <w:bottom w:val="single" w:sz="6" w:space="0" w:color="000000"/>
              <w:right w:val="single" w:sz="6" w:space="0" w:color="000000"/>
            </w:tcBorders>
            <w:tcMar>
              <w:top w:w="0" w:type="dxa"/>
              <w:left w:w="94" w:type="dxa"/>
              <w:bottom w:w="0" w:type="dxa"/>
              <w:right w:w="94" w:type="dxa"/>
            </w:tcMar>
            <w:hideMark/>
          </w:tcPr>
          <w:p w:rsidR="008440ED" w:rsidRDefault="008440ED" w:rsidP="00045E09">
            <w:pPr>
              <w:pStyle w:val="formattext"/>
              <w:spacing w:before="0" w:beforeAutospacing="0" w:after="0" w:afterAutospacing="0"/>
              <w:textAlignment w:val="baseline"/>
              <w:rPr>
                <w:color w:val="2D2D2D"/>
              </w:rPr>
            </w:pPr>
            <w:r>
              <w:rPr>
                <w:b/>
                <w:bCs/>
                <w:color w:val="2D2D2D"/>
              </w:rPr>
              <w:t>Наименование вида разрешенного использования земельного участка</w:t>
            </w:r>
          </w:p>
        </w:tc>
        <w:tc>
          <w:tcPr>
            <w:tcW w:w="6653" w:type="dxa"/>
            <w:tcBorders>
              <w:top w:val="single" w:sz="6" w:space="0" w:color="000000"/>
              <w:left w:val="single" w:sz="6" w:space="0" w:color="000000"/>
              <w:bottom w:val="single" w:sz="6" w:space="0" w:color="000000"/>
              <w:right w:val="single" w:sz="6" w:space="0" w:color="000000"/>
            </w:tcBorders>
            <w:tcMar>
              <w:top w:w="0" w:type="dxa"/>
              <w:left w:w="94" w:type="dxa"/>
              <w:bottom w:w="0" w:type="dxa"/>
              <w:right w:w="94" w:type="dxa"/>
            </w:tcMar>
            <w:hideMark/>
          </w:tcPr>
          <w:p w:rsidR="008440ED" w:rsidRDefault="008440ED" w:rsidP="00045E09">
            <w:pPr>
              <w:pStyle w:val="formattext"/>
              <w:spacing w:before="0" w:beforeAutospacing="0" w:after="0" w:afterAutospacing="0"/>
              <w:textAlignment w:val="baseline"/>
              <w:rPr>
                <w:color w:val="2D2D2D"/>
              </w:rPr>
            </w:pPr>
            <w:r>
              <w:rPr>
                <w:b/>
                <w:bCs/>
                <w:color w:val="2D2D2D"/>
              </w:rPr>
              <w:t>Описание вида разрешенного использования земельного участка</w:t>
            </w:r>
          </w:p>
        </w:tc>
        <w:tc>
          <w:tcPr>
            <w:tcW w:w="2772" w:type="dxa"/>
            <w:tcBorders>
              <w:top w:val="single" w:sz="6" w:space="0" w:color="000000"/>
              <w:left w:val="single" w:sz="6" w:space="0" w:color="000000"/>
              <w:bottom w:val="single" w:sz="6" w:space="0" w:color="000000"/>
              <w:right w:val="single" w:sz="6" w:space="0" w:color="000000"/>
            </w:tcBorders>
            <w:tcMar>
              <w:top w:w="0" w:type="dxa"/>
              <w:left w:w="94" w:type="dxa"/>
              <w:bottom w:w="0" w:type="dxa"/>
              <w:right w:w="94" w:type="dxa"/>
            </w:tcMar>
            <w:hideMark/>
          </w:tcPr>
          <w:p w:rsidR="008440ED" w:rsidRDefault="008440ED" w:rsidP="00045E09">
            <w:pPr>
              <w:pStyle w:val="formattext"/>
              <w:spacing w:before="0" w:beforeAutospacing="0" w:after="0" w:afterAutospacing="0"/>
              <w:textAlignment w:val="baseline"/>
              <w:rPr>
                <w:color w:val="2D2D2D"/>
              </w:rPr>
            </w:pPr>
            <w:r>
              <w:rPr>
                <w:b/>
                <w:bCs/>
                <w:color w:val="2D2D2D"/>
              </w:rPr>
              <w:t>Код (числовое обозначение вида разрешенного использования земельного участка)</w:t>
            </w:r>
          </w:p>
        </w:tc>
      </w:tr>
      <w:tr w:rsidR="008440ED" w:rsidTr="008440ED">
        <w:tc>
          <w:tcPr>
            <w:tcW w:w="12197" w:type="dxa"/>
            <w:gridSpan w:val="3"/>
            <w:tcBorders>
              <w:top w:val="single" w:sz="6" w:space="0" w:color="000000"/>
              <w:left w:val="single" w:sz="6" w:space="0" w:color="000000"/>
              <w:bottom w:val="single" w:sz="6" w:space="0" w:color="000000"/>
              <w:right w:val="single" w:sz="6" w:space="0" w:color="000000"/>
            </w:tcBorders>
            <w:tcMar>
              <w:top w:w="0" w:type="dxa"/>
              <w:left w:w="94" w:type="dxa"/>
              <w:bottom w:w="0" w:type="dxa"/>
              <w:right w:w="94" w:type="dxa"/>
            </w:tcMar>
            <w:hideMark/>
          </w:tcPr>
          <w:p w:rsidR="008440ED" w:rsidRDefault="008440ED" w:rsidP="002D117B">
            <w:pPr>
              <w:pStyle w:val="formattext"/>
              <w:spacing w:before="0" w:beforeAutospacing="0" w:after="0" w:afterAutospacing="0" w:line="315" w:lineRule="atLeast"/>
              <w:jc w:val="center"/>
              <w:textAlignment w:val="baseline"/>
              <w:rPr>
                <w:color w:val="2D2D2D"/>
              </w:rPr>
            </w:pPr>
            <w:r>
              <w:rPr>
                <w:b/>
                <w:bCs/>
                <w:color w:val="2D2D2D"/>
              </w:rPr>
              <w:t>Основные виды разрешенного использования</w:t>
            </w:r>
          </w:p>
        </w:tc>
      </w:tr>
      <w:tr w:rsidR="008440ED" w:rsidRPr="008F23F1" w:rsidTr="008440ED">
        <w:tc>
          <w:tcPr>
            <w:tcW w:w="2772" w:type="dxa"/>
            <w:tcBorders>
              <w:top w:val="single" w:sz="6" w:space="0" w:color="000000"/>
              <w:left w:val="single" w:sz="6" w:space="0" w:color="000000"/>
              <w:bottom w:val="single" w:sz="6" w:space="0" w:color="000000"/>
              <w:right w:val="single" w:sz="6" w:space="0" w:color="000000"/>
            </w:tcBorders>
            <w:tcMar>
              <w:top w:w="0" w:type="dxa"/>
              <w:left w:w="94" w:type="dxa"/>
              <w:bottom w:w="0" w:type="dxa"/>
              <w:right w:w="94" w:type="dxa"/>
            </w:tcMar>
            <w:hideMark/>
          </w:tcPr>
          <w:p w:rsidR="008440ED" w:rsidRPr="008F23F1" w:rsidRDefault="008440ED" w:rsidP="002D117B">
            <w:pPr>
              <w:pStyle w:val="formattext"/>
              <w:spacing w:before="0" w:beforeAutospacing="0" w:after="0" w:afterAutospacing="0"/>
              <w:textAlignment w:val="baseline"/>
              <w:rPr>
                <w:color w:val="2D2D2D"/>
                <w:sz w:val="22"/>
                <w:szCs w:val="22"/>
              </w:rPr>
            </w:pPr>
            <w:r w:rsidRPr="008F23F1">
              <w:rPr>
                <w:color w:val="2D2D2D"/>
                <w:sz w:val="22"/>
                <w:szCs w:val="22"/>
              </w:rPr>
              <w:t>Ритуальная деятельность</w:t>
            </w:r>
          </w:p>
        </w:tc>
        <w:tc>
          <w:tcPr>
            <w:tcW w:w="6653" w:type="dxa"/>
            <w:tcBorders>
              <w:top w:val="single" w:sz="6" w:space="0" w:color="000000"/>
              <w:left w:val="single" w:sz="6" w:space="0" w:color="000000"/>
              <w:bottom w:val="single" w:sz="6" w:space="0" w:color="000000"/>
              <w:right w:val="single" w:sz="6" w:space="0" w:color="000000"/>
            </w:tcBorders>
            <w:tcMar>
              <w:top w:w="0" w:type="dxa"/>
              <w:left w:w="94" w:type="dxa"/>
              <w:bottom w:w="0" w:type="dxa"/>
              <w:right w:w="94" w:type="dxa"/>
            </w:tcMar>
            <w:hideMark/>
          </w:tcPr>
          <w:p w:rsidR="008440ED" w:rsidRPr="008F23F1" w:rsidRDefault="008440ED" w:rsidP="002D117B">
            <w:pPr>
              <w:pStyle w:val="formattext"/>
              <w:spacing w:before="0" w:beforeAutospacing="0" w:after="0" w:afterAutospacing="0"/>
              <w:textAlignment w:val="baseline"/>
              <w:rPr>
                <w:color w:val="2D2D2D"/>
                <w:sz w:val="22"/>
                <w:szCs w:val="22"/>
              </w:rPr>
            </w:pPr>
            <w:r w:rsidRPr="008F23F1">
              <w:rPr>
                <w:color w:val="2D2D2D"/>
                <w:sz w:val="22"/>
                <w:szCs w:val="22"/>
              </w:rPr>
              <w:t>Размещение кладбищ, крематориев и мест захоронения, размещение соответствующих культовых сооружений</w:t>
            </w:r>
          </w:p>
        </w:tc>
        <w:tc>
          <w:tcPr>
            <w:tcW w:w="2772" w:type="dxa"/>
            <w:tcBorders>
              <w:top w:val="single" w:sz="6" w:space="0" w:color="000000"/>
              <w:left w:val="single" w:sz="6" w:space="0" w:color="000000"/>
              <w:bottom w:val="single" w:sz="6" w:space="0" w:color="000000"/>
              <w:right w:val="single" w:sz="6" w:space="0" w:color="000000"/>
            </w:tcBorders>
            <w:tcMar>
              <w:top w:w="0" w:type="dxa"/>
              <w:left w:w="94" w:type="dxa"/>
              <w:bottom w:w="0" w:type="dxa"/>
              <w:right w:w="94" w:type="dxa"/>
            </w:tcMar>
            <w:hideMark/>
          </w:tcPr>
          <w:p w:rsidR="008440ED" w:rsidRPr="008F23F1" w:rsidRDefault="008440ED" w:rsidP="002D117B">
            <w:pPr>
              <w:pStyle w:val="formattext"/>
              <w:spacing w:before="0" w:beforeAutospacing="0" w:after="0" w:afterAutospacing="0"/>
              <w:textAlignment w:val="baseline"/>
              <w:rPr>
                <w:color w:val="2D2D2D"/>
                <w:sz w:val="22"/>
                <w:szCs w:val="22"/>
              </w:rPr>
            </w:pPr>
            <w:r w:rsidRPr="008F23F1">
              <w:rPr>
                <w:color w:val="2D2D2D"/>
                <w:sz w:val="22"/>
                <w:szCs w:val="22"/>
              </w:rPr>
              <w:t>12.1*</w:t>
            </w:r>
          </w:p>
        </w:tc>
      </w:tr>
      <w:tr w:rsidR="008440ED" w:rsidTr="008440ED">
        <w:tc>
          <w:tcPr>
            <w:tcW w:w="12197" w:type="dxa"/>
            <w:gridSpan w:val="3"/>
            <w:tcBorders>
              <w:top w:val="single" w:sz="6" w:space="0" w:color="000000"/>
              <w:left w:val="single" w:sz="6" w:space="0" w:color="000000"/>
              <w:bottom w:val="single" w:sz="6" w:space="0" w:color="000000"/>
              <w:right w:val="single" w:sz="6" w:space="0" w:color="000000"/>
            </w:tcBorders>
            <w:tcMar>
              <w:top w:w="0" w:type="dxa"/>
              <w:left w:w="94" w:type="dxa"/>
              <w:bottom w:w="0" w:type="dxa"/>
              <w:right w:w="94" w:type="dxa"/>
            </w:tcMar>
            <w:hideMark/>
          </w:tcPr>
          <w:p w:rsidR="008440ED" w:rsidRDefault="008440ED">
            <w:pPr>
              <w:rPr>
                <w:rFonts w:ascii="Times New Roman" w:hAnsi="Times New Roman"/>
              </w:rPr>
            </w:pPr>
          </w:p>
        </w:tc>
      </w:tr>
      <w:tr w:rsidR="008440ED" w:rsidTr="008440ED">
        <w:tc>
          <w:tcPr>
            <w:tcW w:w="12197" w:type="dxa"/>
            <w:gridSpan w:val="3"/>
            <w:tcBorders>
              <w:top w:val="single" w:sz="6" w:space="0" w:color="000000"/>
              <w:left w:val="single" w:sz="6" w:space="0" w:color="000000"/>
              <w:bottom w:val="single" w:sz="6" w:space="0" w:color="000000"/>
              <w:right w:val="single" w:sz="6" w:space="0" w:color="000000"/>
            </w:tcBorders>
            <w:tcMar>
              <w:top w:w="0" w:type="dxa"/>
              <w:left w:w="94" w:type="dxa"/>
              <w:bottom w:w="0" w:type="dxa"/>
              <w:right w:w="94" w:type="dxa"/>
            </w:tcMar>
            <w:hideMark/>
          </w:tcPr>
          <w:p w:rsidR="008440ED" w:rsidRDefault="008440ED" w:rsidP="00045E09">
            <w:pPr>
              <w:pStyle w:val="formattext"/>
              <w:spacing w:before="0" w:beforeAutospacing="0" w:after="0" w:afterAutospacing="0" w:line="315" w:lineRule="atLeast"/>
              <w:jc w:val="center"/>
              <w:textAlignment w:val="baseline"/>
              <w:rPr>
                <w:color w:val="2D2D2D"/>
              </w:rPr>
            </w:pPr>
            <w:r>
              <w:rPr>
                <w:b/>
                <w:bCs/>
                <w:color w:val="2D2D2D"/>
              </w:rPr>
              <w:t>Условно</w:t>
            </w:r>
            <w:r w:rsidR="00045E09">
              <w:rPr>
                <w:b/>
                <w:bCs/>
                <w:color w:val="2D2D2D"/>
              </w:rPr>
              <w:t>-</w:t>
            </w:r>
            <w:r>
              <w:rPr>
                <w:b/>
                <w:bCs/>
                <w:color w:val="2D2D2D"/>
              </w:rPr>
              <w:t>разрешенные виды использования</w:t>
            </w:r>
          </w:p>
        </w:tc>
      </w:tr>
      <w:tr w:rsidR="008440ED" w:rsidRPr="008F23F1" w:rsidTr="008440ED">
        <w:tc>
          <w:tcPr>
            <w:tcW w:w="2772" w:type="dxa"/>
            <w:tcBorders>
              <w:top w:val="single" w:sz="6" w:space="0" w:color="000000"/>
              <w:left w:val="single" w:sz="6" w:space="0" w:color="000000"/>
              <w:bottom w:val="single" w:sz="6" w:space="0" w:color="000000"/>
              <w:right w:val="single" w:sz="6" w:space="0" w:color="000000"/>
            </w:tcBorders>
            <w:tcMar>
              <w:top w:w="0" w:type="dxa"/>
              <w:left w:w="94" w:type="dxa"/>
              <w:bottom w:w="0" w:type="dxa"/>
              <w:right w:w="94" w:type="dxa"/>
            </w:tcMar>
            <w:hideMark/>
          </w:tcPr>
          <w:p w:rsidR="008440ED" w:rsidRPr="008F23F1" w:rsidRDefault="008440ED" w:rsidP="002D117B">
            <w:pPr>
              <w:pStyle w:val="formattext"/>
              <w:spacing w:before="0" w:beforeAutospacing="0" w:after="0" w:afterAutospacing="0"/>
              <w:textAlignment w:val="baseline"/>
              <w:rPr>
                <w:color w:val="2D2D2D"/>
                <w:sz w:val="22"/>
                <w:szCs w:val="22"/>
              </w:rPr>
            </w:pPr>
            <w:r w:rsidRPr="008F23F1">
              <w:rPr>
                <w:color w:val="2D2D2D"/>
                <w:sz w:val="22"/>
                <w:szCs w:val="22"/>
              </w:rPr>
              <w:t>Коммунальное обслуживание</w:t>
            </w:r>
          </w:p>
        </w:tc>
        <w:tc>
          <w:tcPr>
            <w:tcW w:w="6653" w:type="dxa"/>
            <w:tcBorders>
              <w:top w:val="single" w:sz="6" w:space="0" w:color="000000"/>
              <w:left w:val="single" w:sz="6" w:space="0" w:color="000000"/>
              <w:bottom w:val="single" w:sz="6" w:space="0" w:color="000000"/>
              <w:right w:val="single" w:sz="6" w:space="0" w:color="000000"/>
            </w:tcBorders>
            <w:tcMar>
              <w:top w:w="0" w:type="dxa"/>
              <w:left w:w="94" w:type="dxa"/>
              <w:bottom w:w="0" w:type="dxa"/>
              <w:right w:w="94" w:type="dxa"/>
            </w:tcMar>
            <w:hideMark/>
          </w:tcPr>
          <w:p w:rsidR="008440ED" w:rsidRPr="008F23F1" w:rsidRDefault="008440ED" w:rsidP="002D117B">
            <w:pPr>
              <w:pStyle w:val="formattext"/>
              <w:spacing w:before="0" w:beforeAutospacing="0" w:after="0" w:afterAutospacing="0"/>
              <w:textAlignment w:val="baseline"/>
              <w:rPr>
                <w:color w:val="2D2D2D"/>
                <w:sz w:val="22"/>
                <w:szCs w:val="22"/>
              </w:rPr>
            </w:pPr>
            <w:r w:rsidRPr="008F23F1">
              <w:rPr>
                <w:color w:val="2D2D2D"/>
                <w:sz w:val="22"/>
                <w:szCs w:val="22"/>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2772" w:type="dxa"/>
            <w:tcBorders>
              <w:top w:val="single" w:sz="6" w:space="0" w:color="000000"/>
              <w:left w:val="single" w:sz="6" w:space="0" w:color="000000"/>
              <w:bottom w:val="single" w:sz="6" w:space="0" w:color="000000"/>
              <w:right w:val="single" w:sz="6" w:space="0" w:color="000000"/>
            </w:tcBorders>
            <w:tcMar>
              <w:top w:w="0" w:type="dxa"/>
              <w:left w:w="94" w:type="dxa"/>
              <w:bottom w:w="0" w:type="dxa"/>
              <w:right w:w="94" w:type="dxa"/>
            </w:tcMar>
            <w:hideMark/>
          </w:tcPr>
          <w:p w:rsidR="008440ED" w:rsidRPr="008F23F1" w:rsidRDefault="008440ED" w:rsidP="002D117B">
            <w:pPr>
              <w:pStyle w:val="formattext"/>
              <w:spacing w:before="0" w:beforeAutospacing="0" w:after="0" w:afterAutospacing="0"/>
              <w:textAlignment w:val="baseline"/>
              <w:rPr>
                <w:color w:val="2D2D2D"/>
                <w:sz w:val="22"/>
                <w:szCs w:val="22"/>
              </w:rPr>
            </w:pPr>
            <w:r w:rsidRPr="008F23F1">
              <w:rPr>
                <w:color w:val="2D2D2D"/>
                <w:sz w:val="22"/>
                <w:szCs w:val="22"/>
              </w:rPr>
              <w:t>3.1</w:t>
            </w:r>
          </w:p>
        </w:tc>
      </w:tr>
    </w:tbl>
    <w:p w:rsidR="008440ED" w:rsidRDefault="008440ED" w:rsidP="008440ED">
      <w:pPr>
        <w:pStyle w:val="formattext"/>
        <w:shd w:val="clear" w:color="auto" w:fill="FFFFFF"/>
        <w:spacing w:before="0" w:beforeAutospacing="0" w:after="0" w:afterAutospacing="0" w:line="315" w:lineRule="atLeast"/>
        <w:textAlignment w:val="baseline"/>
        <w:rPr>
          <w:color w:val="2D2D2D"/>
          <w:spacing w:val="2"/>
        </w:rPr>
      </w:pPr>
      <w:r>
        <w:rPr>
          <w:b/>
          <w:bCs/>
          <w:color w:val="2D2D2D"/>
          <w:spacing w:val="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0" w:type="auto"/>
        <w:tblCellMar>
          <w:left w:w="0" w:type="dxa"/>
          <w:right w:w="0" w:type="dxa"/>
        </w:tblCellMar>
        <w:tblLook w:val="04A0" w:firstRow="1" w:lastRow="0" w:firstColumn="1" w:lastColumn="0" w:noHBand="0" w:noVBand="1"/>
      </w:tblPr>
      <w:tblGrid>
        <w:gridCol w:w="526"/>
        <w:gridCol w:w="3807"/>
        <w:gridCol w:w="5732"/>
      </w:tblGrid>
      <w:tr w:rsidR="008440ED" w:rsidTr="008440ED">
        <w:trPr>
          <w:trHeight w:val="15"/>
        </w:trPr>
        <w:tc>
          <w:tcPr>
            <w:tcW w:w="554" w:type="dxa"/>
            <w:hideMark/>
          </w:tcPr>
          <w:p w:rsidR="008440ED" w:rsidRDefault="008440ED">
            <w:pPr>
              <w:rPr>
                <w:rFonts w:ascii="Times New Roman" w:hAnsi="Times New Roman"/>
              </w:rPr>
            </w:pPr>
          </w:p>
        </w:tc>
        <w:tc>
          <w:tcPr>
            <w:tcW w:w="4620" w:type="dxa"/>
            <w:hideMark/>
          </w:tcPr>
          <w:p w:rsidR="008440ED" w:rsidRDefault="008440ED">
            <w:pPr>
              <w:rPr>
                <w:rFonts w:ascii="Times New Roman" w:hAnsi="Times New Roman"/>
              </w:rPr>
            </w:pPr>
          </w:p>
        </w:tc>
        <w:tc>
          <w:tcPr>
            <w:tcW w:w="7207" w:type="dxa"/>
            <w:hideMark/>
          </w:tcPr>
          <w:p w:rsidR="008440ED" w:rsidRDefault="008440ED">
            <w:pPr>
              <w:rPr>
                <w:rFonts w:ascii="Times New Roman" w:hAnsi="Times New Roman"/>
              </w:rPr>
            </w:pPr>
          </w:p>
        </w:tc>
      </w:tr>
      <w:tr w:rsidR="008440ED" w:rsidTr="008440ED">
        <w:tc>
          <w:tcPr>
            <w:tcW w:w="5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440ED" w:rsidRDefault="008440ED">
            <w:pPr>
              <w:pStyle w:val="formattext"/>
              <w:spacing w:before="0" w:beforeAutospacing="0" w:after="0" w:afterAutospacing="0" w:line="315" w:lineRule="atLeast"/>
              <w:textAlignment w:val="baseline"/>
              <w:rPr>
                <w:color w:val="2D2D2D"/>
              </w:rPr>
            </w:pPr>
            <w:r>
              <w:rPr>
                <w:b/>
                <w:bCs/>
                <w:color w:val="2D2D2D"/>
              </w:rPr>
              <w:t>№ п/п</w:t>
            </w:r>
          </w:p>
        </w:tc>
        <w:tc>
          <w:tcPr>
            <w:tcW w:w="4620"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440ED" w:rsidRDefault="008440ED">
            <w:pPr>
              <w:pStyle w:val="formattext"/>
              <w:spacing w:before="0" w:beforeAutospacing="0" w:after="0" w:afterAutospacing="0" w:line="315" w:lineRule="atLeast"/>
              <w:textAlignment w:val="baseline"/>
              <w:rPr>
                <w:color w:val="2D2D2D"/>
              </w:rPr>
            </w:pPr>
            <w:r>
              <w:rPr>
                <w:b/>
                <w:bCs/>
                <w:color w:val="2D2D2D"/>
              </w:rPr>
              <w:t>Наименование размера, параметра</w:t>
            </w:r>
          </w:p>
        </w:tc>
        <w:tc>
          <w:tcPr>
            <w:tcW w:w="720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440ED" w:rsidRDefault="008440ED">
            <w:pPr>
              <w:pStyle w:val="formattext"/>
              <w:spacing w:before="0" w:beforeAutospacing="0" w:after="0" w:afterAutospacing="0" w:line="315" w:lineRule="atLeast"/>
              <w:textAlignment w:val="baseline"/>
              <w:rPr>
                <w:color w:val="2D2D2D"/>
              </w:rPr>
            </w:pPr>
            <w:r>
              <w:rPr>
                <w:b/>
                <w:bCs/>
                <w:color w:val="2D2D2D"/>
              </w:rPr>
              <w:t>Значение, единица измерения, дополнительные условия</w:t>
            </w:r>
          </w:p>
        </w:tc>
      </w:tr>
      <w:tr w:rsidR="008440ED" w:rsidRPr="008F23F1" w:rsidTr="008440ED">
        <w:tc>
          <w:tcPr>
            <w:tcW w:w="5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440ED" w:rsidRPr="008F23F1" w:rsidRDefault="008440ED" w:rsidP="002D117B">
            <w:pPr>
              <w:pStyle w:val="formattext"/>
              <w:spacing w:before="0" w:beforeAutospacing="0" w:after="0" w:afterAutospacing="0"/>
              <w:textAlignment w:val="baseline"/>
              <w:rPr>
                <w:color w:val="2D2D2D"/>
                <w:sz w:val="22"/>
                <w:szCs w:val="22"/>
              </w:rPr>
            </w:pPr>
            <w:r w:rsidRPr="008F23F1">
              <w:rPr>
                <w:color w:val="2D2D2D"/>
                <w:sz w:val="22"/>
                <w:szCs w:val="22"/>
              </w:rPr>
              <w:t>1</w:t>
            </w:r>
          </w:p>
        </w:tc>
        <w:tc>
          <w:tcPr>
            <w:tcW w:w="4620"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440ED" w:rsidRPr="008F23F1" w:rsidRDefault="008440ED" w:rsidP="002D117B">
            <w:pPr>
              <w:pStyle w:val="formattext"/>
              <w:spacing w:before="0" w:beforeAutospacing="0" w:after="0" w:afterAutospacing="0"/>
              <w:textAlignment w:val="baseline"/>
              <w:rPr>
                <w:color w:val="2D2D2D"/>
                <w:sz w:val="22"/>
                <w:szCs w:val="22"/>
              </w:rPr>
            </w:pPr>
            <w:r w:rsidRPr="008F23F1">
              <w:rPr>
                <w:color w:val="2D2D2D"/>
                <w:sz w:val="22"/>
                <w:szCs w:val="22"/>
              </w:rPr>
              <w:t>Минимальные и (или) максимальные размеры земельного участка, в том числе его площадь</w:t>
            </w:r>
          </w:p>
        </w:tc>
        <w:tc>
          <w:tcPr>
            <w:tcW w:w="720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440ED" w:rsidRPr="008F23F1" w:rsidRDefault="008440ED" w:rsidP="002D117B">
            <w:pPr>
              <w:pStyle w:val="formattext"/>
              <w:spacing w:before="0" w:beforeAutospacing="0" w:after="0" w:afterAutospacing="0"/>
              <w:textAlignment w:val="baseline"/>
              <w:rPr>
                <w:color w:val="2D2D2D"/>
                <w:sz w:val="22"/>
                <w:szCs w:val="22"/>
              </w:rPr>
            </w:pPr>
            <w:r w:rsidRPr="008F23F1">
              <w:rPr>
                <w:color w:val="2D2D2D"/>
                <w:sz w:val="22"/>
                <w:szCs w:val="22"/>
              </w:rPr>
              <w:t>Предельный максимальный размер земельного участка кладбища не более 10 га.</w:t>
            </w:r>
            <w:r w:rsidRPr="008F23F1">
              <w:rPr>
                <w:color w:val="2D2D2D"/>
                <w:sz w:val="22"/>
                <w:szCs w:val="22"/>
              </w:rPr>
              <w:br/>
              <w:t>Предельный минимальный размер земельного участка кладбища не менее 0,5 га.</w:t>
            </w:r>
            <w:r w:rsidRPr="008F23F1">
              <w:rPr>
                <w:color w:val="2D2D2D"/>
                <w:sz w:val="22"/>
                <w:szCs w:val="22"/>
              </w:rPr>
              <w:br/>
              <w:t>Максимальный и минимальный размер земельного участка для иных объектов не подлежит установлению.</w:t>
            </w:r>
          </w:p>
        </w:tc>
      </w:tr>
      <w:tr w:rsidR="008440ED" w:rsidRPr="008F23F1" w:rsidTr="008440ED">
        <w:tc>
          <w:tcPr>
            <w:tcW w:w="5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440ED" w:rsidRPr="008F23F1" w:rsidRDefault="008440ED" w:rsidP="002D117B">
            <w:pPr>
              <w:pStyle w:val="formattext"/>
              <w:spacing w:before="0" w:beforeAutospacing="0" w:after="0" w:afterAutospacing="0"/>
              <w:textAlignment w:val="baseline"/>
              <w:rPr>
                <w:color w:val="2D2D2D"/>
                <w:sz w:val="22"/>
                <w:szCs w:val="22"/>
              </w:rPr>
            </w:pPr>
            <w:r w:rsidRPr="008F23F1">
              <w:rPr>
                <w:color w:val="2D2D2D"/>
                <w:sz w:val="22"/>
                <w:szCs w:val="22"/>
              </w:rPr>
              <w:t>2</w:t>
            </w:r>
          </w:p>
        </w:tc>
        <w:tc>
          <w:tcPr>
            <w:tcW w:w="4620"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440ED" w:rsidRPr="008F23F1" w:rsidRDefault="008440ED" w:rsidP="002D117B">
            <w:pPr>
              <w:pStyle w:val="formattext"/>
              <w:spacing w:before="0" w:beforeAutospacing="0" w:after="0" w:afterAutospacing="0"/>
              <w:textAlignment w:val="baseline"/>
              <w:rPr>
                <w:color w:val="2D2D2D"/>
                <w:sz w:val="22"/>
                <w:szCs w:val="22"/>
              </w:rPr>
            </w:pPr>
            <w:r w:rsidRPr="008F23F1">
              <w:rPr>
                <w:color w:val="2D2D2D"/>
                <w:sz w:val="22"/>
                <w:szCs w:val="22"/>
              </w:rPr>
              <w:t>Минимальный отступ от границ земельных участков до зданий, строений, сооружений</w:t>
            </w:r>
          </w:p>
        </w:tc>
        <w:tc>
          <w:tcPr>
            <w:tcW w:w="720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440ED" w:rsidRPr="008F23F1" w:rsidRDefault="008440ED" w:rsidP="002D117B">
            <w:pPr>
              <w:pStyle w:val="formattext"/>
              <w:spacing w:before="0" w:beforeAutospacing="0" w:after="0" w:afterAutospacing="0"/>
              <w:textAlignment w:val="baseline"/>
              <w:rPr>
                <w:color w:val="2D2D2D"/>
                <w:sz w:val="22"/>
                <w:szCs w:val="22"/>
              </w:rPr>
            </w:pPr>
            <w:r w:rsidRPr="008F23F1">
              <w:rPr>
                <w:color w:val="2D2D2D"/>
                <w:sz w:val="22"/>
                <w:szCs w:val="22"/>
              </w:rPr>
              <w:t>Расстояние от границ участков кладбищ традиционного захоронения:</w:t>
            </w:r>
            <w:r w:rsidRPr="008F23F1">
              <w:rPr>
                <w:color w:val="2D2D2D"/>
                <w:sz w:val="22"/>
                <w:szCs w:val="22"/>
              </w:rPr>
              <w:br/>
              <w:t>- до границ земельного участка не менее 6 м.</w:t>
            </w:r>
            <w:r w:rsidRPr="008F23F1">
              <w:rPr>
                <w:color w:val="2D2D2D"/>
                <w:sz w:val="22"/>
                <w:szCs w:val="22"/>
              </w:rPr>
              <w:br/>
              <w:t>Минимальный отступ от границ земельных участков до зданий, строений, сооружений для иных объектов не подлежит установлению.</w:t>
            </w:r>
          </w:p>
        </w:tc>
      </w:tr>
      <w:tr w:rsidR="008440ED" w:rsidRPr="008F23F1" w:rsidTr="008440ED">
        <w:tc>
          <w:tcPr>
            <w:tcW w:w="5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440ED" w:rsidRPr="008F23F1" w:rsidRDefault="008440ED" w:rsidP="002D117B">
            <w:pPr>
              <w:pStyle w:val="formattext"/>
              <w:spacing w:before="0" w:beforeAutospacing="0" w:after="0" w:afterAutospacing="0"/>
              <w:textAlignment w:val="baseline"/>
              <w:rPr>
                <w:color w:val="2D2D2D"/>
                <w:sz w:val="22"/>
                <w:szCs w:val="22"/>
              </w:rPr>
            </w:pPr>
            <w:r w:rsidRPr="008F23F1">
              <w:rPr>
                <w:color w:val="2D2D2D"/>
                <w:sz w:val="22"/>
                <w:szCs w:val="22"/>
              </w:rPr>
              <w:t>3</w:t>
            </w:r>
          </w:p>
        </w:tc>
        <w:tc>
          <w:tcPr>
            <w:tcW w:w="4620"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440ED" w:rsidRPr="008F23F1" w:rsidRDefault="008440ED" w:rsidP="002D117B">
            <w:pPr>
              <w:pStyle w:val="formattext"/>
              <w:spacing w:before="0" w:beforeAutospacing="0" w:after="0" w:afterAutospacing="0"/>
              <w:textAlignment w:val="baseline"/>
              <w:rPr>
                <w:color w:val="2D2D2D"/>
                <w:sz w:val="22"/>
                <w:szCs w:val="22"/>
              </w:rPr>
            </w:pPr>
            <w:r w:rsidRPr="008F23F1">
              <w:rPr>
                <w:color w:val="2D2D2D"/>
                <w:sz w:val="22"/>
                <w:szCs w:val="22"/>
              </w:rPr>
              <w:t>Предельное количество этажей</w:t>
            </w:r>
          </w:p>
        </w:tc>
        <w:tc>
          <w:tcPr>
            <w:tcW w:w="720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440ED" w:rsidRPr="008F23F1" w:rsidRDefault="008440ED" w:rsidP="002D117B">
            <w:pPr>
              <w:pStyle w:val="formattext"/>
              <w:spacing w:before="0" w:beforeAutospacing="0" w:after="0" w:afterAutospacing="0"/>
              <w:textAlignment w:val="baseline"/>
              <w:rPr>
                <w:color w:val="2D2D2D"/>
                <w:sz w:val="22"/>
                <w:szCs w:val="22"/>
              </w:rPr>
            </w:pPr>
            <w:r w:rsidRPr="008F23F1">
              <w:rPr>
                <w:b/>
                <w:bCs/>
                <w:color w:val="2D2D2D"/>
                <w:sz w:val="22"/>
                <w:szCs w:val="22"/>
              </w:rPr>
              <w:t>не более 2 этажа</w:t>
            </w:r>
          </w:p>
        </w:tc>
      </w:tr>
      <w:tr w:rsidR="008440ED" w:rsidRPr="008F23F1" w:rsidTr="008440ED">
        <w:tc>
          <w:tcPr>
            <w:tcW w:w="554"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440ED" w:rsidRPr="008F23F1" w:rsidRDefault="008440ED" w:rsidP="002D117B">
            <w:pPr>
              <w:pStyle w:val="formattext"/>
              <w:spacing w:before="0" w:beforeAutospacing="0" w:after="0" w:afterAutospacing="0"/>
              <w:textAlignment w:val="baseline"/>
              <w:rPr>
                <w:color w:val="2D2D2D"/>
                <w:sz w:val="22"/>
                <w:szCs w:val="22"/>
              </w:rPr>
            </w:pPr>
            <w:r w:rsidRPr="008F23F1">
              <w:rPr>
                <w:color w:val="2D2D2D"/>
                <w:sz w:val="22"/>
                <w:szCs w:val="22"/>
              </w:rPr>
              <w:t>4</w:t>
            </w:r>
          </w:p>
        </w:tc>
        <w:tc>
          <w:tcPr>
            <w:tcW w:w="4620"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440ED" w:rsidRPr="008F23F1" w:rsidRDefault="008440ED" w:rsidP="002D117B">
            <w:pPr>
              <w:pStyle w:val="formattext"/>
              <w:spacing w:before="0" w:beforeAutospacing="0" w:after="0" w:afterAutospacing="0"/>
              <w:textAlignment w:val="baseline"/>
              <w:rPr>
                <w:color w:val="2D2D2D"/>
                <w:sz w:val="22"/>
                <w:szCs w:val="22"/>
              </w:rPr>
            </w:pPr>
            <w:r w:rsidRPr="008F23F1">
              <w:rPr>
                <w:color w:val="2D2D2D"/>
                <w:sz w:val="22"/>
                <w:szCs w:val="22"/>
              </w:rPr>
              <w:t>Максимальный процент застройки в границах земельного участка</w:t>
            </w:r>
          </w:p>
        </w:tc>
        <w:tc>
          <w:tcPr>
            <w:tcW w:w="7207"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8440ED" w:rsidRPr="008F23F1" w:rsidRDefault="008440ED" w:rsidP="002D117B">
            <w:pPr>
              <w:pStyle w:val="formattext"/>
              <w:spacing w:before="0" w:beforeAutospacing="0" w:after="0" w:afterAutospacing="0"/>
              <w:textAlignment w:val="baseline"/>
              <w:rPr>
                <w:color w:val="2D2D2D"/>
                <w:sz w:val="22"/>
                <w:szCs w:val="22"/>
              </w:rPr>
            </w:pPr>
            <w:r w:rsidRPr="008F23F1">
              <w:rPr>
                <w:color w:val="2D2D2D"/>
                <w:sz w:val="22"/>
                <w:szCs w:val="22"/>
              </w:rPr>
              <w:t>Для всех типов кладбищ площадь мест захоронения должна составлять не менее 65-75% от общей площади кладбища, а площадь зелёных насаждений не менее 25%.</w:t>
            </w:r>
            <w:r w:rsidRPr="008F23F1">
              <w:rPr>
                <w:color w:val="2D2D2D"/>
                <w:sz w:val="22"/>
                <w:szCs w:val="22"/>
              </w:rPr>
              <w:br/>
              <w:t>Максимальный процент застройки в границах земельного участка до зданий, строений, сооружений для иных объектов не подлежит установлению.</w:t>
            </w:r>
          </w:p>
        </w:tc>
      </w:tr>
    </w:tbl>
    <w:p w:rsidR="008440ED" w:rsidRDefault="008440ED" w:rsidP="008440ED">
      <w:pPr>
        <w:rPr>
          <w:rFonts w:ascii="Times New Roman" w:hAnsi="Times New Roman"/>
          <w:sz w:val="24"/>
          <w:szCs w:val="24"/>
        </w:rPr>
      </w:pPr>
    </w:p>
    <w:p w:rsidR="004D2E67" w:rsidRDefault="004D2E67" w:rsidP="008440ED">
      <w:pPr>
        <w:rPr>
          <w:rFonts w:ascii="Times New Roman" w:hAnsi="Times New Roman"/>
          <w:sz w:val="24"/>
          <w:szCs w:val="24"/>
        </w:rPr>
      </w:pPr>
    </w:p>
    <w:p w:rsidR="004D2E67" w:rsidRDefault="004D2E67" w:rsidP="008440ED">
      <w:pPr>
        <w:rPr>
          <w:rFonts w:ascii="Times New Roman" w:hAnsi="Times New Roman"/>
          <w:sz w:val="24"/>
          <w:szCs w:val="24"/>
        </w:rPr>
      </w:pPr>
    </w:p>
    <w:p w:rsidR="004D2E67" w:rsidRDefault="004D2E67" w:rsidP="008440ED">
      <w:pPr>
        <w:rPr>
          <w:rFonts w:ascii="Times New Roman" w:hAnsi="Times New Roman"/>
          <w:sz w:val="24"/>
          <w:szCs w:val="24"/>
        </w:rPr>
      </w:pPr>
    </w:p>
    <w:p w:rsidR="008440ED" w:rsidRPr="002D117B" w:rsidRDefault="008440ED" w:rsidP="002D117B">
      <w:pPr>
        <w:pStyle w:val="a"/>
        <w:numPr>
          <w:ilvl w:val="0"/>
          <w:numId w:val="0"/>
        </w:numPr>
        <w:tabs>
          <w:tab w:val="clear" w:pos="340"/>
          <w:tab w:val="decimal" w:pos="284"/>
          <w:tab w:val="left" w:pos="1134"/>
        </w:tabs>
        <w:ind w:left="851"/>
        <w:jc w:val="center"/>
        <w:rPr>
          <w:color w:val="auto"/>
        </w:rPr>
      </w:pPr>
      <w:r w:rsidRPr="002D117B">
        <w:rPr>
          <w:b/>
          <w:color w:val="auto"/>
          <w:sz w:val="28"/>
          <w:szCs w:val="28"/>
        </w:rPr>
        <w:t>К-О - резервы территории кладбища.</w:t>
      </w:r>
    </w:p>
    <w:p w:rsidR="008440ED" w:rsidRPr="002D117B" w:rsidRDefault="008440ED" w:rsidP="002D117B">
      <w:pPr>
        <w:pStyle w:val="aff6"/>
        <w:ind w:left="0" w:firstLine="709"/>
        <w:jc w:val="center"/>
        <w:rPr>
          <w:i w:val="0"/>
          <w:color w:val="auto"/>
        </w:rPr>
      </w:pPr>
      <w:r w:rsidRPr="002D117B">
        <w:rPr>
          <w:i w:val="0"/>
          <w:color w:val="auto"/>
        </w:rPr>
        <w:t>Виды разрешенного использования</w:t>
      </w:r>
    </w:p>
    <w:tbl>
      <w:tblPr>
        <w:tblW w:w="9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49"/>
        <w:gridCol w:w="5382"/>
        <w:gridCol w:w="2254"/>
      </w:tblGrid>
      <w:tr w:rsidR="008440ED" w:rsidRPr="002D117B" w:rsidTr="008440ED">
        <w:trPr>
          <w:jc w:val="center"/>
        </w:trPr>
        <w:tc>
          <w:tcPr>
            <w:tcW w:w="2249" w:type="dxa"/>
            <w:tcBorders>
              <w:top w:val="single" w:sz="4" w:space="0" w:color="000000"/>
              <w:left w:val="single" w:sz="4" w:space="0" w:color="000000"/>
              <w:bottom w:val="single" w:sz="4" w:space="0" w:color="000000"/>
              <w:right w:val="single" w:sz="4" w:space="0" w:color="000000"/>
            </w:tcBorders>
            <w:vAlign w:val="center"/>
            <w:hideMark/>
          </w:tcPr>
          <w:p w:rsidR="008440ED" w:rsidRPr="002D117B" w:rsidRDefault="008440ED">
            <w:pPr>
              <w:spacing w:before="16" w:after="16"/>
              <w:jc w:val="center"/>
              <w:rPr>
                <w:rFonts w:ascii="Times New Roman" w:hAnsi="Times New Roman"/>
                <w:b/>
                <w:sz w:val="22"/>
                <w:szCs w:val="22"/>
              </w:rPr>
            </w:pPr>
            <w:r w:rsidRPr="002D117B">
              <w:rPr>
                <w:rFonts w:ascii="Times New Roman" w:hAnsi="Times New Roman"/>
                <w:b/>
                <w:sz w:val="22"/>
                <w:szCs w:val="22"/>
              </w:rPr>
              <w:t>Наименование вида разрешенного использования земельного участка</w:t>
            </w:r>
          </w:p>
        </w:tc>
        <w:tc>
          <w:tcPr>
            <w:tcW w:w="5382" w:type="dxa"/>
            <w:tcBorders>
              <w:top w:val="single" w:sz="4" w:space="0" w:color="000000"/>
              <w:left w:val="single" w:sz="4" w:space="0" w:color="000000"/>
              <w:bottom w:val="single" w:sz="4" w:space="0" w:color="000000"/>
              <w:right w:val="single" w:sz="4" w:space="0" w:color="000000"/>
            </w:tcBorders>
            <w:vAlign w:val="center"/>
            <w:hideMark/>
          </w:tcPr>
          <w:p w:rsidR="008440ED" w:rsidRPr="002D117B" w:rsidRDefault="008440ED">
            <w:pPr>
              <w:spacing w:before="16" w:after="16"/>
              <w:jc w:val="center"/>
              <w:rPr>
                <w:rFonts w:ascii="Times New Roman" w:hAnsi="Times New Roman"/>
                <w:b/>
                <w:sz w:val="22"/>
                <w:szCs w:val="22"/>
              </w:rPr>
            </w:pPr>
            <w:r w:rsidRPr="002D117B">
              <w:rPr>
                <w:rFonts w:ascii="Times New Roman" w:hAnsi="Times New Roman"/>
                <w:b/>
                <w:sz w:val="22"/>
                <w:szCs w:val="22"/>
              </w:rPr>
              <w:t>Описание вида разрешенного использования земельного участка</w:t>
            </w:r>
          </w:p>
        </w:tc>
        <w:tc>
          <w:tcPr>
            <w:tcW w:w="2254" w:type="dxa"/>
            <w:tcBorders>
              <w:top w:val="single" w:sz="4" w:space="0" w:color="000000"/>
              <w:left w:val="single" w:sz="4" w:space="0" w:color="000000"/>
              <w:bottom w:val="single" w:sz="4" w:space="0" w:color="000000"/>
              <w:right w:val="single" w:sz="4" w:space="0" w:color="000000"/>
            </w:tcBorders>
            <w:vAlign w:val="center"/>
            <w:hideMark/>
          </w:tcPr>
          <w:p w:rsidR="008440ED" w:rsidRPr="002D117B" w:rsidRDefault="008440ED">
            <w:pPr>
              <w:spacing w:before="16" w:after="16"/>
              <w:jc w:val="center"/>
              <w:rPr>
                <w:rFonts w:ascii="Times New Roman" w:hAnsi="Times New Roman"/>
                <w:b/>
                <w:sz w:val="22"/>
                <w:szCs w:val="22"/>
              </w:rPr>
            </w:pPr>
            <w:r w:rsidRPr="002D117B">
              <w:rPr>
                <w:rFonts w:ascii="Times New Roman" w:hAnsi="Times New Roman"/>
                <w:b/>
                <w:sz w:val="22"/>
                <w:szCs w:val="22"/>
              </w:rPr>
              <w:t>Код (числовое обозначение вида разрешенного использования земельного участка)</w:t>
            </w:r>
          </w:p>
        </w:tc>
      </w:tr>
      <w:tr w:rsidR="008440ED" w:rsidRPr="002D117B" w:rsidTr="008440ED">
        <w:trPr>
          <w:jc w:val="center"/>
        </w:trPr>
        <w:tc>
          <w:tcPr>
            <w:tcW w:w="9885" w:type="dxa"/>
            <w:gridSpan w:val="3"/>
            <w:tcBorders>
              <w:top w:val="single" w:sz="4" w:space="0" w:color="000000"/>
              <w:left w:val="single" w:sz="4" w:space="0" w:color="000000"/>
              <w:bottom w:val="single" w:sz="4" w:space="0" w:color="000000"/>
              <w:right w:val="single" w:sz="4" w:space="0" w:color="000000"/>
            </w:tcBorders>
            <w:vAlign w:val="center"/>
            <w:hideMark/>
          </w:tcPr>
          <w:p w:rsidR="008440ED" w:rsidRPr="002D117B" w:rsidRDefault="008440ED">
            <w:pPr>
              <w:spacing w:before="16" w:after="16"/>
              <w:jc w:val="center"/>
              <w:rPr>
                <w:rFonts w:ascii="Times New Roman" w:hAnsi="Times New Roman"/>
                <w:b/>
                <w:sz w:val="22"/>
                <w:szCs w:val="22"/>
              </w:rPr>
            </w:pPr>
            <w:r w:rsidRPr="002D117B">
              <w:rPr>
                <w:rFonts w:ascii="Times New Roman" w:hAnsi="Times New Roman"/>
                <w:b/>
                <w:sz w:val="22"/>
                <w:szCs w:val="22"/>
              </w:rPr>
              <w:t>Основные виды разрешенного использования</w:t>
            </w:r>
          </w:p>
        </w:tc>
      </w:tr>
      <w:tr w:rsidR="008440ED" w:rsidRPr="002D117B" w:rsidTr="008440ED">
        <w:trPr>
          <w:jc w:val="center"/>
        </w:trPr>
        <w:tc>
          <w:tcPr>
            <w:tcW w:w="2249"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spacing w:before="16" w:after="16"/>
              <w:jc w:val="both"/>
              <w:rPr>
                <w:rFonts w:ascii="Times New Roman" w:hAnsi="Times New Roman"/>
                <w:sz w:val="22"/>
                <w:szCs w:val="22"/>
              </w:rPr>
            </w:pPr>
            <w:r w:rsidRPr="002D117B">
              <w:rPr>
                <w:rFonts w:ascii="Times New Roman" w:hAnsi="Times New Roman"/>
                <w:sz w:val="22"/>
                <w:szCs w:val="22"/>
              </w:rPr>
              <w:t>Ритуальная деятельность</w:t>
            </w:r>
          </w:p>
        </w:tc>
        <w:tc>
          <w:tcPr>
            <w:tcW w:w="5382"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spacing w:before="16" w:after="16"/>
              <w:jc w:val="both"/>
              <w:rPr>
                <w:rFonts w:ascii="Times New Roman" w:hAnsi="Times New Roman"/>
                <w:sz w:val="22"/>
                <w:szCs w:val="22"/>
              </w:rPr>
            </w:pPr>
            <w:r w:rsidRPr="002D117B">
              <w:rPr>
                <w:rFonts w:ascii="Times New Roman" w:hAnsi="Times New Roman"/>
                <w:sz w:val="22"/>
                <w:szCs w:val="22"/>
              </w:rPr>
              <w:t>Размещение кладбищ, крематориев и мест захоронения, размещение соответствующих культовых сооружений</w:t>
            </w:r>
          </w:p>
        </w:tc>
        <w:tc>
          <w:tcPr>
            <w:tcW w:w="2254"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spacing w:before="16" w:after="16"/>
              <w:jc w:val="center"/>
              <w:rPr>
                <w:rFonts w:ascii="Times New Roman" w:hAnsi="Times New Roman"/>
                <w:sz w:val="22"/>
                <w:szCs w:val="22"/>
              </w:rPr>
            </w:pPr>
            <w:r w:rsidRPr="002D117B">
              <w:rPr>
                <w:rFonts w:ascii="Times New Roman" w:hAnsi="Times New Roman"/>
                <w:sz w:val="22"/>
                <w:szCs w:val="22"/>
              </w:rPr>
              <w:t>12.1</w:t>
            </w:r>
          </w:p>
        </w:tc>
      </w:tr>
      <w:tr w:rsidR="008440ED" w:rsidRPr="002D117B" w:rsidTr="008440ED">
        <w:trPr>
          <w:jc w:val="center"/>
        </w:trPr>
        <w:tc>
          <w:tcPr>
            <w:tcW w:w="9885" w:type="dxa"/>
            <w:gridSpan w:val="3"/>
            <w:tcBorders>
              <w:top w:val="single" w:sz="4" w:space="0" w:color="000000"/>
              <w:left w:val="single" w:sz="4" w:space="0" w:color="000000"/>
              <w:bottom w:val="single" w:sz="4" w:space="0" w:color="000000"/>
              <w:right w:val="single" w:sz="4" w:space="0" w:color="000000"/>
            </w:tcBorders>
            <w:hideMark/>
          </w:tcPr>
          <w:p w:rsidR="008440ED" w:rsidRPr="002D117B" w:rsidRDefault="008440ED">
            <w:pPr>
              <w:spacing w:before="16" w:after="16"/>
              <w:jc w:val="center"/>
              <w:rPr>
                <w:rFonts w:ascii="Times New Roman" w:hAnsi="Times New Roman"/>
                <w:b/>
                <w:sz w:val="22"/>
                <w:szCs w:val="22"/>
              </w:rPr>
            </w:pPr>
            <w:r w:rsidRPr="002D117B">
              <w:rPr>
                <w:rFonts w:ascii="Times New Roman" w:hAnsi="Times New Roman"/>
                <w:b/>
                <w:sz w:val="22"/>
                <w:szCs w:val="22"/>
              </w:rPr>
              <w:t>Условно разрешенные виды использования</w:t>
            </w:r>
          </w:p>
        </w:tc>
      </w:tr>
      <w:tr w:rsidR="008440ED" w:rsidRPr="002D117B" w:rsidTr="008440ED">
        <w:trPr>
          <w:jc w:val="center"/>
        </w:trPr>
        <w:tc>
          <w:tcPr>
            <w:tcW w:w="2249"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pStyle w:val="af1"/>
              <w:spacing w:after="0"/>
              <w:ind w:left="23"/>
              <w:jc w:val="both"/>
              <w:rPr>
                <w:rStyle w:val="78"/>
                <w:sz w:val="22"/>
                <w:szCs w:val="22"/>
              </w:rPr>
            </w:pPr>
            <w:r w:rsidRPr="002D117B">
              <w:rPr>
                <w:rStyle w:val="78"/>
                <w:sz w:val="22"/>
                <w:szCs w:val="22"/>
              </w:rPr>
              <w:t>Коммунальное обслуживание</w:t>
            </w:r>
          </w:p>
        </w:tc>
        <w:tc>
          <w:tcPr>
            <w:tcW w:w="5382"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pStyle w:val="af1"/>
              <w:spacing w:after="0"/>
              <w:ind w:left="23"/>
              <w:jc w:val="both"/>
              <w:rPr>
                <w:rStyle w:val="78"/>
                <w:sz w:val="22"/>
                <w:szCs w:val="22"/>
              </w:rPr>
            </w:pPr>
            <w:r w:rsidRPr="002D117B">
              <w:rPr>
                <w:rStyle w:val="78"/>
                <w:sz w:val="22"/>
                <w:szCs w:val="22"/>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w:t>
            </w:r>
          </w:p>
        </w:tc>
        <w:tc>
          <w:tcPr>
            <w:tcW w:w="2254"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pStyle w:val="af1"/>
              <w:spacing w:after="0"/>
              <w:ind w:left="23"/>
              <w:jc w:val="center"/>
              <w:rPr>
                <w:rStyle w:val="78"/>
                <w:sz w:val="22"/>
                <w:szCs w:val="22"/>
              </w:rPr>
            </w:pPr>
            <w:r w:rsidRPr="002D117B">
              <w:rPr>
                <w:rStyle w:val="78"/>
                <w:sz w:val="22"/>
                <w:szCs w:val="22"/>
              </w:rPr>
              <w:t>3.1*</w:t>
            </w:r>
          </w:p>
        </w:tc>
      </w:tr>
    </w:tbl>
    <w:p w:rsidR="008440ED" w:rsidRPr="002D117B" w:rsidRDefault="008440ED" w:rsidP="008440ED">
      <w:pPr>
        <w:pStyle w:val="aff6"/>
        <w:ind w:left="0" w:firstLine="709"/>
        <w:rPr>
          <w:i w:val="0"/>
          <w:color w:val="auto"/>
        </w:rPr>
      </w:pPr>
    </w:p>
    <w:p w:rsidR="008440ED" w:rsidRPr="002D117B" w:rsidRDefault="008440ED" w:rsidP="002D117B">
      <w:pPr>
        <w:pStyle w:val="a"/>
        <w:numPr>
          <w:ilvl w:val="0"/>
          <w:numId w:val="0"/>
        </w:numPr>
        <w:ind w:firstLine="709"/>
        <w:jc w:val="left"/>
        <w:rPr>
          <w:color w:val="auto"/>
        </w:rPr>
      </w:pPr>
      <w:r w:rsidRPr="002D117B">
        <w:rPr>
          <w:rStyle w:val="7"/>
          <w:b/>
          <w:color w:val="auto"/>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3808"/>
        <w:gridCol w:w="5812"/>
      </w:tblGrid>
      <w:tr w:rsidR="008440ED" w:rsidRPr="002D117B" w:rsidTr="008440ED">
        <w:trPr>
          <w:tblHeader/>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rsidR="008440ED" w:rsidRPr="002D117B" w:rsidRDefault="008440ED">
            <w:pPr>
              <w:pStyle w:val="a"/>
              <w:numPr>
                <w:ilvl w:val="0"/>
                <w:numId w:val="0"/>
              </w:numPr>
              <w:tabs>
                <w:tab w:val="clear" w:pos="340"/>
                <w:tab w:val="decimal" w:pos="284"/>
                <w:tab w:val="left" w:pos="1134"/>
              </w:tabs>
              <w:jc w:val="center"/>
              <w:rPr>
                <w:b/>
                <w:color w:val="auto"/>
                <w:sz w:val="22"/>
                <w:szCs w:val="22"/>
              </w:rPr>
            </w:pPr>
            <w:r w:rsidRPr="002D117B">
              <w:rPr>
                <w:b/>
                <w:color w:val="auto"/>
                <w:sz w:val="22"/>
                <w:szCs w:val="22"/>
              </w:rPr>
              <w:t>№ п/п</w:t>
            </w:r>
          </w:p>
        </w:tc>
        <w:tc>
          <w:tcPr>
            <w:tcW w:w="3808" w:type="dxa"/>
            <w:tcBorders>
              <w:top w:val="single" w:sz="4" w:space="0" w:color="000000"/>
              <w:left w:val="single" w:sz="4" w:space="0" w:color="000000"/>
              <w:bottom w:val="single" w:sz="4" w:space="0" w:color="000000"/>
              <w:right w:val="single" w:sz="4" w:space="0" w:color="000000"/>
            </w:tcBorders>
            <w:vAlign w:val="center"/>
            <w:hideMark/>
          </w:tcPr>
          <w:p w:rsidR="008440ED" w:rsidRPr="002D117B" w:rsidRDefault="008440ED">
            <w:pPr>
              <w:pStyle w:val="a"/>
              <w:numPr>
                <w:ilvl w:val="0"/>
                <w:numId w:val="0"/>
              </w:numPr>
              <w:tabs>
                <w:tab w:val="clear" w:pos="340"/>
                <w:tab w:val="decimal" w:pos="284"/>
                <w:tab w:val="left" w:pos="1134"/>
              </w:tabs>
              <w:jc w:val="center"/>
              <w:rPr>
                <w:b/>
                <w:color w:val="auto"/>
                <w:sz w:val="22"/>
                <w:szCs w:val="22"/>
              </w:rPr>
            </w:pPr>
            <w:r w:rsidRPr="002D117B">
              <w:rPr>
                <w:b/>
                <w:color w:val="auto"/>
                <w:sz w:val="22"/>
                <w:szCs w:val="22"/>
              </w:rPr>
              <w:t>Наименование размера, параметра</w:t>
            </w:r>
          </w:p>
        </w:tc>
        <w:tc>
          <w:tcPr>
            <w:tcW w:w="5812" w:type="dxa"/>
            <w:tcBorders>
              <w:top w:val="single" w:sz="4" w:space="0" w:color="000000"/>
              <w:left w:val="single" w:sz="4" w:space="0" w:color="000000"/>
              <w:bottom w:val="single" w:sz="4" w:space="0" w:color="000000"/>
              <w:right w:val="single" w:sz="4" w:space="0" w:color="000000"/>
            </w:tcBorders>
            <w:vAlign w:val="center"/>
            <w:hideMark/>
          </w:tcPr>
          <w:p w:rsidR="008440ED" w:rsidRPr="002D117B" w:rsidRDefault="008440ED">
            <w:pPr>
              <w:pStyle w:val="a"/>
              <w:numPr>
                <w:ilvl w:val="0"/>
                <w:numId w:val="0"/>
              </w:numPr>
              <w:tabs>
                <w:tab w:val="clear" w:pos="340"/>
                <w:tab w:val="decimal" w:pos="284"/>
                <w:tab w:val="left" w:pos="1134"/>
              </w:tabs>
              <w:jc w:val="center"/>
              <w:rPr>
                <w:b/>
                <w:color w:val="auto"/>
                <w:sz w:val="22"/>
                <w:szCs w:val="22"/>
              </w:rPr>
            </w:pPr>
            <w:r w:rsidRPr="002D117B">
              <w:rPr>
                <w:b/>
                <w:color w:val="auto"/>
                <w:sz w:val="22"/>
                <w:szCs w:val="22"/>
              </w:rPr>
              <w:t>Значение, единица измерения, дополнительные условия</w:t>
            </w:r>
          </w:p>
        </w:tc>
      </w:tr>
      <w:tr w:rsidR="008440ED" w:rsidRPr="002D117B" w:rsidTr="008440ED">
        <w:trPr>
          <w:trHeight w:val="974"/>
          <w:jc w:val="center"/>
        </w:trPr>
        <w:tc>
          <w:tcPr>
            <w:tcW w:w="454"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pStyle w:val="a"/>
              <w:numPr>
                <w:ilvl w:val="0"/>
                <w:numId w:val="0"/>
              </w:numPr>
              <w:tabs>
                <w:tab w:val="clear" w:pos="340"/>
                <w:tab w:val="decimal" w:pos="284"/>
                <w:tab w:val="left" w:pos="1134"/>
              </w:tabs>
              <w:rPr>
                <w:color w:val="auto"/>
                <w:sz w:val="22"/>
                <w:szCs w:val="22"/>
              </w:rPr>
            </w:pPr>
            <w:r w:rsidRPr="002D117B">
              <w:rPr>
                <w:color w:val="auto"/>
                <w:sz w:val="22"/>
                <w:szCs w:val="22"/>
              </w:rPr>
              <w:t>1</w:t>
            </w:r>
          </w:p>
        </w:tc>
        <w:tc>
          <w:tcPr>
            <w:tcW w:w="3808"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pStyle w:val="af1"/>
              <w:spacing w:after="0"/>
              <w:ind w:left="23"/>
              <w:jc w:val="both"/>
              <w:rPr>
                <w:sz w:val="22"/>
                <w:szCs w:val="22"/>
              </w:rPr>
            </w:pPr>
            <w:r w:rsidRPr="002D117B">
              <w:rPr>
                <w:rStyle w:val="80"/>
                <w:sz w:val="22"/>
                <w:szCs w:val="22"/>
              </w:rPr>
              <w:t>Минимальные и (или) максимальные размеры земельного участка, в том числе его площадь</w:t>
            </w:r>
          </w:p>
        </w:tc>
        <w:tc>
          <w:tcPr>
            <w:tcW w:w="5812"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keepLines/>
              <w:overflowPunct w:val="0"/>
              <w:autoSpaceDE w:val="0"/>
              <w:autoSpaceDN w:val="0"/>
              <w:adjustRightInd w:val="0"/>
              <w:jc w:val="both"/>
              <w:textAlignment w:val="baseline"/>
              <w:rPr>
                <w:rFonts w:ascii="Times New Roman" w:hAnsi="Times New Roman"/>
                <w:bCs/>
                <w:sz w:val="22"/>
                <w:szCs w:val="22"/>
              </w:rPr>
            </w:pPr>
            <w:r w:rsidRPr="002D117B">
              <w:rPr>
                <w:rFonts w:ascii="Times New Roman" w:hAnsi="Times New Roman"/>
                <w:bCs/>
                <w:sz w:val="22"/>
                <w:szCs w:val="22"/>
              </w:rPr>
              <w:t>Предельный максимальный размер земельного участка кладбища не более 10 га.</w:t>
            </w:r>
          </w:p>
          <w:p w:rsidR="008440ED" w:rsidRPr="002D117B" w:rsidRDefault="008440ED">
            <w:pPr>
              <w:keepLines/>
              <w:overflowPunct w:val="0"/>
              <w:autoSpaceDE w:val="0"/>
              <w:autoSpaceDN w:val="0"/>
              <w:adjustRightInd w:val="0"/>
              <w:jc w:val="both"/>
              <w:textAlignment w:val="baseline"/>
              <w:rPr>
                <w:rFonts w:ascii="Times New Roman" w:hAnsi="Times New Roman"/>
                <w:sz w:val="22"/>
                <w:szCs w:val="22"/>
              </w:rPr>
            </w:pPr>
            <w:r w:rsidRPr="002D117B">
              <w:rPr>
                <w:rFonts w:ascii="Times New Roman" w:hAnsi="Times New Roman"/>
                <w:bCs/>
                <w:sz w:val="22"/>
                <w:szCs w:val="22"/>
              </w:rPr>
              <w:t xml:space="preserve">Предельный минимальный </w:t>
            </w:r>
            <w:r w:rsidRPr="002D117B">
              <w:rPr>
                <w:rFonts w:ascii="Times New Roman" w:hAnsi="Times New Roman"/>
                <w:sz w:val="22"/>
                <w:szCs w:val="22"/>
              </w:rPr>
              <w:t>размер земельного участка кладбища не менее 0,5 га.</w:t>
            </w:r>
          </w:p>
        </w:tc>
      </w:tr>
      <w:tr w:rsidR="008440ED" w:rsidRPr="002D117B" w:rsidTr="008440ED">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pStyle w:val="a"/>
              <w:numPr>
                <w:ilvl w:val="0"/>
                <w:numId w:val="0"/>
              </w:numPr>
              <w:tabs>
                <w:tab w:val="clear" w:pos="340"/>
                <w:tab w:val="decimal" w:pos="284"/>
                <w:tab w:val="left" w:pos="1134"/>
              </w:tabs>
              <w:rPr>
                <w:color w:val="auto"/>
                <w:sz w:val="22"/>
                <w:szCs w:val="22"/>
              </w:rPr>
            </w:pPr>
            <w:r w:rsidRPr="002D117B">
              <w:rPr>
                <w:color w:val="auto"/>
                <w:sz w:val="22"/>
                <w:szCs w:val="22"/>
              </w:rPr>
              <w:t>2</w:t>
            </w:r>
          </w:p>
        </w:tc>
        <w:tc>
          <w:tcPr>
            <w:tcW w:w="3808"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pStyle w:val="af1"/>
              <w:spacing w:after="0"/>
              <w:ind w:left="23"/>
              <w:jc w:val="both"/>
              <w:rPr>
                <w:sz w:val="22"/>
                <w:szCs w:val="22"/>
              </w:rPr>
            </w:pPr>
            <w:r w:rsidRPr="002D117B">
              <w:rPr>
                <w:rStyle w:val="80"/>
                <w:sz w:val="22"/>
                <w:szCs w:val="22"/>
              </w:rPr>
              <w:t>Минимальный отступ от границ земельных участков до зданий, строений, сооружений</w:t>
            </w:r>
          </w:p>
        </w:tc>
        <w:tc>
          <w:tcPr>
            <w:tcW w:w="5812"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keepLines/>
              <w:overflowPunct w:val="0"/>
              <w:autoSpaceDE w:val="0"/>
              <w:autoSpaceDN w:val="0"/>
              <w:adjustRightInd w:val="0"/>
              <w:jc w:val="both"/>
              <w:textAlignment w:val="baseline"/>
              <w:rPr>
                <w:rFonts w:ascii="Times New Roman" w:hAnsi="Times New Roman"/>
                <w:sz w:val="22"/>
                <w:szCs w:val="22"/>
              </w:rPr>
            </w:pPr>
            <w:r w:rsidRPr="002D117B">
              <w:rPr>
                <w:rFonts w:ascii="Times New Roman" w:hAnsi="Times New Roman"/>
                <w:bCs/>
                <w:sz w:val="22"/>
                <w:szCs w:val="22"/>
              </w:rPr>
              <w:t xml:space="preserve">Расстояние </w:t>
            </w:r>
            <w:r w:rsidRPr="002D117B">
              <w:rPr>
                <w:rFonts w:ascii="Times New Roman" w:hAnsi="Times New Roman"/>
                <w:sz w:val="22"/>
                <w:szCs w:val="22"/>
              </w:rPr>
              <w:t xml:space="preserve">от границ участков </w:t>
            </w:r>
            <w:r w:rsidRPr="002D117B">
              <w:rPr>
                <w:rFonts w:ascii="Times New Roman" w:hAnsi="Times New Roman"/>
                <w:bCs/>
                <w:iCs/>
                <w:sz w:val="22"/>
                <w:szCs w:val="22"/>
              </w:rPr>
              <w:t>кладбищ традиционного захоронения</w:t>
            </w:r>
            <w:r w:rsidRPr="002D117B">
              <w:rPr>
                <w:rFonts w:ascii="Times New Roman" w:hAnsi="Times New Roman"/>
                <w:iCs/>
                <w:sz w:val="22"/>
                <w:szCs w:val="22"/>
              </w:rPr>
              <w:t>:</w:t>
            </w:r>
          </w:p>
          <w:p w:rsidR="008440ED" w:rsidRPr="002D117B" w:rsidRDefault="008440ED">
            <w:pPr>
              <w:keepLines/>
              <w:overflowPunct w:val="0"/>
              <w:autoSpaceDE w:val="0"/>
              <w:autoSpaceDN w:val="0"/>
              <w:adjustRightInd w:val="0"/>
              <w:jc w:val="both"/>
              <w:textAlignment w:val="baseline"/>
              <w:rPr>
                <w:rFonts w:ascii="Times New Roman" w:hAnsi="Times New Roman"/>
                <w:sz w:val="22"/>
                <w:szCs w:val="22"/>
              </w:rPr>
            </w:pPr>
            <w:r w:rsidRPr="002D117B">
              <w:rPr>
                <w:rFonts w:ascii="Times New Roman" w:hAnsi="Times New Roman"/>
                <w:sz w:val="22"/>
                <w:szCs w:val="22"/>
              </w:rPr>
              <w:t>- до границ земельного участка не менее 6 м.</w:t>
            </w:r>
          </w:p>
          <w:p w:rsidR="008440ED" w:rsidRPr="002D117B" w:rsidRDefault="008440ED">
            <w:pPr>
              <w:keepLines/>
              <w:overflowPunct w:val="0"/>
              <w:autoSpaceDE w:val="0"/>
              <w:autoSpaceDN w:val="0"/>
              <w:adjustRightInd w:val="0"/>
              <w:jc w:val="both"/>
              <w:textAlignment w:val="baseline"/>
              <w:rPr>
                <w:rFonts w:ascii="Times New Roman" w:hAnsi="Times New Roman"/>
                <w:sz w:val="22"/>
                <w:szCs w:val="22"/>
              </w:rPr>
            </w:pPr>
            <w:r w:rsidRPr="002D117B">
              <w:rPr>
                <w:rFonts w:ascii="Times New Roman" w:hAnsi="Times New Roman"/>
                <w:bCs/>
                <w:iCs/>
                <w:sz w:val="22"/>
                <w:szCs w:val="22"/>
              </w:rPr>
              <w:t>Минимальный отступ от границ земельных участков до зданий, строений, сооружений для иных объектов не подлежит установлению.</w:t>
            </w:r>
          </w:p>
        </w:tc>
      </w:tr>
      <w:tr w:rsidR="008440ED" w:rsidRPr="002D117B" w:rsidTr="008440ED">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pStyle w:val="a"/>
              <w:numPr>
                <w:ilvl w:val="0"/>
                <w:numId w:val="0"/>
              </w:numPr>
              <w:tabs>
                <w:tab w:val="clear" w:pos="340"/>
                <w:tab w:val="decimal" w:pos="284"/>
                <w:tab w:val="left" w:pos="1134"/>
              </w:tabs>
              <w:rPr>
                <w:color w:val="auto"/>
                <w:sz w:val="22"/>
                <w:szCs w:val="22"/>
              </w:rPr>
            </w:pPr>
            <w:r w:rsidRPr="002D117B">
              <w:rPr>
                <w:color w:val="auto"/>
                <w:sz w:val="22"/>
                <w:szCs w:val="22"/>
              </w:rPr>
              <w:t>3</w:t>
            </w:r>
          </w:p>
        </w:tc>
        <w:tc>
          <w:tcPr>
            <w:tcW w:w="3808"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pStyle w:val="af1"/>
              <w:spacing w:after="0"/>
              <w:ind w:left="23"/>
              <w:jc w:val="both"/>
              <w:rPr>
                <w:sz w:val="22"/>
                <w:szCs w:val="22"/>
              </w:rPr>
            </w:pPr>
            <w:r w:rsidRPr="002D117B">
              <w:rPr>
                <w:rStyle w:val="811"/>
                <w:sz w:val="22"/>
                <w:szCs w:val="22"/>
              </w:rPr>
              <w:t>Предельное количество этажей</w:t>
            </w:r>
          </w:p>
        </w:tc>
        <w:tc>
          <w:tcPr>
            <w:tcW w:w="5812"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pStyle w:val="af1"/>
              <w:spacing w:after="0"/>
              <w:jc w:val="both"/>
              <w:rPr>
                <w:sz w:val="22"/>
                <w:szCs w:val="22"/>
              </w:rPr>
            </w:pPr>
            <w:r w:rsidRPr="002D117B">
              <w:rPr>
                <w:rStyle w:val="815"/>
                <w:sz w:val="22"/>
                <w:szCs w:val="22"/>
              </w:rPr>
              <w:t>не более 2 этажа</w:t>
            </w:r>
          </w:p>
        </w:tc>
      </w:tr>
      <w:tr w:rsidR="008440ED" w:rsidRPr="002D117B" w:rsidTr="008440ED">
        <w:trPr>
          <w:jc w:val="center"/>
        </w:trPr>
        <w:tc>
          <w:tcPr>
            <w:tcW w:w="454"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pStyle w:val="a"/>
              <w:numPr>
                <w:ilvl w:val="0"/>
                <w:numId w:val="0"/>
              </w:numPr>
              <w:tabs>
                <w:tab w:val="clear" w:pos="340"/>
                <w:tab w:val="decimal" w:pos="284"/>
                <w:tab w:val="left" w:pos="1134"/>
              </w:tabs>
              <w:rPr>
                <w:color w:val="auto"/>
                <w:sz w:val="22"/>
                <w:szCs w:val="22"/>
              </w:rPr>
            </w:pPr>
            <w:r w:rsidRPr="002D117B">
              <w:rPr>
                <w:color w:val="auto"/>
                <w:sz w:val="22"/>
                <w:szCs w:val="22"/>
              </w:rPr>
              <w:t>4</w:t>
            </w:r>
          </w:p>
        </w:tc>
        <w:tc>
          <w:tcPr>
            <w:tcW w:w="3808"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pStyle w:val="af1"/>
              <w:spacing w:after="0"/>
              <w:ind w:left="23"/>
              <w:jc w:val="both"/>
              <w:rPr>
                <w:sz w:val="22"/>
                <w:szCs w:val="22"/>
              </w:rPr>
            </w:pPr>
            <w:r w:rsidRPr="002D117B">
              <w:rPr>
                <w:rStyle w:val="80"/>
                <w:sz w:val="22"/>
                <w:szCs w:val="22"/>
              </w:rPr>
              <w:t>Максимальный процент застройки в границах земельного участка</w:t>
            </w:r>
          </w:p>
        </w:tc>
        <w:tc>
          <w:tcPr>
            <w:tcW w:w="5812" w:type="dxa"/>
            <w:tcBorders>
              <w:top w:val="single" w:sz="4" w:space="0" w:color="000000"/>
              <w:left w:val="single" w:sz="4" w:space="0" w:color="000000"/>
              <w:bottom w:val="single" w:sz="4" w:space="0" w:color="000000"/>
              <w:right w:val="single" w:sz="4" w:space="0" w:color="000000"/>
            </w:tcBorders>
            <w:hideMark/>
          </w:tcPr>
          <w:p w:rsidR="008440ED" w:rsidRPr="002D117B" w:rsidRDefault="008440ED">
            <w:pPr>
              <w:keepLines/>
              <w:tabs>
                <w:tab w:val="left" w:pos="540"/>
              </w:tabs>
              <w:overflowPunct w:val="0"/>
              <w:autoSpaceDE w:val="0"/>
              <w:autoSpaceDN w:val="0"/>
              <w:adjustRightInd w:val="0"/>
              <w:jc w:val="both"/>
              <w:textAlignment w:val="baseline"/>
              <w:rPr>
                <w:rFonts w:ascii="Times New Roman" w:hAnsi="Times New Roman"/>
                <w:sz w:val="22"/>
                <w:szCs w:val="22"/>
              </w:rPr>
            </w:pPr>
            <w:r w:rsidRPr="002D117B">
              <w:rPr>
                <w:rFonts w:ascii="Times New Roman" w:hAnsi="Times New Roman"/>
                <w:bCs/>
                <w:sz w:val="22"/>
                <w:szCs w:val="22"/>
              </w:rPr>
              <w:t xml:space="preserve">Для всех типов кладбищ  </w:t>
            </w:r>
            <w:r w:rsidRPr="002D117B">
              <w:rPr>
                <w:rFonts w:ascii="Times New Roman" w:hAnsi="Times New Roman"/>
                <w:sz w:val="22"/>
                <w:szCs w:val="22"/>
              </w:rPr>
              <w:t>площадь мест захоронения должна составлять не менее 65-75% от общей площади кладбища, а площадь зелёных насаждений не менее 25%.</w:t>
            </w:r>
          </w:p>
          <w:p w:rsidR="008440ED" w:rsidRPr="002D117B" w:rsidRDefault="008440ED">
            <w:pPr>
              <w:keepLines/>
              <w:tabs>
                <w:tab w:val="left" w:pos="540"/>
              </w:tabs>
              <w:overflowPunct w:val="0"/>
              <w:autoSpaceDE w:val="0"/>
              <w:autoSpaceDN w:val="0"/>
              <w:adjustRightInd w:val="0"/>
              <w:jc w:val="both"/>
              <w:textAlignment w:val="baseline"/>
              <w:rPr>
                <w:rFonts w:ascii="Times New Roman" w:hAnsi="Times New Roman"/>
                <w:sz w:val="22"/>
                <w:szCs w:val="22"/>
              </w:rPr>
            </w:pPr>
            <w:r w:rsidRPr="002D117B">
              <w:rPr>
                <w:rFonts w:ascii="Times New Roman" w:hAnsi="Times New Roman"/>
                <w:sz w:val="22"/>
                <w:szCs w:val="22"/>
              </w:rPr>
              <w:t xml:space="preserve">Максимальный процент застройки в границах земельного участка в до зданий, строений, </w:t>
            </w:r>
            <w:r w:rsidRPr="002D117B">
              <w:rPr>
                <w:rFonts w:ascii="Times New Roman" w:hAnsi="Times New Roman"/>
                <w:bCs/>
                <w:iCs/>
                <w:sz w:val="22"/>
                <w:szCs w:val="22"/>
              </w:rPr>
              <w:t>сооружений для иных объектов не подлежит установлению.</w:t>
            </w:r>
          </w:p>
        </w:tc>
      </w:tr>
    </w:tbl>
    <w:p w:rsidR="00045E09" w:rsidRDefault="00045E09" w:rsidP="00887C14">
      <w:pPr>
        <w:pStyle w:val="2"/>
        <w:spacing w:after="240" w:line="0" w:lineRule="atLeast"/>
        <w:jc w:val="center"/>
        <w:rPr>
          <w:rFonts w:ascii="Times New Roman" w:hAnsi="Times New Roman"/>
          <w:i w:val="0"/>
        </w:rPr>
      </w:pPr>
    </w:p>
    <w:p w:rsidR="00045E09" w:rsidRDefault="00045E09" w:rsidP="00045E09">
      <w:pPr>
        <w:pStyle w:val="2"/>
        <w:spacing w:before="0" w:after="0"/>
        <w:jc w:val="center"/>
        <w:rPr>
          <w:rFonts w:ascii="Times New Roman" w:hAnsi="Times New Roman"/>
          <w:i w:val="0"/>
        </w:rPr>
      </w:pPr>
    </w:p>
    <w:p w:rsidR="00045E09" w:rsidRDefault="00045E09" w:rsidP="00045E09"/>
    <w:p w:rsidR="00045E09" w:rsidRDefault="00045E09" w:rsidP="00045E09"/>
    <w:p w:rsidR="00045E09" w:rsidRPr="00045E09" w:rsidRDefault="00045E09" w:rsidP="00045E09"/>
    <w:p w:rsidR="00045E09" w:rsidRPr="00045E09" w:rsidRDefault="00045E09" w:rsidP="00045E09"/>
    <w:p w:rsidR="00045E09" w:rsidRDefault="00BF164A" w:rsidP="00045E09">
      <w:pPr>
        <w:pStyle w:val="2"/>
        <w:spacing w:before="0" w:after="0"/>
        <w:jc w:val="center"/>
        <w:rPr>
          <w:rFonts w:ascii="Times New Roman" w:hAnsi="Times New Roman"/>
          <w:i w:val="0"/>
        </w:rPr>
      </w:pPr>
      <w:r w:rsidRPr="0041115A">
        <w:rPr>
          <w:rFonts w:ascii="Times New Roman" w:hAnsi="Times New Roman"/>
          <w:i w:val="0"/>
        </w:rPr>
        <w:t>Статья </w:t>
      </w:r>
      <w:r w:rsidR="00E420FE">
        <w:rPr>
          <w:rFonts w:ascii="Times New Roman" w:hAnsi="Times New Roman"/>
          <w:i w:val="0"/>
        </w:rPr>
        <w:t>46</w:t>
      </w:r>
      <w:r w:rsidRPr="0041115A">
        <w:rPr>
          <w:rFonts w:ascii="Times New Roman" w:hAnsi="Times New Roman"/>
          <w:i w:val="0"/>
        </w:rPr>
        <w:t xml:space="preserve">. Градостроительные регламенты. </w:t>
      </w:r>
      <w:bookmarkEnd w:id="71"/>
      <w:bookmarkEnd w:id="72"/>
    </w:p>
    <w:p w:rsidR="00BF164A" w:rsidRPr="0041115A" w:rsidRDefault="00BF164A" w:rsidP="00045E09">
      <w:pPr>
        <w:pStyle w:val="2"/>
        <w:spacing w:before="0" w:after="0"/>
        <w:jc w:val="center"/>
        <w:rPr>
          <w:rFonts w:ascii="Times New Roman" w:hAnsi="Times New Roman"/>
          <w:i w:val="0"/>
        </w:rPr>
      </w:pPr>
      <w:r w:rsidRPr="0041115A">
        <w:rPr>
          <w:rFonts w:ascii="Times New Roman" w:hAnsi="Times New Roman"/>
          <w:i w:val="0"/>
        </w:rPr>
        <w:t>Зона сельскохозяйственного назначения.</w:t>
      </w:r>
      <w:bookmarkEnd w:id="73"/>
    </w:p>
    <w:p w:rsidR="002D117B" w:rsidRPr="00045E09" w:rsidRDefault="00C9157F" w:rsidP="00045E09">
      <w:pPr>
        <w:pStyle w:val="5"/>
        <w:spacing w:before="0" w:after="0"/>
        <w:jc w:val="center"/>
        <w:rPr>
          <w:i w:val="0"/>
          <w:sz w:val="28"/>
          <w:szCs w:val="28"/>
        </w:rPr>
      </w:pPr>
      <w:r w:rsidRPr="002D117B">
        <w:rPr>
          <w:i w:val="0"/>
          <w:sz w:val="28"/>
          <w:szCs w:val="28"/>
        </w:rPr>
        <w:t>СХ</w:t>
      </w:r>
      <w:r w:rsidR="002F53CA">
        <w:rPr>
          <w:i w:val="0"/>
          <w:sz w:val="28"/>
          <w:szCs w:val="28"/>
        </w:rPr>
        <w:t xml:space="preserve"> </w:t>
      </w:r>
      <w:r w:rsidRPr="002D117B">
        <w:rPr>
          <w:i w:val="0"/>
          <w:sz w:val="28"/>
          <w:szCs w:val="28"/>
        </w:rPr>
        <w:t xml:space="preserve">- </w:t>
      </w:r>
      <w:r w:rsidR="009974D3">
        <w:rPr>
          <w:i w:val="0"/>
          <w:sz w:val="28"/>
          <w:szCs w:val="28"/>
        </w:rPr>
        <w:t>Пашня, луг</w:t>
      </w:r>
    </w:p>
    <w:p w:rsidR="00100FAC" w:rsidRPr="00100FAC" w:rsidRDefault="002B1EBE" w:rsidP="00100FAC">
      <w:pPr>
        <w:shd w:val="clear" w:color="auto" w:fill="FFFFFF"/>
        <w:jc w:val="center"/>
        <w:rPr>
          <w:rFonts w:ascii="Times New Roman" w:hAnsi="Times New Roman"/>
          <w:sz w:val="24"/>
          <w:szCs w:val="24"/>
        </w:rPr>
      </w:pPr>
      <w:r w:rsidRPr="002B1EBE">
        <w:rPr>
          <w:rFonts w:ascii="Times New Roman" w:hAnsi="Times New Roman"/>
          <w:b/>
          <w:bCs/>
          <w:spacing w:val="-1"/>
          <w:sz w:val="24"/>
          <w:szCs w:val="24"/>
        </w:rPr>
        <w:t>Виды разрешенного использования</w:t>
      </w:r>
    </w:p>
    <w:p w:rsidR="002B1EBE" w:rsidRPr="002B1EBE" w:rsidRDefault="002B1EBE" w:rsidP="002B1EBE">
      <w:pPr>
        <w:spacing w:after="14" w:line="1" w:lineRule="exact"/>
        <w:rPr>
          <w:rFonts w:ascii="Times New Roman" w:hAnsi="Times New Roman"/>
          <w:sz w:val="24"/>
          <w:szCs w:val="24"/>
        </w:rPr>
      </w:pPr>
    </w:p>
    <w:tbl>
      <w:tblPr>
        <w:tblW w:w="10008" w:type="dxa"/>
        <w:tblInd w:w="40" w:type="dxa"/>
        <w:tblLayout w:type="fixed"/>
        <w:tblCellMar>
          <w:left w:w="40" w:type="dxa"/>
          <w:right w:w="40" w:type="dxa"/>
        </w:tblCellMar>
        <w:tblLook w:val="0000" w:firstRow="0" w:lastRow="0" w:firstColumn="0" w:lastColumn="0" w:noHBand="0" w:noVBand="0"/>
      </w:tblPr>
      <w:tblGrid>
        <w:gridCol w:w="2268"/>
        <w:gridCol w:w="46"/>
        <w:gridCol w:w="5760"/>
        <w:gridCol w:w="1934"/>
      </w:tblGrid>
      <w:tr w:rsidR="00100FAC" w:rsidRPr="002B1EBE" w:rsidTr="00100FAC">
        <w:trPr>
          <w:trHeight w:hRule="exact" w:val="1588"/>
        </w:trPr>
        <w:tc>
          <w:tcPr>
            <w:tcW w:w="2314" w:type="dxa"/>
            <w:gridSpan w:val="2"/>
            <w:tcBorders>
              <w:top w:val="single" w:sz="6" w:space="0" w:color="auto"/>
              <w:left w:val="single" w:sz="6" w:space="0" w:color="auto"/>
              <w:bottom w:val="single" w:sz="6" w:space="0" w:color="auto"/>
              <w:right w:val="single" w:sz="6" w:space="0" w:color="auto"/>
            </w:tcBorders>
            <w:shd w:val="clear" w:color="auto" w:fill="FFFFFF"/>
          </w:tcPr>
          <w:p w:rsidR="00100FAC" w:rsidRDefault="00100FAC" w:rsidP="00100FAC">
            <w:pPr>
              <w:shd w:val="clear" w:color="auto" w:fill="FFFFFF"/>
              <w:spacing w:line="230" w:lineRule="exact"/>
              <w:ind w:right="202"/>
              <w:jc w:val="center"/>
              <w:rPr>
                <w:rFonts w:ascii="Times New Roman" w:hAnsi="Times New Roman"/>
                <w:b/>
                <w:spacing w:val="-1"/>
                <w:sz w:val="22"/>
                <w:szCs w:val="22"/>
              </w:rPr>
            </w:pPr>
          </w:p>
          <w:p w:rsidR="00100FAC" w:rsidRPr="00100FAC" w:rsidRDefault="00100FAC" w:rsidP="00100FAC">
            <w:pPr>
              <w:shd w:val="clear" w:color="auto" w:fill="FFFFFF"/>
              <w:spacing w:line="230" w:lineRule="exact"/>
              <w:jc w:val="center"/>
              <w:rPr>
                <w:rFonts w:ascii="Times New Roman" w:hAnsi="Times New Roman"/>
                <w:b/>
                <w:spacing w:val="-1"/>
                <w:sz w:val="22"/>
                <w:szCs w:val="22"/>
              </w:rPr>
            </w:pPr>
            <w:r w:rsidRPr="00100FAC">
              <w:rPr>
                <w:rFonts w:ascii="Times New Roman" w:hAnsi="Times New Roman"/>
                <w:b/>
                <w:spacing w:val="-1"/>
                <w:sz w:val="22"/>
                <w:szCs w:val="22"/>
              </w:rPr>
              <w:t>Наименование вида разрешенного использования земельного участка</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100FAC" w:rsidRDefault="00100FAC" w:rsidP="00100FAC">
            <w:pPr>
              <w:shd w:val="clear" w:color="auto" w:fill="FFFFFF"/>
              <w:spacing w:before="19"/>
              <w:jc w:val="center"/>
              <w:rPr>
                <w:rFonts w:ascii="Times New Roman" w:hAnsi="Times New Roman"/>
                <w:b/>
                <w:bCs/>
                <w:spacing w:val="-1"/>
                <w:sz w:val="24"/>
                <w:szCs w:val="24"/>
              </w:rPr>
            </w:pPr>
          </w:p>
          <w:p w:rsidR="00100FAC" w:rsidRPr="002B1EBE" w:rsidRDefault="00100FAC" w:rsidP="00100FAC">
            <w:pPr>
              <w:shd w:val="clear" w:color="auto" w:fill="FFFFFF"/>
              <w:spacing w:before="19"/>
              <w:jc w:val="center"/>
              <w:rPr>
                <w:rFonts w:ascii="Times New Roman" w:hAnsi="Times New Roman"/>
                <w:b/>
                <w:bCs/>
                <w:spacing w:val="-1"/>
                <w:sz w:val="24"/>
                <w:szCs w:val="24"/>
              </w:rPr>
            </w:pPr>
            <w:r>
              <w:rPr>
                <w:rFonts w:ascii="Times New Roman" w:hAnsi="Times New Roman"/>
                <w:b/>
                <w:bCs/>
                <w:spacing w:val="-1"/>
                <w:sz w:val="24"/>
                <w:szCs w:val="24"/>
              </w:rPr>
              <w:t>Описание вида разрешенного использования земельного участка</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100FAC" w:rsidRPr="00100FAC" w:rsidRDefault="00100FAC" w:rsidP="00100FAC">
            <w:pPr>
              <w:shd w:val="clear" w:color="auto" w:fill="FFFFFF"/>
              <w:ind w:left="-34"/>
              <w:jc w:val="center"/>
              <w:rPr>
                <w:rFonts w:ascii="Times New Roman" w:hAnsi="Times New Roman"/>
                <w:b/>
                <w:sz w:val="22"/>
                <w:szCs w:val="22"/>
              </w:rPr>
            </w:pPr>
            <w:r w:rsidRPr="00100FAC">
              <w:rPr>
                <w:rFonts w:ascii="Times New Roman" w:hAnsi="Times New Roman"/>
                <w:b/>
                <w:sz w:val="22"/>
                <w:szCs w:val="22"/>
              </w:rPr>
              <w:t>Код (числовое обозначение вида разрешенного использования земельного участ</w:t>
            </w:r>
            <w:r>
              <w:rPr>
                <w:rFonts w:ascii="Times New Roman" w:hAnsi="Times New Roman"/>
                <w:b/>
                <w:sz w:val="22"/>
                <w:szCs w:val="22"/>
              </w:rPr>
              <w:t>к</w:t>
            </w:r>
            <w:r w:rsidRPr="00100FAC">
              <w:rPr>
                <w:rFonts w:ascii="Times New Roman" w:hAnsi="Times New Roman"/>
                <w:b/>
                <w:sz w:val="22"/>
                <w:szCs w:val="22"/>
              </w:rPr>
              <w:t>а)</w:t>
            </w:r>
          </w:p>
        </w:tc>
      </w:tr>
      <w:tr w:rsidR="00100FAC" w:rsidRPr="002B1EBE" w:rsidTr="00100FAC">
        <w:trPr>
          <w:trHeight w:hRule="exact" w:val="278"/>
        </w:trPr>
        <w:tc>
          <w:tcPr>
            <w:tcW w:w="10008" w:type="dxa"/>
            <w:gridSpan w:val="4"/>
            <w:tcBorders>
              <w:top w:val="single" w:sz="6" w:space="0" w:color="auto"/>
              <w:left w:val="single" w:sz="6" w:space="0" w:color="auto"/>
              <w:bottom w:val="single" w:sz="6" w:space="0" w:color="auto"/>
              <w:right w:val="single" w:sz="6" w:space="0" w:color="auto"/>
            </w:tcBorders>
            <w:shd w:val="clear" w:color="auto" w:fill="FFFFFF"/>
          </w:tcPr>
          <w:p w:rsidR="00100FAC" w:rsidRPr="002B1EBE" w:rsidRDefault="00100FAC" w:rsidP="00100FAC">
            <w:pPr>
              <w:shd w:val="clear" w:color="auto" w:fill="FFFFFF"/>
              <w:spacing w:before="19"/>
              <w:jc w:val="center"/>
              <w:rPr>
                <w:rFonts w:ascii="Times New Roman" w:hAnsi="Times New Roman"/>
                <w:sz w:val="24"/>
                <w:szCs w:val="24"/>
              </w:rPr>
            </w:pPr>
            <w:r w:rsidRPr="002B1EBE">
              <w:rPr>
                <w:rFonts w:ascii="Times New Roman" w:hAnsi="Times New Roman"/>
                <w:b/>
                <w:bCs/>
                <w:spacing w:val="-1"/>
                <w:sz w:val="24"/>
                <w:szCs w:val="24"/>
              </w:rPr>
              <w:t>Основные виды разрешенного использования</w:t>
            </w:r>
          </w:p>
          <w:p w:rsidR="00100FAC" w:rsidRPr="002B1EBE" w:rsidRDefault="00100FAC" w:rsidP="00456AB2">
            <w:pPr>
              <w:shd w:val="clear" w:color="auto" w:fill="FFFFFF"/>
              <w:ind w:left="725"/>
              <w:rPr>
                <w:rFonts w:ascii="Times New Roman" w:hAnsi="Times New Roman"/>
                <w:sz w:val="24"/>
                <w:szCs w:val="24"/>
              </w:rPr>
            </w:pPr>
          </w:p>
        </w:tc>
      </w:tr>
      <w:tr w:rsidR="002B1EBE" w:rsidRPr="002B1EBE" w:rsidTr="00600E4D">
        <w:trPr>
          <w:trHeight w:hRule="exact" w:val="2003"/>
        </w:trPr>
        <w:tc>
          <w:tcPr>
            <w:tcW w:w="2314" w:type="dxa"/>
            <w:gridSpan w:val="2"/>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30" w:lineRule="exact"/>
              <w:ind w:right="202"/>
              <w:rPr>
                <w:rFonts w:ascii="Times New Roman" w:hAnsi="Times New Roman"/>
                <w:sz w:val="24"/>
                <w:szCs w:val="24"/>
              </w:rPr>
            </w:pPr>
            <w:r w:rsidRPr="002B1EBE">
              <w:rPr>
                <w:rFonts w:ascii="Times New Roman" w:hAnsi="Times New Roman"/>
                <w:spacing w:val="-1"/>
                <w:sz w:val="24"/>
                <w:szCs w:val="24"/>
              </w:rPr>
              <w:t xml:space="preserve">Сельскохозяйственное </w:t>
            </w:r>
            <w:r w:rsidRPr="002B1EBE">
              <w:rPr>
                <w:rFonts w:ascii="Times New Roman" w:hAnsi="Times New Roman"/>
                <w:sz w:val="24"/>
                <w:szCs w:val="24"/>
              </w:rPr>
              <w:t>использование</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26" w:lineRule="exact"/>
              <w:rPr>
                <w:rFonts w:ascii="Times New Roman" w:hAnsi="Times New Roman"/>
                <w:sz w:val="24"/>
                <w:szCs w:val="24"/>
              </w:rPr>
            </w:pPr>
            <w:r w:rsidRPr="002B1EBE">
              <w:rPr>
                <w:rFonts w:ascii="Times New Roman" w:hAnsi="Times New Roman"/>
                <w:spacing w:val="-12"/>
                <w:sz w:val="24"/>
                <w:szCs w:val="24"/>
              </w:rPr>
              <w:t xml:space="preserve">Ведение        сельского        хозяйства.        Содержание        данного        вида </w:t>
            </w:r>
            <w:r w:rsidRPr="002B1EBE">
              <w:rPr>
                <w:rFonts w:ascii="Times New Roman" w:hAnsi="Times New Roman"/>
                <w:spacing w:val="-1"/>
                <w:sz w:val="24"/>
                <w:szCs w:val="24"/>
              </w:rPr>
              <w:t xml:space="preserve">разрешенного использования включает в  себя содержание  видов </w:t>
            </w:r>
            <w:r w:rsidRPr="002B1EBE">
              <w:rPr>
                <w:rFonts w:ascii="Times New Roman" w:hAnsi="Times New Roman"/>
                <w:spacing w:val="-5"/>
                <w:sz w:val="24"/>
                <w:szCs w:val="24"/>
              </w:rPr>
              <w:t xml:space="preserve">разрешенного   использования   с   кодами   1.1-1.18   Классификатор </w:t>
            </w:r>
            <w:r w:rsidRPr="002B1EBE">
              <w:rPr>
                <w:rFonts w:ascii="Times New Roman" w:hAnsi="Times New Roman"/>
                <w:spacing w:val="-6"/>
                <w:sz w:val="24"/>
                <w:szCs w:val="24"/>
              </w:rPr>
              <w:t>видов   разрешенного   испол</w:t>
            </w:r>
            <w:r w:rsidR="00894A90">
              <w:rPr>
                <w:rFonts w:ascii="Times New Roman" w:hAnsi="Times New Roman"/>
                <w:spacing w:val="-6"/>
                <w:sz w:val="24"/>
                <w:szCs w:val="24"/>
              </w:rPr>
              <w:t>ьзования  земельных   участков</w:t>
            </w:r>
            <w:r w:rsidRPr="002B1EBE">
              <w:rPr>
                <w:rFonts w:ascii="Times New Roman" w:hAnsi="Times New Roman"/>
                <w:spacing w:val="-6"/>
                <w:sz w:val="24"/>
                <w:szCs w:val="24"/>
              </w:rPr>
              <w:t xml:space="preserve">,  в   том </w:t>
            </w:r>
            <w:r w:rsidRPr="002B1EBE">
              <w:rPr>
                <w:rFonts w:ascii="Times New Roman" w:hAnsi="Times New Roman"/>
                <w:spacing w:val="-10"/>
                <w:sz w:val="24"/>
                <w:szCs w:val="24"/>
              </w:rPr>
              <w:t xml:space="preserve">числе     размещение     зданий     и     сооружений,     используемых     для </w:t>
            </w:r>
            <w:r w:rsidRPr="002B1EBE">
              <w:rPr>
                <w:rFonts w:ascii="Times New Roman" w:hAnsi="Times New Roman"/>
                <w:sz w:val="24"/>
                <w:szCs w:val="24"/>
              </w:rPr>
              <w:t>хранения и переработки сельскохозяйственной продукции</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ind w:left="725"/>
              <w:rPr>
                <w:rFonts w:ascii="Times New Roman" w:hAnsi="Times New Roman"/>
                <w:sz w:val="24"/>
                <w:szCs w:val="24"/>
              </w:rPr>
            </w:pPr>
            <w:r w:rsidRPr="002B1EBE">
              <w:rPr>
                <w:rFonts w:ascii="Times New Roman" w:hAnsi="Times New Roman"/>
                <w:sz w:val="24"/>
                <w:szCs w:val="24"/>
              </w:rPr>
              <w:t>1.0</w:t>
            </w:r>
          </w:p>
        </w:tc>
      </w:tr>
      <w:tr w:rsidR="002B1EBE" w:rsidRPr="002B1EBE" w:rsidTr="00600E4D">
        <w:trPr>
          <w:trHeight w:hRule="exact" w:val="1547"/>
        </w:trPr>
        <w:tc>
          <w:tcPr>
            <w:tcW w:w="2314" w:type="dxa"/>
            <w:gridSpan w:val="2"/>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rPr>
                <w:rFonts w:ascii="Times New Roman" w:hAnsi="Times New Roman"/>
                <w:sz w:val="24"/>
                <w:szCs w:val="24"/>
              </w:rPr>
            </w:pPr>
            <w:r w:rsidRPr="002B1EBE">
              <w:rPr>
                <w:rFonts w:ascii="Times New Roman" w:hAnsi="Times New Roman"/>
                <w:sz w:val="24"/>
                <w:szCs w:val="24"/>
              </w:rPr>
              <w:t>Растениеводство</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30" w:lineRule="exact"/>
              <w:rPr>
                <w:rFonts w:ascii="Times New Roman" w:hAnsi="Times New Roman"/>
                <w:sz w:val="24"/>
                <w:szCs w:val="24"/>
              </w:rPr>
            </w:pPr>
            <w:r w:rsidRPr="002B1EBE">
              <w:rPr>
                <w:rFonts w:ascii="Times New Roman" w:hAnsi="Times New Roman"/>
                <w:spacing w:val="-2"/>
                <w:sz w:val="24"/>
                <w:szCs w:val="24"/>
              </w:rPr>
              <w:t xml:space="preserve">Осуществление        хозяйственной        деятельности,        связанной        с </w:t>
            </w:r>
            <w:r w:rsidRPr="002B1EBE">
              <w:rPr>
                <w:rFonts w:ascii="Times New Roman" w:hAnsi="Times New Roman"/>
                <w:sz w:val="24"/>
                <w:szCs w:val="24"/>
              </w:rPr>
              <w:t>выращиванием сельскохозяйственных культур.</w:t>
            </w:r>
          </w:p>
          <w:p w:rsidR="002B1EBE" w:rsidRPr="002B1EBE" w:rsidRDefault="002B1EBE" w:rsidP="00456AB2">
            <w:pPr>
              <w:shd w:val="clear" w:color="auto" w:fill="FFFFFF"/>
              <w:spacing w:line="230" w:lineRule="exact"/>
              <w:rPr>
                <w:rFonts w:ascii="Times New Roman" w:hAnsi="Times New Roman"/>
                <w:sz w:val="24"/>
                <w:szCs w:val="24"/>
              </w:rPr>
            </w:pPr>
            <w:r w:rsidRPr="002B1EBE">
              <w:rPr>
                <w:rFonts w:ascii="Times New Roman" w:hAnsi="Times New Roman"/>
                <w:sz w:val="24"/>
                <w:szCs w:val="24"/>
              </w:rPr>
              <w:t>Содержание данного вида разрешенного использования включает в  себя содержание  видов  разрешенного  использования  с  кодами 1.2 - 1.6</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ind w:left="725"/>
              <w:rPr>
                <w:rFonts w:ascii="Times New Roman" w:hAnsi="Times New Roman"/>
                <w:sz w:val="24"/>
                <w:szCs w:val="24"/>
              </w:rPr>
            </w:pPr>
            <w:r w:rsidRPr="002B1EBE">
              <w:rPr>
                <w:rFonts w:ascii="Times New Roman" w:hAnsi="Times New Roman"/>
                <w:sz w:val="24"/>
                <w:szCs w:val="24"/>
              </w:rPr>
              <w:t>1.1</w:t>
            </w:r>
          </w:p>
        </w:tc>
      </w:tr>
      <w:tr w:rsidR="002B1EBE" w:rsidRPr="002B1EBE" w:rsidTr="00600E4D">
        <w:trPr>
          <w:trHeight w:hRule="exact" w:val="1421"/>
        </w:trPr>
        <w:tc>
          <w:tcPr>
            <w:tcW w:w="2314" w:type="dxa"/>
            <w:gridSpan w:val="2"/>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30" w:lineRule="exact"/>
              <w:rPr>
                <w:rFonts w:ascii="Times New Roman" w:hAnsi="Times New Roman"/>
                <w:sz w:val="24"/>
                <w:szCs w:val="24"/>
              </w:rPr>
            </w:pPr>
            <w:r w:rsidRPr="002B1EBE">
              <w:rPr>
                <w:rFonts w:ascii="Times New Roman" w:hAnsi="Times New Roman"/>
                <w:sz w:val="24"/>
                <w:szCs w:val="24"/>
              </w:rPr>
              <w:t xml:space="preserve">Выращивание       зерновых </w:t>
            </w:r>
            <w:r w:rsidRPr="002B1EBE">
              <w:rPr>
                <w:rFonts w:ascii="Times New Roman" w:hAnsi="Times New Roman"/>
                <w:spacing w:val="-18"/>
                <w:sz w:val="24"/>
                <w:szCs w:val="24"/>
              </w:rPr>
              <w:t xml:space="preserve">и                                                               иных </w:t>
            </w:r>
            <w:r w:rsidRPr="002B1EBE">
              <w:rPr>
                <w:rFonts w:ascii="Times New Roman" w:hAnsi="Times New Roman"/>
                <w:sz w:val="24"/>
                <w:szCs w:val="24"/>
              </w:rPr>
              <w:t>сельскохозяйственных культур</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30" w:lineRule="exact"/>
              <w:rPr>
                <w:rFonts w:ascii="Times New Roman" w:hAnsi="Times New Roman"/>
                <w:sz w:val="24"/>
                <w:szCs w:val="24"/>
              </w:rPr>
            </w:pPr>
            <w:r w:rsidRPr="002B1EBE">
              <w:rPr>
                <w:rFonts w:ascii="Times New Roman" w:hAnsi="Times New Roman"/>
                <w:spacing w:val="-15"/>
                <w:sz w:val="24"/>
                <w:szCs w:val="24"/>
              </w:rPr>
              <w:t xml:space="preserve">Осуществление                     хозяйственной                      деятельности                     на </w:t>
            </w:r>
            <w:r w:rsidRPr="002B1EBE">
              <w:rPr>
                <w:rFonts w:ascii="Times New Roman" w:hAnsi="Times New Roman"/>
                <w:spacing w:val="-9"/>
                <w:sz w:val="24"/>
                <w:szCs w:val="24"/>
              </w:rPr>
              <w:t xml:space="preserve">сельскохозяйственных       угодьях,       связанной       с       производством </w:t>
            </w:r>
            <w:r w:rsidRPr="002B1EBE">
              <w:rPr>
                <w:rFonts w:ascii="Times New Roman" w:hAnsi="Times New Roman"/>
                <w:spacing w:val="-11"/>
                <w:sz w:val="24"/>
                <w:szCs w:val="24"/>
              </w:rPr>
              <w:t xml:space="preserve">зерновых,         бобовых,         кормовых,         технических,         масличных, </w:t>
            </w:r>
            <w:r w:rsidRPr="002B1EBE">
              <w:rPr>
                <w:rFonts w:ascii="Times New Roman" w:hAnsi="Times New Roman"/>
                <w:sz w:val="24"/>
                <w:szCs w:val="24"/>
              </w:rPr>
              <w:t>эфиромасличных и иных сельскохозяйственных культур</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ind w:left="725"/>
              <w:rPr>
                <w:rFonts w:ascii="Times New Roman" w:hAnsi="Times New Roman"/>
                <w:sz w:val="24"/>
                <w:szCs w:val="24"/>
              </w:rPr>
            </w:pPr>
            <w:r w:rsidRPr="002B1EBE">
              <w:rPr>
                <w:rFonts w:ascii="Times New Roman" w:hAnsi="Times New Roman"/>
                <w:sz w:val="24"/>
                <w:szCs w:val="24"/>
              </w:rPr>
              <w:t>1.2</w:t>
            </w:r>
          </w:p>
        </w:tc>
      </w:tr>
      <w:tr w:rsidR="002B1EBE" w:rsidRPr="002B1EBE" w:rsidTr="00600E4D">
        <w:trPr>
          <w:trHeight w:hRule="exact" w:val="1696"/>
        </w:trPr>
        <w:tc>
          <w:tcPr>
            <w:tcW w:w="2314" w:type="dxa"/>
            <w:gridSpan w:val="2"/>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rPr>
                <w:rFonts w:ascii="Times New Roman" w:hAnsi="Times New Roman"/>
                <w:sz w:val="24"/>
                <w:szCs w:val="24"/>
              </w:rPr>
            </w:pPr>
            <w:r w:rsidRPr="002B1EBE">
              <w:rPr>
                <w:rFonts w:ascii="Times New Roman" w:hAnsi="Times New Roman"/>
                <w:sz w:val="24"/>
                <w:szCs w:val="24"/>
              </w:rPr>
              <w:t>Овощеводство</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26" w:lineRule="exact"/>
              <w:rPr>
                <w:rFonts w:ascii="Times New Roman" w:hAnsi="Times New Roman"/>
                <w:sz w:val="24"/>
                <w:szCs w:val="24"/>
              </w:rPr>
            </w:pPr>
            <w:r w:rsidRPr="002B1EBE">
              <w:rPr>
                <w:rFonts w:ascii="Times New Roman" w:hAnsi="Times New Roman"/>
                <w:spacing w:val="-15"/>
                <w:sz w:val="24"/>
                <w:szCs w:val="24"/>
              </w:rPr>
              <w:t xml:space="preserve">Осуществление                     хозяйственной                      деятельности                     на </w:t>
            </w:r>
            <w:r w:rsidRPr="002B1EBE">
              <w:rPr>
                <w:rFonts w:ascii="Times New Roman" w:hAnsi="Times New Roman"/>
                <w:spacing w:val="-9"/>
                <w:sz w:val="24"/>
                <w:szCs w:val="24"/>
              </w:rPr>
              <w:t xml:space="preserve">сельскохозяйственных       угодьях,       связанной       с       производством </w:t>
            </w:r>
            <w:r w:rsidRPr="002B1EBE">
              <w:rPr>
                <w:rFonts w:ascii="Times New Roman" w:hAnsi="Times New Roman"/>
                <w:spacing w:val="-10"/>
                <w:sz w:val="24"/>
                <w:szCs w:val="24"/>
              </w:rPr>
              <w:t xml:space="preserve">картофеля,       листовых,       плодовых,       луковичных       и       бахчевых </w:t>
            </w:r>
            <w:r w:rsidRPr="002B1EBE">
              <w:rPr>
                <w:rFonts w:ascii="Times New Roman" w:hAnsi="Times New Roman"/>
                <w:spacing w:val="-6"/>
                <w:sz w:val="24"/>
                <w:szCs w:val="24"/>
              </w:rPr>
              <w:t xml:space="preserve">сельскохозяйственных   культур,    в   том   числе   с   использованием </w:t>
            </w:r>
            <w:r w:rsidRPr="002B1EBE">
              <w:rPr>
                <w:rFonts w:ascii="Times New Roman" w:hAnsi="Times New Roman"/>
                <w:sz w:val="24"/>
                <w:szCs w:val="24"/>
              </w:rPr>
              <w:t>теплиц</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ind w:left="725"/>
              <w:rPr>
                <w:rFonts w:ascii="Times New Roman" w:hAnsi="Times New Roman"/>
                <w:sz w:val="24"/>
                <w:szCs w:val="24"/>
              </w:rPr>
            </w:pPr>
            <w:r w:rsidRPr="002B1EBE">
              <w:rPr>
                <w:rFonts w:ascii="Times New Roman" w:hAnsi="Times New Roman"/>
                <w:sz w:val="24"/>
                <w:szCs w:val="24"/>
              </w:rPr>
              <w:t>1.3</w:t>
            </w:r>
          </w:p>
        </w:tc>
      </w:tr>
      <w:tr w:rsidR="002B1EBE" w:rsidRPr="002B1EBE" w:rsidTr="00600E4D">
        <w:trPr>
          <w:trHeight w:hRule="exact" w:val="965"/>
        </w:trPr>
        <w:tc>
          <w:tcPr>
            <w:tcW w:w="2314" w:type="dxa"/>
            <w:gridSpan w:val="2"/>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30" w:lineRule="exact"/>
              <w:ind w:right="494"/>
              <w:rPr>
                <w:rFonts w:ascii="Times New Roman" w:hAnsi="Times New Roman"/>
                <w:sz w:val="24"/>
                <w:szCs w:val="24"/>
              </w:rPr>
            </w:pPr>
            <w:r w:rsidRPr="002B1EBE">
              <w:rPr>
                <w:rFonts w:ascii="Times New Roman" w:hAnsi="Times New Roman"/>
                <w:sz w:val="24"/>
                <w:szCs w:val="24"/>
              </w:rPr>
              <w:t>Выращивание тонизирующих, лекарственных, цветочных культур</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30" w:lineRule="exact"/>
              <w:rPr>
                <w:rFonts w:ascii="Times New Roman" w:hAnsi="Times New Roman"/>
                <w:sz w:val="24"/>
                <w:szCs w:val="24"/>
              </w:rPr>
            </w:pPr>
            <w:r w:rsidRPr="002B1EBE">
              <w:rPr>
                <w:rFonts w:ascii="Times New Roman" w:hAnsi="Times New Roman"/>
                <w:spacing w:val="-7"/>
                <w:sz w:val="24"/>
                <w:szCs w:val="24"/>
              </w:rPr>
              <w:t xml:space="preserve">Осуществление    хозяйственной    деятельности,     в    том    числе    на </w:t>
            </w:r>
            <w:r w:rsidRPr="002B1EBE">
              <w:rPr>
                <w:rFonts w:ascii="Times New Roman" w:hAnsi="Times New Roman"/>
                <w:spacing w:val="-6"/>
                <w:sz w:val="24"/>
                <w:szCs w:val="24"/>
              </w:rPr>
              <w:t xml:space="preserve">сельскохозяйственных   угодьях,   связанной   с   производством   чая, </w:t>
            </w:r>
            <w:r w:rsidRPr="002B1EBE">
              <w:rPr>
                <w:rFonts w:ascii="Times New Roman" w:hAnsi="Times New Roman"/>
                <w:sz w:val="24"/>
                <w:szCs w:val="24"/>
              </w:rPr>
              <w:t>лекарственных и цветочных культур</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ind w:left="725"/>
              <w:rPr>
                <w:rFonts w:ascii="Times New Roman" w:hAnsi="Times New Roman"/>
                <w:sz w:val="24"/>
                <w:szCs w:val="24"/>
              </w:rPr>
            </w:pPr>
            <w:r w:rsidRPr="002B1EBE">
              <w:rPr>
                <w:rFonts w:ascii="Times New Roman" w:hAnsi="Times New Roman"/>
                <w:sz w:val="24"/>
                <w:szCs w:val="24"/>
              </w:rPr>
              <w:t>1.4</w:t>
            </w:r>
          </w:p>
        </w:tc>
      </w:tr>
      <w:tr w:rsidR="002B1EBE" w:rsidRPr="002B1EBE" w:rsidTr="00600E4D">
        <w:trPr>
          <w:trHeight w:hRule="exact" w:val="960"/>
        </w:trPr>
        <w:tc>
          <w:tcPr>
            <w:tcW w:w="2314" w:type="dxa"/>
            <w:gridSpan w:val="2"/>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rPr>
                <w:rFonts w:ascii="Times New Roman" w:hAnsi="Times New Roman"/>
                <w:sz w:val="24"/>
                <w:szCs w:val="24"/>
              </w:rPr>
            </w:pPr>
            <w:r w:rsidRPr="002B1EBE">
              <w:rPr>
                <w:rFonts w:ascii="Times New Roman" w:hAnsi="Times New Roman"/>
                <w:sz w:val="24"/>
                <w:szCs w:val="24"/>
              </w:rPr>
              <w:t>Садоводство</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26" w:lineRule="exact"/>
              <w:rPr>
                <w:rFonts w:ascii="Times New Roman" w:hAnsi="Times New Roman"/>
                <w:sz w:val="24"/>
                <w:szCs w:val="24"/>
              </w:rPr>
            </w:pPr>
            <w:r w:rsidRPr="002B1EBE">
              <w:rPr>
                <w:rFonts w:ascii="Times New Roman" w:hAnsi="Times New Roman"/>
                <w:spacing w:val="-7"/>
                <w:sz w:val="24"/>
                <w:szCs w:val="24"/>
              </w:rPr>
              <w:t xml:space="preserve">Осуществление    хозяйственной    деятельности,     в    том    числе    на </w:t>
            </w:r>
            <w:r w:rsidRPr="002B1EBE">
              <w:rPr>
                <w:rFonts w:ascii="Times New Roman" w:hAnsi="Times New Roman"/>
                <w:spacing w:val="-9"/>
                <w:sz w:val="24"/>
                <w:szCs w:val="24"/>
              </w:rPr>
              <w:t xml:space="preserve">сельскохозяйственных       угодьях,       связанной       с       выращиванием </w:t>
            </w:r>
            <w:r w:rsidRPr="002B1EBE">
              <w:rPr>
                <w:rFonts w:ascii="Times New Roman" w:hAnsi="Times New Roman"/>
                <w:spacing w:val="-10"/>
                <w:sz w:val="24"/>
                <w:szCs w:val="24"/>
              </w:rPr>
              <w:t xml:space="preserve">многолетних    плодовых    и    ягодных    культур,    винограда    и    иных </w:t>
            </w:r>
            <w:r w:rsidRPr="002B1EBE">
              <w:rPr>
                <w:rFonts w:ascii="Times New Roman" w:hAnsi="Times New Roman"/>
                <w:sz w:val="24"/>
                <w:szCs w:val="24"/>
              </w:rPr>
              <w:t>многолетних культур</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ind w:left="725"/>
              <w:rPr>
                <w:rFonts w:ascii="Times New Roman" w:hAnsi="Times New Roman"/>
                <w:sz w:val="24"/>
                <w:szCs w:val="24"/>
              </w:rPr>
            </w:pPr>
            <w:r w:rsidRPr="002B1EBE">
              <w:rPr>
                <w:rFonts w:ascii="Times New Roman" w:hAnsi="Times New Roman"/>
                <w:sz w:val="24"/>
                <w:szCs w:val="24"/>
              </w:rPr>
              <w:t>1.5</w:t>
            </w:r>
          </w:p>
        </w:tc>
      </w:tr>
      <w:tr w:rsidR="002B1EBE" w:rsidRPr="002B1EBE" w:rsidTr="00600E4D">
        <w:trPr>
          <w:trHeight w:hRule="exact" w:val="1509"/>
        </w:trPr>
        <w:tc>
          <w:tcPr>
            <w:tcW w:w="2314" w:type="dxa"/>
            <w:gridSpan w:val="2"/>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30" w:lineRule="exact"/>
              <w:rPr>
                <w:rFonts w:ascii="Times New Roman" w:hAnsi="Times New Roman"/>
                <w:sz w:val="24"/>
                <w:szCs w:val="24"/>
              </w:rPr>
            </w:pPr>
            <w:r w:rsidRPr="002B1EBE">
              <w:rPr>
                <w:rFonts w:ascii="Times New Roman" w:hAnsi="Times New Roman"/>
                <w:spacing w:val="-5"/>
                <w:sz w:val="24"/>
                <w:szCs w:val="24"/>
              </w:rPr>
              <w:t xml:space="preserve">Выращивание         льна         и </w:t>
            </w:r>
            <w:r w:rsidRPr="002B1EBE">
              <w:rPr>
                <w:rFonts w:ascii="Times New Roman" w:hAnsi="Times New Roman"/>
                <w:sz w:val="24"/>
                <w:szCs w:val="24"/>
              </w:rPr>
              <w:t>конопли</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30" w:lineRule="exact"/>
              <w:rPr>
                <w:rFonts w:ascii="Times New Roman" w:hAnsi="Times New Roman"/>
                <w:sz w:val="24"/>
                <w:szCs w:val="24"/>
              </w:rPr>
            </w:pPr>
            <w:r w:rsidRPr="002B1EBE">
              <w:rPr>
                <w:rFonts w:ascii="Times New Roman" w:hAnsi="Times New Roman"/>
                <w:spacing w:val="-7"/>
                <w:sz w:val="24"/>
                <w:szCs w:val="24"/>
              </w:rPr>
              <w:t xml:space="preserve">Осуществление    хозяйственной    деятельности,     в    том    числе    на </w:t>
            </w:r>
            <w:r w:rsidRPr="002B1EBE">
              <w:rPr>
                <w:rFonts w:ascii="Times New Roman" w:hAnsi="Times New Roman"/>
                <w:sz w:val="24"/>
                <w:szCs w:val="24"/>
              </w:rPr>
              <w:t>сельскохозяйственных угодьях, связанной с выращиванием льна, конопли</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ind w:left="725"/>
              <w:rPr>
                <w:rFonts w:ascii="Times New Roman" w:hAnsi="Times New Roman"/>
                <w:sz w:val="24"/>
                <w:szCs w:val="24"/>
              </w:rPr>
            </w:pPr>
            <w:r w:rsidRPr="002B1EBE">
              <w:rPr>
                <w:rFonts w:ascii="Times New Roman" w:hAnsi="Times New Roman"/>
                <w:sz w:val="24"/>
                <w:szCs w:val="24"/>
              </w:rPr>
              <w:t>1.6</w:t>
            </w:r>
          </w:p>
        </w:tc>
      </w:tr>
      <w:tr w:rsidR="002B1EBE" w:rsidRPr="002B1EBE" w:rsidTr="009974D3">
        <w:trPr>
          <w:trHeight w:hRule="exact" w:val="2119"/>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rPr>
                <w:rFonts w:ascii="Times New Roman" w:hAnsi="Times New Roman"/>
                <w:sz w:val="24"/>
                <w:szCs w:val="24"/>
              </w:rPr>
            </w:pPr>
            <w:r w:rsidRPr="002B1EBE">
              <w:rPr>
                <w:rFonts w:ascii="Times New Roman" w:hAnsi="Times New Roman"/>
                <w:sz w:val="24"/>
                <w:szCs w:val="24"/>
              </w:rPr>
              <w:t>Пчеловодство</w:t>
            </w:r>
          </w:p>
        </w:tc>
        <w:tc>
          <w:tcPr>
            <w:tcW w:w="5806" w:type="dxa"/>
            <w:gridSpan w:val="2"/>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35" w:lineRule="exact"/>
              <w:rPr>
                <w:rFonts w:ascii="Times New Roman" w:hAnsi="Times New Roman"/>
                <w:sz w:val="24"/>
                <w:szCs w:val="24"/>
              </w:rPr>
            </w:pPr>
            <w:r w:rsidRPr="002B1EBE">
              <w:rPr>
                <w:rFonts w:ascii="Times New Roman" w:hAnsi="Times New Roman"/>
                <w:spacing w:val="-7"/>
                <w:sz w:val="24"/>
                <w:szCs w:val="24"/>
              </w:rPr>
              <w:t xml:space="preserve">Осуществление    хозяйственной    деятельности,     в    том    числе    на сельскохозяйственных    угодьях,    по    разведению,    содержанию    и </w:t>
            </w:r>
            <w:r w:rsidRPr="002B1EBE">
              <w:rPr>
                <w:rFonts w:ascii="Times New Roman" w:hAnsi="Times New Roman"/>
                <w:sz w:val="24"/>
                <w:szCs w:val="24"/>
              </w:rPr>
              <w:t>использованию пчел и иных полезных насекомых;</w:t>
            </w:r>
          </w:p>
          <w:p w:rsidR="002B1EBE" w:rsidRPr="002B1EBE" w:rsidRDefault="002B1EBE" w:rsidP="00456AB2">
            <w:pPr>
              <w:shd w:val="clear" w:color="auto" w:fill="FFFFFF"/>
              <w:spacing w:line="235" w:lineRule="exact"/>
              <w:rPr>
                <w:rFonts w:ascii="Times New Roman" w:hAnsi="Times New Roman"/>
                <w:sz w:val="24"/>
                <w:szCs w:val="24"/>
              </w:rPr>
            </w:pPr>
            <w:r w:rsidRPr="002B1EBE">
              <w:rPr>
                <w:rFonts w:ascii="Times New Roman" w:hAnsi="Times New Roman"/>
                <w:spacing w:val="-1"/>
                <w:sz w:val="24"/>
                <w:szCs w:val="24"/>
              </w:rPr>
              <w:t xml:space="preserve">размещение ульев, иных объектов и оборудования, необходимого </w:t>
            </w:r>
            <w:r w:rsidRPr="002B1EBE">
              <w:rPr>
                <w:rFonts w:ascii="Times New Roman" w:hAnsi="Times New Roman"/>
                <w:sz w:val="24"/>
                <w:szCs w:val="24"/>
              </w:rPr>
              <w:t xml:space="preserve">для пчеловодства и разведениях иных полезных насекомых; </w:t>
            </w:r>
            <w:r w:rsidRPr="002B1EBE">
              <w:rPr>
                <w:rFonts w:ascii="Times New Roman" w:hAnsi="Times New Roman"/>
                <w:spacing w:val="-12"/>
                <w:sz w:val="24"/>
                <w:szCs w:val="24"/>
              </w:rPr>
              <w:t xml:space="preserve">размещение        сооружений         используемых        для         хранения         и </w:t>
            </w:r>
            <w:r w:rsidRPr="002B1EBE">
              <w:rPr>
                <w:rFonts w:ascii="Times New Roman" w:hAnsi="Times New Roman"/>
                <w:sz w:val="24"/>
                <w:szCs w:val="24"/>
              </w:rPr>
              <w:t>первичной переработки продукции пчеловодства</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ind w:left="677"/>
              <w:rPr>
                <w:rFonts w:ascii="Times New Roman" w:hAnsi="Times New Roman"/>
                <w:sz w:val="24"/>
                <w:szCs w:val="24"/>
              </w:rPr>
            </w:pPr>
            <w:r w:rsidRPr="002B1EBE">
              <w:rPr>
                <w:rFonts w:ascii="Times New Roman" w:hAnsi="Times New Roman"/>
                <w:sz w:val="24"/>
                <w:szCs w:val="24"/>
              </w:rPr>
              <w:t>1.12</w:t>
            </w:r>
          </w:p>
        </w:tc>
      </w:tr>
      <w:tr w:rsidR="002B1EBE" w:rsidRPr="002B1EBE" w:rsidTr="009974D3">
        <w:trPr>
          <w:trHeight w:hRule="exact" w:val="1569"/>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30" w:lineRule="exact"/>
              <w:rPr>
                <w:rFonts w:ascii="Times New Roman" w:hAnsi="Times New Roman"/>
                <w:sz w:val="24"/>
                <w:szCs w:val="24"/>
              </w:rPr>
            </w:pPr>
            <w:r w:rsidRPr="002B1EBE">
              <w:rPr>
                <w:rFonts w:ascii="Times New Roman" w:hAnsi="Times New Roman"/>
                <w:spacing w:val="-12"/>
                <w:sz w:val="24"/>
                <w:szCs w:val="24"/>
              </w:rPr>
              <w:t xml:space="preserve">Научное               обеспечение </w:t>
            </w:r>
            <w:r w:rsidRPr="002B1EBE">
              <w:rPr>
                <w:rFonts w:ascii="Times New Roman" w:hAnsi="Times New Roman"/>
                <w:sz w:val="24"/>
                <w:szCs w:val="24"/>
              </w:rPr>
              <w:t>сельского хозяйства</w:t>
            </w:r>
          </w:p>
        </w:tc>
        <w:tc>
          <w:tcPr>
            <w:tcW w:w="5806" w:type="dxa"/>
            <w:gridSpan w:val="2"/>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26" w:lineRule="exact"/>
              <w:rPr>
                <w:rFonts w:ascii="Times New Roman" w:hAnsi="Times New Roman"/>
                <w:sz w:val="24"/>
                <w:szCs w:val="24"/>
              </w:rPr>
            </w:pPr>
            <w:r w:rsidRPr="002B1EBE">
              <w:rPr>
                <w:rFonts w:ascii="Times New Roman" w:hAnsi="Times New Roman"/>
                <w:spacing w:val="-11"/>
                <w:sz w:val="24"/>
                <w:szCs w:val="24"/>
              </w:rPr>
              <w:t xml:space="preserve">Осуществление       научной       и       селекционной       работы,       ведения </w:t>
            </w:r>
            <w:r w:rsidRPr="002B1EBE">
              <w:rPr>
                <w:rFonts w:ascii="Times New Roman" w:hAnsi="Times New Roman"/>
                <w:spacing w:val="-8"/>
                <w:sz w:val="24"/>
                <w:szCs w:val="24"/>
              </w:rPr>
              <w:t xml:space="preserve">сельского    хозяйства    для    получения    ценных    с    научной    точки </w:t>
            </w:r>
            <w:r w:rsidRPr="002B1EBE">
              <w:rPr>
                <w:rFonts w:ascii="Times New Roman" w:hAnsi="Times New Roman"/>
                <w:spacing w:val="-6"/>
                <w:sz w:val="24"/>
                <w:szCs w:val="24"/>
              </w:rPr>
              <w:t xml:space="preserve">зрения   образцов   растительного   и   животного   мира;   размещение </w:t>
            </w:r>
            <w:r w:rsidRPr="002B1EBE">
              <w:rPr>
                <w:rFonts w:ascii="Times New Roman" w:hAnsi="Times New Roman"/>
                <w:sz w:val="24"/>
                <w:szCs w:val="24"/>
              </w:rPr>
              <w:t>коллекций генетических ресурсов растений</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ind w:left="677"/>
              <w:rPr>
                <w:rFonts w:ascii="Times New Roman" w:hAnsi="Times New Roman"/>
                <w:sz w:val="24"/>
                <w:szCs w:val="24"/>
              </w:rPr>
            </w:pPr>
            <w:r w:rsidRPr="002B1EBE">
              <w:rPr>
                <w:rFonts w:ascii="Times New Roman" w:hAnsi="Times New Roman"/>
                <w:sz w:val="24"/>
                <w:szCs w:val="24"/>
              </w:rPr>
              <w:t>1.14</w:t>
            </w:r>
          </w:p>
        </w:tc>
      </w:tr>
      <w:tr w:rsidR="002B1EBE" w:rsidRPr="002B1EBE" w:rsidTr="009974D3">
        <w:trPr>
          <w:trHeight w:hRule="exact" w:val="1233"/>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35" w:lineRule="exact"/>
              <w:rPr>
                <w:rFonts w:ascii="Times New Roman" w:hAnsi="Times New Roman"/>
                <w:sz w:val="24"/>
                <w:szCs w:val="24"/>
              </w:rPr>
            </w:pPr>
            <w:r w:rsidRPr="002B1EBE">
              <w:rPr>
                <w:rFonts w:ascii="Times New Roman" w:hAnsi="Times New Roman"/>
                <w:spacing w:val="-1"/>
                <w:sz w:val="24"/>
                <w:szCs w:val="24"/>
              </w:rPr>
              <w:t>Хранение и переработка</w:t>
            </w:r>
          </w:p>
          <w:p w:rsidR="002B1EBE" w:rsidRPr="002B1EBE" w:rsidRDefault="002B1EBE" w:rsidP="00456AB2">
            <w:pPr>
              <w:shd w:val="clear" w:color="auto" w:fill="FFFFFF"/>
              <w:spacing w:line="235" w:lineRule="exact"/>
              <w:rPr>
                <w:rFonts w:ascii="Times New Roman" w:hAnsi="Times New Roman"/>
                <w:sz w:val="24"/>
                <w:szCs w:val="24"/>
              </w:rPr>
            </w:pPr>
            <w:r w:rsidRPr="002B1EBE">
              <w:rPr>
                <w:rFonts w:ascii="Times New Roman" w:hAnsi="Times New Roman"/>
                <w:sz w:val="24"/>
                <w:szCs w:val="24"/>
              </w:rPr>
              <w:t>сельскохозяйственной</w:t>
            </w:r>
          </w:p>
          <w:p w:rsidR="002B1EBE" w:rsidRPr="002B1EBE" w:rsidRDefault="002B1EBE" w:rsidP="00456AB2">
            <w:pPr>
              <w:shd w:val="clear" w:color="auto" w:fill="FFFFFF"/>
              <w:spacing w:line="235" w:lineRule="exact"/>
              <w:rPr>
                <w:rFonts w:ascii="Times New Roman" w:hAnsi="Times New Roman"/>
                <w:sz w:val="24"/>
                <w:szCs w:val="24"/>
              </w:rPr>
            </w:pPr>
            <w:r w:rsidRPr="002B1EBE">
              <w:rPr>
                <w:rFonts w:ascii="Times New Roman" w:hAnsi="Times New Roman"/>
                <w:sz w:val="24"/>
                <w:szCs w:val="24"/>
              </w:rPr>
              <w:t>продукции</w:t>
            </w:r>
          </w:p>
        </w:tc>
        <w:tc>
          <w:tcPr>
            <w:tcW w:w="5806" w:type="dxa"/>
            <w:gridSpan w:val="2"/>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30" w:lineRule="exact"/>
              <w:rPr>
                <w:rFonts w:ascii="Times New Roman" w:hAnsi="Times New Roman"/>
                <w:sz w:val="24"/>
                <w:szCs w:val="24"/>
              </w:rPr>
            </w:pPr>
            <w:r w:rsidRPr="002B1EBE">
              <w:rPr>
                <w:rFonts w:ascii="Times New Roman" w:hAnsi="Times New Roman"/>
                <w:spacing w:val="-14"/>
                <w:sz w:val="24"/>
                <w:szCs w:val="24"/>
              </w:rPr>
              <w:t xml:space="preserve">Размещение             зданий,             сооружений,             используемых             для </w:t>
            </w:r>
            <w:r w:rsidRPr="002B1EBE">
              <w:rPr>
                <w:rFonts w:ascii="Times New Roman" w:hAnsi="Times New Roman"/>
                <w:spacing w:val="-8"/>
                <w:sz w:val="24"/>
                <w:szCs w:val="24"/>
              </w:rPr>
              <w:t xml:space="preserve">производства,     хранения,     первичной     и     глубокой     переработки </w:t>
            </w:r>
            <w:r w:rsidRPr="002B1EBE">
              <w:rPr>
                <w:rFonts w:ascii="Times New Roman" w:hAnsi="Times New Roman"/>
                <w:sz w:val="24"/>
                <w:szCs w:val="24"/>
              </w:rPr>
              <w:t>сельскохозяйственной продукции</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ind w:left="677"/>
              <w:rPr>
                <w:rFonts w:ascii="Times New Roman" w:hAnsi="Times New Roman"/>
                <w:sz w:val="24"/>
                <w:szCs w:val="24"/>
              </w:rPr>
            </w:pPr>
            <w:r w:rsidRPr="002B1EBE">
              <w:rPr>
                <w:rFonts w:ascii="Times New Roman" w:hAnsi="Times New Roman"/>
                <w:sz w:val="24"/>
                <w:szCs w:val="24"/>
              </w:rPr>
              <w:t>1.15</w:t>
            </w:r>
          </w:p>
        </w:tc>
      </w:tr>
      <w:tr w:rsidR="002B1EBE" w:rsidRPr="002B1EBE" w:rsidTr="009974D3">
        <w:trPr>
          <w:trHeight w:hRule="exact" w:val="1878"/>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rPr>
                <w:rFonts w:ascii="Times New Roman" w:hAnsi="Times New Roman"/>
                <w:sz w:val="24"/>
                <w:szCs w:val="24"/>
              </w:rPr>
            </w:pPr>
            <w:r w:rsidRPr="002B1EBE">
              <w:rPr>
                <w:rFonts w:ascii="Times New Roman" w:hAnsi="Times New Roman"/>
                <w:sz w:val="24"/>
                <w:szCs w:val="24"/>
              </w:rPr>
              <w:t>Питомники</w:t>
            </w:r>
          </w:p>
        </w:tc>
        <w:tc>
          <w:tcPr>
            <w:tcW w:w="5806" w:type="dxa"/>
            <w:gridSpan w:val="2"/>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30" w:lineRule="exact"/>
              <w:rPr>
                <w:rFonts w:ascii="Times New Roman" w:hAnsi="Times New Roman"/>
                <w:sz w:val="24"/>
                <w:szCs w:val="24"/>
              </w:rPr>
            </w:pPr>
            <w:r w:rsidRPr="002B1EBE">
              <w:rPr>
                <w:rFonts w:ascii="Times New Roman" w:hAnsi="Times New Roman"/>
                <w:spacing w:val="-8"/>
                <w:sz w:val="24"/>
                <w:szCs w:val="24"/>
              </w:rPr>
              <w:t xml:space="preserve">Выращивание    и   реализация    подроста    деревьев    и    кустарников, </w:t>
            </w:r>
            <w:r w:rsidRPr="002B1EBE">
              <w:rPr>
                <w:rFonts w:ascii="Times New Roman" w:hAnsi="Times New Roman"/>
                <w:spacing w:val="-15"/>
                <w:sz w:val="24"/>
                <w:szCs w:val="24"/>
              </w:rPr>
              <w:t xml:space="preserve">используемых          в          сельском          хозяйстве,          а          также          иных </w:t>
            </w:r>
            <w:r w:rsidRPr="002B1EBE">
              <w:rPr>
                <w:rFonts w:ascii="Times New Roman" w:hAnsi="Times New Roman"/>
                <w:sz w:val="24"/>
                <w:szCs w:val="24"/>
              </w:rPr>
              <w:t xml:space="preserve">сельскохозяйственных культур для получения рассады и семян; </w:t>
            </w:r>
            <w:r w:rsidRPr="002B1EBE">
              <w:rPr>
                <w:rFonts w:ascii="Times New Roman" w:hAnsi="Times New Roman"/>
                <w:spacing w:val="-9"/>
                <w:sz w:val="24"/>
                <w:szCs w:val="24"/>
              </w:rPr>
              <w:t xml:space="preserve">размещение     сооружений,     необходимых     для     указанных     видов </w:t>
            </w:r>
            <w:r w:rsidRPr="002B1EBE">
              <w:rPr>
                <w:rFonts w:ascii="Times New Roman" w:hAnsi="Times New Roman"/>
                <w:sz w:val="24"/>
                <w:szCs w:val="24"/>
              </w:rPr>
              <w:t>сельскохозяйственного производства</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ind w:left="677"/>
              <w:rPr>
                <w:rFonts w:ascii="Times New Roman" w:hAnsi="Times New Roman"/>
                <w:sz w:val="24"/>
                <w:szCs w:val="24"/>
              </w:rPr>
            </w:pPr>
            <w:r w:rsidRPr="002B1EBE">
              <w:rPr>
                <w:rFonts w:ascii="Times New Roman" w:hAnsi="Times New Roman"/>
                <w:sz w:val="24"/>
                <w:szCs w:val="24"/>
              </w:rPr>
              <w:t>1.17</w:t>
            </w:r>
          </w:p>
        </w:tc>
      </w:tr>
      <w:tr w:rsidR="002B1EBE" w:rsidRPr="002B1EBE" w:rsidTr="009974D3">
        <w:trPr>
          <w:trHeight w:hRule="exact" w:val="1565"/>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35" w:lineRule="exact"/>
              <w:rPr>
                <w:rFonts w:ascii="Times New Roman" w:hAnsi="Times New Roman"/>
                <w:sz w:val="24"/>
                <w:szCs w:val="24"/>
              </w:rPr>
            </w:pPr>
            <w:r w:rsidRPr="002B1EBE">
              <w:rPr>
                <w:rFonts w:ascii="Times New Roman" w:hAnsi="Times New Roman"/>
                <w:sz w:val="24"/>
                <w:szCs w:val="24"/>
              </w:rPr>
              <w:t>Обеспечение</w:t>
            </w:r>
          </w:p>
          <w:p w:rsidR="002B1EBE" w:rsidRPr="002B1EBE" w:rsidRDefault="002B1EBE" w:rsidP="00456AB2">
            <w:pPr>
              <w:shd w:val="clear" w:color="auto" w:fill="FFFFFF"/>
              <w:spacing w:line="235" w:lineRule="exact"/>
              <w:rPr>
                <w:rFonts w:ascii="Times New Roman" w:hAnsi="Times New Roman"/>
                <w:sz w:val="24"/>
                <w:szCs w:val="24"/>
              </w:rPr>
            </w:pPr>
            <w:r w:rsidRPr="002B1EBE">
              <w:rPr>
                <w:rFonts w:ascii="Times New Roman" w:hAnsi="Times New Roman"/>
                <w:spacing w:val="-1"/>
                <w:sz w:val="24"/>
                <w:szCs w:val="24"/>
              </w:rPr>
              <w:t>сельскохозяйственного</w:t>
            </w:r>
          </w:p>
          <w:p w:rsidR="002B1EBE" w:rsidRPr="002B1EBE" w:rsidRDefault="002B1EBE" w:rsidP="00456AB2">
            <w:pPr>
              <w:shd w:val="clear" w:color="auto" w:fill="FFFFFF"/>
              <w:spacing w:line="235" w:lineRule="exact"/>
              <w:rPr>
                <w:rFonts w:ascii="Times New Roman" w:hAnsi="Times New Roman"/>
                <w:sz w:val="24"/>
                <w:szCs w:val="24"/>
              </w:rPr>
            </w:pPr>
            <w:r w:rsidRPr="002B1EBE">
              <w:rPr>
                <w:rFonts w:ascii="Times New Roman" w:hAnsi="Times New Roman"/>
                <w:sz w:val="24"/>
                <w:szCs w:val="24"/>
              </w:rPr>
              <w:t>производства</w:t>
            </w:r>
          </w:p>
        </w:tc>
        <w:tc>
          <w:tcPr>
            <w:tcW w:w="5806" w:type="dxa"/>
            <w:gridSpan w:val="2"/>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26" w:lineRule="exact"/>
              <w:rPr>
                <w:rFonts w:ascii="Times New Roman" w:hAnsi="Times New Roman"/>
                <w:sz w:val="24"/>
                <w:szCs w:val="24"/>
              </w:rPr>
            </w:pPr>
            <w:r w:rsidRPr="002B1EBE">
              <w:rPr>
                <w:rFonts w:ascii="Times New Roman" w:hAnsi="Times New Roman"/>
                <w:spacing w:val="-10"/>
                <w:sz w:val="24"/>
                <w:szCs w:val="24"/>
              </w:rPr>
              <w:t xml:space="preserve">Размещение       машинно-транспортных       и       ремонтных       станций, </w:t>
            </w:r>
            <w:r w:rsidRPr="002B1EBE">
              <w:rPr>
                <w:rFonts w:ascii="Times New Roman" w:hAnsi="Times New Roman"/>
                <w:spacing w:val="-5"/>
                <w:sz w:val="24"/>
                <w:szCs w:val="24"/>
              </w:rPr>
              <w:t xml:space="preserve">ангаров  и  гаражей  для   сельскохозяйственной   техники,   амбаров, </w:t>
            </w:r>
            <w:r w:rsidRPr="002B1EBE">
              <w:rPr>
                <w:rFonts w:ascii="Times New Roman" w:hAnsi="Times New Roman"/>
                <w:spacing w:val="-9"/>
                <w:sz w:val="24"/>
                <w:szCs w:val="24"/>
              </w:rPr>
              <w:t xml:space="preserve">водонапорных      башен,      трансформаторных      станций      и      иного </w:t>
            </w:r>
            <w:r w:rsidRPr="002B1EBE">
              <w:rPr>
                <w:rFonts w:ascii="Times New Roman" w:hAnsi="Times New Roman"/>
                <w:spacing w:val="-10"/>
                <w:sz w:val="24"/>
                <w:szCs w:val="24"/>
              </w:rPr>
              <w:t xml:space="preserve">технического         оборудования,         используемого         для         ведения </w:t>
            </w:r>
            <w:r w:rsidRPr="002B1EBE">
              <w:rPr>
                <w:rFonts w:ascii="Times New Roman" w:hAnsi="Times New Roman"/>
                <w:sz w:val="24"/>
                <w:szCs w:val="24"/>
              </w:rPr>
              <w:t>сельского хозяйства</w:t>
            </w:r>
          </w:p>
        </w:tc>
        <w:tc>
          <w:tcPr>
            <w:tcW w:w="1934"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ind w:left="677"/>
              <w:rPr>
                <w:rFonts w:ascii="Times New Roman" w:hAnsi="Times New Roman"/>
                <w:sz w:val="24"/>
                <w:szCs w:val="24"/>
              </w:rPr>
            </w:pPr>
            <w:r w:rsidRPr="002B1EBE">
              <w:rPr>
                <w:rFonts w:ascii="Times New Roman" w:hAnsi="Times New Roman"/>
                <w:sz w:val="24"/>
                <w:szCs w:val="24"/>
              </w:rPr>
              <w:t>1.18</w:t>
            </w:r>
          </w:p>
        </w:tc>
      </w:tr>
    </w:tbl>
    <w:p w:rsidR="002B1EBE" w:rsidRPr="002B1EBE" w:rsidRDefault="002B1EBE" w:rsidP="002B1EBE">
      <w:pPr>
        <w:shd w:val="clear" w:color="auto" w:fill="FFFFFF"/>
        <w:spacing w:before="379"/>
        <w:ind w:left="710"/>
        <w:rPr>
          <w:rFonts w:ascii="Times New Roman" w:hAnsi="Times New Roman"/>
          <w:sz w:val="24"/>
          <w:szCs w:val="24"/>
        </w:rPr>
      </w:pPr>
      <w:r w:rsidRPr="002B1EBE">
        <w:rPr>
          <w:rFonts w:ascii="Times New Roman" w:hAnsi="Times New Roman"/>
          <w:b/>
          <w:bCs/>
          <w:spacing w:val="-8"/>
          <w:sz w:val="24"/>
          <w:szCs w:val="24"/>
        </w:rPr>
        <w:t>Предельные    (минимальные    и    (или)    максимальные)    размеры    земельных    участков    и    предельные</w:t>
      </w:r>
    </w:p>
    <w:p w:rsidR="002B1EBE" w:rsidRPr="002B1EBE" w:rsidRDefault="002B1EBE" w:rsidP="002B1EBE">
      <w:pPr>
        <w:shd w:val="clear" w:color="auto" w:fill="FFFFFF"/>
        <w:rPr>
          <w:rFonts w:ascii="Times New Roman" w:hAnsi="Times New Roman"/>
          <w:sz w:val="24"/>
          <w:szCs w:val="24"/>
        </w:rPr>
      </w:pPr>
      <w:r w:rsidRPr="002B1EBE">
        <w:rPr>
          <w:rFonts w:ascii="Times New Roman" w:hAnsi="Times New Roman"/>
          <w:b/>
          <w:bCs/>
          <w:spacing w:val="-1"/>
          <w:sz w:val="24"/>
          <w:szCs w:val="24"/>
        </w:rPr>
        <w:t>параметры разрешенного строительства, реконструкции объектов капитального строительства</w:t>
      </w:r>
    </w:p>
    <w:tbl>
      <w:tblPr>
        <w:tblW w:w="0" w:type="auto"/>
        <w:tblInd w:w="40" w:type="dxa"/>
        <w:tblLayout w:type="fixed"/>
        <w:tblCellMar>
          <w:left w:w="40" w:type="dxa"/>
          <w:right w:w="40" w:type="dxa"/>
        </w:tblCellMar>
        <w:tblLook w:val="0000" w:firstRow="0" w:lastRow="0" w:firstColumn="0" w:lastColumn="0" w:noHBand="0" w:noVBand="0"/>
      </w:tblPr>
      <w:tblGrid>
        <w:gridCol w:w="461"/>
        <w:gridCol w:w="2832"/>
        <w:gridCol w:w="6658"/>
      </w:tblGrid>
      <w:tr w:rsidR="002B1EBE" w:rsidRPr="002B1EBE" w:rsidTr="00456AB2">
        <w:trPr>
          <w:trHeight w:hRule="exact" w:val="475"/>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30" w:lineRule="exact"/>
              <w:ind w:firstLine="43"/>
              <w:rPr>
                <w:rFonts w:ascii="Times New Roman" w:hAnsi="Times New Roman"/>
                <w:sz w:val="24"/>
                <w:szCs w:val="24"/>
              </w:rPr>
            </w:pPr>
            <w:r w:rsidRPr="002B1EBE">
              <w:rPr>
                <w:rFonts w:ascii="Times New Roman" w:hAnsi="Times New Roman"/>
                <w:b/>
                <w:bCs/>
                <w:sz w:val="24"/>
                <w:szCs w:val="24"/>
              </w:rPr>
              <w:t xml:space="preserve">№ </w:t>
            </w:r>
            <w:r w:rsidRPr="002B1EBE">
              <w:rPr>
                <w:rFonts w:ascii="Times New Roman" w:hAnsi="Times New Roman"/>
                <w:b/>
                <w:bCs/>
                <w:spacing w:val="-2"/>
                <w:sz w:val="24"/>
                <w:szCs w:val="24"/>
              </w:rPr>
              <w:t>п/п</w:t>
            </w:r>
          </w:p>
        </w:tc>
        <w:tc>
          <w:tcPr>
            <w:tcW w:w="2832"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30" w:lineRule="exact"/>
              <w:ind w:left="216" w:right="221"/>
              <w:rPr>
                <w:rFonts w:ascii="Times New Roman" w:hAnsi="Times New Roman"/>
                <w:sz w:val="24"/>
                <w:szCs w:val="24"/>
              </w:rPr>
            </w:pPr>
            <w:r w:rsidRPr="002B1EBE">
              <w:rPr>
                <w:rFonts w:ascii="Times New Roman" w:hAnsi="Times New Roman"/>
                <w:b/>
                <w:bCs/>
                <w:spacing w:val="-2"/>
                <w:sz w:val="24"/>
                <w:szCs w:val="24"/>
              </w:rPr>
              <w:t xml:space="preserve">Наименование размера, </w:t>
            </w:r>
            <w:r w:rsidRPr="002B1EBE">
              <w:rPr>
                <w:rFonts w:ascii="Times New Roman" w:hAnsi="Times New Roman"/>
                <w:b/>
                <w:bCs/>
                <w:sz w:val="24"/>
                <w:szCs w:val="24"/>
              </w:rPr>
              <w:t>параметра</w:t>
            </w:r>
          </w:p>
        </w:tc>
        <w:tc>
          <w:tcPr>
            <w:tcW w:w="6658"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ind w:left="658"/>
              <w:rPr>
                <w:rFonts w:ascii="Times New Roman" w:hAnsi="Times New Roman"/>
                <w:sz w:val="24"/>
                <w:szCs w:val="24"/>
              </w:rPr>
            </w:pPr>
            <w:r w:rsidRPr="002B1EBE">
              <w:rPr>
                <w:rFonts w:ascii="Times New Roman" w:hAnsi="Times New Roman"/>
                <w:b/>
                <w:bCs/>
                <w:spacing w:val="-1"/>
                <w:sz w:val="24"/>
                <w:szCs w:val="24"/>
              </w:rPr>
              <w:t>Значение, единица измерения, дополнительные условия</w:t>
            </w:r>
          </w:p>
        </w:tc>
      </w:tr>
      <w:tr w:rsidR="002B1EBE" w:rsidRPr="002B1EBE" w:rsidTr="00452779">
        <w:trPr>
          <w:trHeight w:hRule="exact" w:val="1302"/>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rPr>
                <w:rFonts w:ascii="Times New Roman" w:hAnsi="Times New Roman"/>
                <w:sz w:val="24"/>
                <w:szCs w:val="24"/>
              </w:rPr>
            </w:pPr>
            <w:r w:rsidRPr="002B1EBE">
              <w:rPr>
                <w:rFonts w:ascii="Times New Roman" w:hAnsi="Times New Roman"/>
                <w:sz w:val="24"/>
                <w:szCs w:val="24"/>
              </w:rPr>
              <w:t>1</w:t>
            </w:r>
          </w:p>
        </w:tc>
        <w:tc>
          <w:tcPr>
            <w:tcW w:w="2832"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26" w:lineRule="exact"/>
              <w:rPr>
                <w:rFonts w:ascii="Times New Roman" w:hAnsi="Times New Roman"/>
                <w:sz w:val="24"/>
                <w:szCs w:val="24"/>
              </w:rPr>
            </w:pPr>
            <w:r w:rsidRPr="002B1EBE">
              <w:rPr>
                <w:rFonts w:ascii="Times New Roman" w:hAnsi="Times New Roman"/>
                <w:spacing w:val="-17"/>
                <w:sz w:val="24"/>
                <w:szCs w:val="24"/>
              </w:rPr>
              <w:t xml:space="preserve">Минимальные                  и                  (или) </w:t>
            </w:r>
            <w:r w:rsidRPr="002B1EBE">
              <w:rPr>
                <w:rFonts w:ascii="Times New Roman" w:hAnsi="Times New Roman"/>
                <w:spacing w:val="-15"/>
                <w:sz w:val="24"/>
                <w:szCs w:val="24"/>
              </w:rPr>
              <w:t xml:space="preserve">максимальные                              размеры </w:t>
            </w:r>
            <w:r w:rsidRPr="002B1EBE">
              <w:rPr>
                <w:rFonts w:ascii="Times New Roman" w:hAnsi="Times New Roman"/>
                <w:spacing w:val="-12"/>
                <w:sz w:val="24"/>
                <w:szCs w:val="24"/>
              </w:rPr>
              <w:t xml:space="preserve">земельного        участка,        в        том </w:t>
            </w:r>
            <w:r w:rsidRPr="002B1EBE">
              <w:rPr>
                <w:rFonts w:ascii="Times New Roman" w:hAnsi="Times New Roman"/>
                <w:sz w:val="24"/>
                <w:szCs w:val="24"/>
              </w:rPr>
              <w:t>числе его площадь</w:t>
            </w:r>
          </w:p>
        </w:tc>
        <w:tc>
          <w:tcPr>
            <w:tcW w:w="6658"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30" w:lineRule="exact"/>
              <w:rPr>
                <w:rFonts w:ascii="Times New Roman" w:hAnsi="Times New Roman"/>
                <w:sz w:val="24"/>
                <w:szCs w:val="24"/>
              </w:rPr>
            </w:pPr>
            <w:r w:rsidRPr="002B1EBE">
              <w:rPr>
                <w:rFonts w:ascii="Times New Roman" w:hAnsi="Times New Roman"/>
                <w:spacing w:val="-10"/>
                <w:sz w:val="24"/>
                <w:szCs w:val="24"/>
              </w:rPr>
              <w:t xml:space="preserve">предельные         параметры         разрешенного         строительства,        реконструкции </w:t>
            </w:r>
            <w:r w:rsidRPr="002B1EBE">
              <w:rPr>
                <w:rFonts w:ascii="Times New Roman" w:hAnsi="Times New Roman"/>
                <w:sz w:val="24"/>
                <w:szCs w:val="24"/>
              </w:rPr>
              <w:t>объектов капитального строительства не подлежат установлению</w:t>
            </w:r>
          </w:p>
        </w:tc>
      </w:tr>
      <w:tr w:rsidR="002B1EBE" w:rsidRPr="002B1EBE" w:rsidTr="00456AB2">
        <w:trPr>
          <w:trHeight w:hRule="exact" w:val="701"/>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rPr>
                <w:rFonts w:ascii="Times New Roman" w:hAnsi="Times New Roman"/>
                <w:sz w:val="24"/>
                <w:szCs w:val="24"/>
              </w:rPr>
            </w:pPr>
            <w:r w:rsidRPr="002B1EBE">
              <w:rPr>
                <w:rFonts w:ascii="Times New Roman" w:hAnsi="Times New Roman"/>
                <w:sz w:val="24"/>
                <w:szCs w:val="24"/>
              </w:rPr>
              <w:t>2</w:t>
            </w:r>
          </w:p>
        </w:tc>
        <w:tc>
          <w:tcPr>
            <w:tcW w:w="9490" w:type="dxa"/>
            <w:gridSpan w:val="2"/>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30" w:lineRule="exact"/>
              <w:rPr>
                <w:rFonts w:ascii="Times New Roman" w:hAnsi="Times New Roman"/>
                <w:sz w:val="24"/>
                <w:szCs w:val="24"/>
              </w:rPr>
            </w:pPr>
            <w:r w:rsidRPr="002B1EBE">
              <w:rPr>
                <w:rFonts w:ascii="Times New Roman" w:hAnsi="Times New Roman"/>
                <w:spacing w:val="-7"/>
                <w:sz w:val="24"/>
                <w:szCs w:val="24"/>
              </w:rPr>
              <w:t xml:space="preserve">Минимальный отступ от границ  предельные        параметры        разрешенного        строительства,        реконструкции </w:t>
            </w:r>
            <w:r w:rsidRPr="002B1EBE">
              <w:rPr>
                <w:rFonts w:ascii="Times New Roman" w:hAnsi="Times New Roman"/>
                <w:spacing w:val="-2"/>
                <w:sz w:val="24"/>
                <w:szCs w:val="24"/>
              </w:rPr>
              <w:t xml:space="preserve">земельных   участков   до  зданий,  объектов капитального строительства не подлежат установлению </w:t>
            </w:r>
            <w:r w:rsidRPr="002B1EBE">
              <w:rPr>
                <w:rFonts w:ascii="Times New Roman" w:hAnsi="Times New Roman"/>
                <w:sz w:val="24"/>
                <w:szCs w:val="24"/>
              </w:rPr>
              <w:t>строений, сооружений</w:t>
            </w:r>
          </w:p>
        </w:tc>
      </w:tr>
      <w:tr w:rsidR="002B1EBE" w:rsidRPr="002B1EBE" w:rsidTr="00456AB2">
        <w:trPr>
          <w:trHeight w:hRule="exact" w:val="926"/>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rPr>
                <w:rFonts w:ascii="Times New Roman" w:hAnsi="Times New Roman"/>
                <w:sz w:val="24"/>
                <w:szCs w:val="24"/>
              </w:rPr>
            </w:pPr>
            <w:r w:rsidRPr="002B1EBE">
              <w:rPr>
                <w:rFonts w:ascii="Times New Roman" w:hAnsi="Times New Roman"/>
                <w:sz w:val="24"/>
                <w:szCs w:val="24"/>
              </w:rPr>
              <w:t>3</w:t>
            </w:r>
          </w:p>
        </w:tc>
        <w:tc>
          <w:tcPr>
            <w:tcW w:w="2832"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30" w:lineRule="exact"/>
              <w:rPr>
                <w:rFonts w:ascii="Times New Roman" w:hAnsi="Times New Roman"/>
                <w:sz w:val="24"/>
                <w:szCs w:val="24"/>
              </w:rPr>
            </w:pPr>
            <w:r w:rsidRPr="002B1EBE">
              <w:rPr>
                <w:rFonts w:ascii="Times New Roman" w:hAnsi="Times New Roman"/>
                <w:spacing w:val="-5"/>
                <w:sz w:val="24"/>
                <w:szCs w:val="24"/>
              </w:rPr>
              <w:t xml:space="preserve">Предельное   количество   этажей </w:t>
            </w:r>
            <w:r w:rsidRPr="002B1EBE">
              <w:rPr>
                <w:rFonts w:ascii="Times New Roman" w:hAnsi="Times New Roman"/>
                <w:spacing w:val="-6"/>
                <w:sz w:val="24"/>
                <w:szCs w:val="24"/>
              </w:rPr>
              <w:t xml:space="preserve">или   предельная  высота   зданий, </w:t>
            </w:r>
            <w:r w:rsidRPr="002B1EBE">
              <w:rPr>
                <w:rFonts w:ascii="Times New Roman" w:hAnsi="Times New Roman"/>
                <w:sz w:val="24"/>
                <w:szCs w:val="24"/>
              </w:rPr>
              <w:t>сооружений, строений</w:t>
            </w:r>
          </w:p>
        </w:tc>
        <w:tc>
          <w:tcPr>
            <w:tcW w:w="6658"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rPr>
                <w:rFonts w:ascii="Times New Roman" w:hAnsi="Times New Roman"/>
                <w:sz w:val="24"/>
                <w:szCs w:val="24"/>
              </w:rPr>
            </w:pPr>
            <w:r w:rsidRPr="002B1EBE">
              <w:rPr>
                <w:rFonts w:ascii="Times New Roman" w:hAnsi="Times New Roman"/>
                <w:sz w:val="24"/>
                <w:szCs w:val="24"/>
              </w:rPr>
              <w:t xml:space="preserve">Не более </w:t>
            </w:r>
            <w:r w:rsidRPr="002B1EBE">
              <w:rPr>
                <w:rFonts w:ascii="Times New Roman" w:hAnsi="Times New Roman"/>
                <w:b/>
                <w:bCs/>
                <w:sz w:val="24"/>
                <w:szCs w:val="24"/>
              </w:rPr>
              <w:t>2 этажей</w:t>
            </w:r>
          </w:p>
        </w:tc>
      </w:tr>
      <w:tr w:rsidR="002B1EBE" w:rsidRPr="002B1EBE" w:rsidTr="00456AB2">
        <w:trPr>
          <w:trHeight w:hRule="exact" w:val="706"/>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rPr>
                <w:rFonts w:ascii="Times New Roman" w:hAnsi="Times New Roman"/>
                <w:sz w:val="24"/>
                <w:szCs w:val="24"/>
              </w:rPr>
            </w:pPr>
            <w:r w:rsidRPr="002B1EBE">
              <w:rPr>
                <w:rFonts w:ascii="Times New Roman" w:hAnsi="Times New Roman"/>
                <w:sz w:val="24"/>
                <w:szCs w:val="24"/>
              </w:rPr>
              <w:t>4</w:t>
            </w:r>
          </w:p>
        </w:tc>
        <w:tc>
          <w:tcPr>
            <w:tcW w:w="2832"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spacing w:line="230" w:lineRule="exact"/>
              <w:rPr>
                <w:rFonts w:ascii="Times New Roman" w:hAnsi="Times New Roman"/>
                <w:sz w:val="24"/>
                <w:szCs w:val="24"/>
              </w:rPr>
            </w:pPr>
            <w:r w:rsidRPr="002B1EBE">
              <w:rPr>
                <w:rFonts w:ascii="Times New Roman" w:hAnsi="Times New Roman"/>
                <w:spacing w:val="-16"/>
                <w:sz w:val="24"/>
                <w:szCs w:val="24"/>
              </w:rPr>
              <w:t xml:space="preserve">Минимальный                              процент </w:t>
            </w:r>
            <w:r w:rsidRPr="002B1EBE">
              <w:rPr>
                <w:rFonts w:ascii="Times New Roman" w:hAnsi="Times New Roman"/>
                <w:spacing w:val="-17"/>
                <w:sz w:val="24"/>
                <w:szCs w:val="24"/>
              </w:rPr>
              <w:t xml:space="preserve">застройки                   в                   границах </w:t>
            </w:r>
            <w:r w:rsidRPr="002B1EBE">
              <w:rPr>
                <w:rFonts w:ascii="Times New Roman" w:hAnsi="Times New Roman"/>
                <w:sz w:val="24"/>
                <w:szCs w:val="24"/>
              </w:rPr>
              <w:t>земельного участка</w:t>
            </w:r>
          </w:p>
        </w:tc>
        <w:tc>
          <w:tcPr>
            <w:tcW w:w="6658" w:type="dxa"/>
            <w:tcBorders>
              <w:top w:val="single" w:sz="6" w:space="0" w:color="auto"/>
              <w:left w:val="single" w:sz="6" w:space="0" w:color="auto"/>
              <w:bottom w:val="single" w:sz="6" w:space="0" w:color="auto"/>
              <w:right w:val="single" w:sz="6" w:space="0" w:color="auto"/>
            </w:tcBorders>
            <w:shd w:val="clear" w:color="auto" w:fill="FFFFFF"/>
          </w:tcPr>
          <w:p w:rsidR="002B1EBE" w:rsidRPr="002B1EBE" w:rsidRDefault="002B1EBE" w:rsidP="00456AB2">
            <w:pPr>
              <w:shd w:val="clear" w:color="auto" w:fill="FFFFFF"/>
              <w:rPr>
                <w:rFonts w:ascii="Times New Roman" w:hAnsi="Times New Roman"/>
                <w:sz w:val="24"/>
                <w:szCs w:val="24"/>
              </w:rPr>
            </w:pPr>
            <w:r w:rsidRPr="002B1EBE">
              <w:rPr>
                <w:rFonts w:ascii="Times New Roman" w:hAnsi="Times New Roman"/>
                <w:sz w:val="24"/>
                <w:szCs w:val="24"/>
              </w:rPr>
              <w:t>Не менее 60 %</w:t>
            </w:r>
          </w:p>
        </w:tc>
      </w:tr>
    </w:tbl>
    <w:p w:rsidR="004D2E67" w:rsidRDefault="004D2E67" w:rsidP="008F23F1">
      <w:pPr>
        <w:pStyle w:val="5"/>
        <w:tabs>
          <w:tab w:val="left" w:pos="1276"/>
        </w:tabs>
        <w:ind w:firstLine="709"/>
        <w:jc w:val="center"/>
        <w:rPr>
          <w:i w:val="0"/>
          <w:sz w:val="28"/>
          <w:szCs w:val="28"/>
        </w:rPr>
      </w:pPr>
    </w:p>
    <w:p w:rsidR="004D2E67" w:rsidRDefault="004D2E67" w:rsidP="008F23F1">
      <w:pPr>
        <w:pStyle w:val="5"/>
        <w:tabs>
          <w:tab w:val="left" w:pos="1276"/>
        </w:tabs>
        <w:ind w:firstLine="709"/>
        <w:jc w:val="center"/>
        <w:rPr>
          <w:i w:val="0"/>
          <w:sz w:val="28"/>
          <w:szCs w:val="28"/>
        </w:rPr>
      </w:pPr>
    </w:p>
    <w:p w:rsidR="004D2E67" w:rsidRDefault="004D2E67" w:rsidP="008F23F1">
      <w:pPr>
        <w:pStyle w:val="5"/>
        <w:tabs>
          <w:tab w:val="left" w:pos="1276"/>
        </w:tabs>
        <w:ind w:firstLine="709"/>
        <w:jc w:val="center"/>
        <w:rPr>
          <w:i w:val="0"/>
          <w:sz w:val="28"/>
          <w:szCs w:val="28"/>
        </w:rPr>
      </w:pPr>
    </w:p>
    <w:p w:rsidR="004D2E67" w:rsidRDefault="004D2E67" w:rsidP="008F23F1">
      <w:pPr>
        <w:pStyle w:val="5"/>
        <w:tabs>
          <w:tab w:val="left" w:pos="1276"/>
        </w:tabs>
        <w:ind w:firstLine="709"/>
        <w:jc w:val="center"/>
        <w:rPr>
          <w:i w:val="0"/>
          <w:sz w:val="28"/>
          <w:szCs w:val="28"/>
        </w:rPr>
      </w:pPr>
    </w:p>
    <w:p w:rsidR="004D2E67" w:rsidRDefault="004D2E67" w:rsidP="008F23F1">
      <w:pPr>
        <w:pStyle w:val="5"/>
        <w:tabs>
          <w:tab w:val="left" w:pos="1276"/>
        </w:tabs>
        <w:ind w:firstLine="709"/>
        <w:jc w:val="center"/>
        <w:rPr>
          <w:i w:val="0"/>
          <w:sz w:val="28"/>
          <w:szCs w:val="28"/>
        </w:rPr>
      </w:pPr>
    </w:p>
    <w:p w:rsidR="004D2E67" w:rsidRDefault="004D2E67" w:rsidP="008F23F1">
      <w:pPr>
        <w:pStyle w:val="5"/>
        <w:tabs>
          <w:tab w:val="left" w:pos="1276"/>
        </w:tabs>
        <w:ind w:firstLine="709"/>
        <w:jc w:val="center"/>
        <w:rPr>
          <w:i w:val="0"/>
          <w:sz w:val="28"/>
          <w:szCs w:val="28"/>
        </w:rPr>
      </w:pPr>
    </w:p>
    <w:p w:rsidR="00BF164A" w:rsidRPr="004E4B57" w:rsidRDefault="00BF164A" w:rsidP="008F23F1">
      <w:pPr>
        <w:pStyle w:val="5"/>
        <w:tabs>
          <w:tab w:val="left" w:pos="1276"/>
        </w:tabs>
        <w:ind w:firstLine="709"/>
        <w:jc w:val="center"/>
        <w:rPr>
          <w:i w:val="0"/>
          <w:sz w:val="28"/>
          <w:szCs w:val="28"/>
        </w:rPr>
      </w:pPr>
      <w:r w:rsidRPr="004E4B57">
        <w:rPr>
          <w:i w:val="0"/>
          <w:sz w:val="28"/>
          <w:szCs w:val="28"/>
        </w:rPr>
        <w:t>Ж</w:t>
      </w:r>
      <w:r w:rsidR="00F47F76">
        <w:rPr>
          <w:i w:val="0"/>
          <w:sz w:val="28"/>
          <w:szCs w:val="28"/>
        </w:rPr>
        <w:t>-</w:t>
      </w:r>
      <w:r w:rsidRPr="004E4B57">
        <w:rPr>
          <w:i w:val="0"/>
          <w:sz w:val="28"/>
          <w:szCs w:val="28"/>
        </w:rPr>
        <w:t xml:space="preserve">7 -  </w:t>
      </w:r>
      <w:r w:rsidR="009F1254">
        <w:rPr>
          <w:i w:val="0"/>
          <w:sz w:val="28"/>
          <w:szCs w:val="28"/>
        </w:rPr>
        <w:t>коллективные сады</w:t>
      </w:r>
      <w:r w:rsidRPr="004E4B57">
        <w:rPr>
          <w:i w:val="0"/>
          <w:sz w:val="28"/>
          <w:szCs w:val="28"/>
        </w:rPr>
        <w:t>.</w:t>
      </w:r>
    </w:p>
    <w:p w:rsidR="00BF164A" w:rsidRDefault="00BF164A" w:rsidP="008F23F1">
      <w:pPr>
        <w:pStyle w:val="aff6"/>
        <w:tabs>
          <w:tab w:val="left" w:pos="1276"/>
        </w:tabs>
        <w:ind w:left="0" w:firstLine="709"/>
        <w:jc w:val="center"/>
        <w:rPr>
          <w:i w:val="0"/>
          <w:color w:val="auto"/>
          <w:sz w:val="22"/>
          <w:szCs w:val="22"/>
        </w:rPr>
      </w:pPr>
      <w:r w:rsidRPr="004E4B57">
        <w:rPr>
          <w:i w:val="0"/>
          <w:color w:val="auto"/>
          <w:sz w:val="22"/>
          <w:szCs w:val="22"/>
        </w:rPr>
        <w:t>Виды разрешенного использования</w:t>
      </w:r>
    </w:p>
    <w:p w:rsidR="004D2E67" w:rsidRPr="004E4B57" w:rsidRDefault="004D2E67" w:rsidP="008F23F1">
      <w:pPr>
        <w:pStyle w:val="aff6"/>
        <w:tabs>
          <w:tab w:val="left" w:pos="1276"/>
        </w:tabs>
        <w:ind w:left="0" w:firstLine="709"/>
        <w:jc w:val="center"/>
        <w:rPr>
          <w:i w:val="0"/>
          <w:color w:val="auto"/>
          <w:sz w:val="22"/>
          <w:szCs w:val="22"/>
        </w:rPr>
      </w:pPr>
    </w:p>
    <w:tbl>
      <w:tblPr>
        <w:tblW w:w="100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308"/>
        <w:gridCol w:w="5655"/>
        <w:gridCol w:w="2070"/>
      </w:tblGrid>
      <w:tr w:rsidR="00BF164A" w:rsidRPr="000B6185" w:rsidTr="001119BA">
        <w:trPr>
          <w:tblHeader/>
          <w:jc w:val="center"/>
        </w:trPr>
        <w:tc>
          <w:tcPr>
            <w:tcW w:w="2308" w:type="dxa"/>
            <w:vAlign w:val="center"/>
          </w:tcPr>
          <w:p w:rsidR="00BF164A" w:rsidRPr="000B6185" w:rsidRDefault="00BF164A" w:rsidP="001119BA">
            <w:pPr>
              <w:spacing w:before="16" w:after="16"/>
              <w:jc w:val="center"/>
              <w:rPr>
                <w:rFonts w:ascii="Times New Roman" w:hAnsi="Times New Roman"/>
                <w:b/>
                <w:sz w:val="24"/>
                <w:szCs w:val="22"/>
              </w:rPr>
            </w:pPr>
            <w:r w:rsidRPr="000B6185">
              <w:rPr>
                <w:rFonts w:ascii="Times New Roman" w:hAnsi="Times New Roman"/>
                <w:b/>
                <w:sz w:val="24"/>
                <w:szCs w:val="22"/>
              </w:rPr>
              <w:t>Наименование вида разрешенного использования земельного участка</w:t>
            </w:r>
          </w:p>
        </w:tc>
        <w:tc>
          <w:tcPr>
            <w:tcW w:w="5655" w:type="dxa"/>
            <w:vAlign w:val="center"/>
          </w:tcPr>
          <w:p w:rsidR="00BF164A" w:rsidRPr="000B6185" w:rsidRDefault="00BF164A" w:rsidP="001119BA">
            <w:pPr>
              <w:spacing w:before="16" w:after="16"/>
              <w:jc w:val="center"/>
              <w:rPr>
                <w:rFonts w:ascii="Times New Roman" w:hAnsi="Times New Roman"/>
                <w:b/>
                <w:sz w:val="24"/>
                <w:szCs w:val="22"/>
              </w:rPr>
            </w:pPr>
            <w:r w:rsidRPr="000B6185">
              <w:rPr>
                <w:rFonts w:ascii="Times New Roman" w:hAnsi="Times New Roman"/>
                <w:b/>
                <w:sz w:val="24"/>
                <w:szCs w:val="22"/>
              </w:rPr>
              <w:t>Описание вида разрешенного использования земельного участка</w:t>
            </w:r>
          </w:p>
        </w:tc>
        <w:tc>
          <w:tcPr>
            <w:tcW w:w="2070" w:type="dxa"/>
            <w:vAlign w:val="center"/>
          </w:tcPr>
          <w:p w:rsidR="00BF164A" w:rsidRPr="000B6185" w:rsidRDefault="00BF164A" w:rsidP="001119BA">
            <w:pPr>
              <w:spacing w:before="16" w:after="16"/>
              <w:jc w:val="center"/>
              <w:rPr>
                <w:rFonts w:ascii="Times New Roman" w:hAnsi="Times New Roman"/>
                <w:b/>
                <w:sz w:val="24"/>
                <w:szCs w:val="22"/>
              </w:rPr>
            </w:pPr>
            <w:r w:rsidRPr="000B6185">
              <w:rPr>
                <w:rFonts w:ascii="Times New Roman" w:hAnsi="Times New Roman"/>
                <w:b/>
                <w:sz w:val="24"/>
                <w:szCs w:val="22"/>
              </w:rPr>
              <w:t>Код (числовое обозначение вида разрешенного использования земельного участка)</w:t>
            </w:r>
          </w:p>
        </w:tc>
      </w:tr>
      <w:tr w:rsidR="00BF164A" w:rsidRPr="000B6185" w:rsidTr="001119BA">
        <w:trPr>
          <w:jc w:val="center"/>
        </w:trPr>
        <w:tc>
          <w:tcPr>
            <w:tcW w:w="10033" w:type="dxa"/>
            <w:gridSpan w:val="3"/>
            <w:vAlign w:val="center"/>
          </w:tcPr>
          <w:p w:rsidR="00BF164A" w:rsidRPr="000B6185" w:rsidRDefault="00BF164A" w:rsidP="001119BA">
            <w:pPr>
              <w:spacing w:before="16" w:after="16"/>
              <w:jc w:val="center"/>
              <w:rPr>
                <w:rFonts w:ascii="Times New Roman" w:hAnsi="Times New Roman"/>
                <w:b/>
                <w:sz w:val="24"/>
                <w:szCs w:val="22"/>
              </w:rPr>
            </w:pPr>
            <w:r w:rsidRPr="000B6185">
              <w:rPr>
                <w:rFonts w:ascii="Times New Roman" w:hAnsi="Times New Roman"/>
                <w:b/>
                <w:sz w:val="24"/>
                <w:szCs w:val="22"/>
              </w:rPr>
              <w:t>Основные виды разрешенного использования</w:t>
            </w:r>
          </w:p>
        </w:tc>
      </w:tr>
      <w:tr w:rsidR="00BF164A" w:rsidRPr="000B6185" w:rsidTr="001119BA">
        <w:trPr>
          <w:jc w:val="center"/>
        </w:trPr>
        <w:tc>
          <w:tcPr>
            <w:tcW w:w="2308" w:type="dxa"/>
          </w:tcPr>
          <w:p w:rsidR="00BF164A" w:rsidRPr="000B6185" w:rsidRDefault="00BF164A" w:rsidP="001119BA">
            <w:pPr>
              <w:spacing w:before="16" w:after="16"/>
              <w:jc w:val="both"/>
              <w:rPr>
                <w:rFonts w:ascii="Times New Roman" w:hAnsi="Times New Roman"/>
                <w:sz w:val="24"/>
                <w:szCs w:val="22"/>
              </w:rPr>
            </w:pPr>
            <w:r w:rsidRPr="000B6185">
              <w:rPr>
                <w:rFonts w:ascii="Times New Roman" w:hAnsi="Times New Roman"/>
                <w:sz w:val="24"/>
                <w:szCs w:val="22"/>
              </w:rPr>
              <w:t>Ведение огородничества</w:t>
            </w:r>
          </w:p>
        </w:tc>
        <w:tc>
          <w:tcPr>
            <w:tcW w:w="5655" w:type="dxa"/>
          </w:tcPr>
          <w:p w:rsidR="00BF164A" w:rsidRPr="000B6185" w:rsidRDefault="00BF164A" w:rsidP="001119BA">
            <w:pPr>
              <w:spacing w:before="16" w:after="16"/>
              <w:jc w:val="both"/>
              <w:rPr>
                <w:rFonts w:ascii="Times New Roman" w:hAnsi="Times New Roman"/>
                <w:sz w:val="24"/>
                <w:szCs w:val="22"/>
              </w:rPr>
            </w:pPr>
            <w:r w:rsidRPr="000B6185">
              <w:rPr>
                <w:rFonts w:ascii="Times New Roman" w:hAnsi="Times New Roman"/>
                <w:sz w:val="24"/>
                <w:szCs w:val="22"/>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2070" w:type="dxa"/>
          </w:tcPr>
          <w:p w:rsidR="00BF164A" w:rsidRPr="000B6185" w:rsidRDefault="00BF164A" w:rsidP="001119BA">
            <w:pPr>
              <w:spacing w:before="16" w:after="16"/>
              <w:jc w:val="center"/>
              <w:rPr>
                <w:rFonts w:ascii="Times New Roman" w:hAnsi="Times New Roman"/>
                <w:sz w:val="24"/>
                <w:szCs w:val="22"/>
              </w:rPr>
            </w:pPr>
            <w:r w:rsidRPr="000B6185">
              <w:rPr>
                <w:rFonts w:ascii="Times New Roman" w:hAnsi="Times New Roman"/>
                <w:sz w:val="24"/>
                <w:szCs w:val="22"/>
              </w:rPr>
              <w:t>13.1</w:t>
            </w:r>
          </w:p>
        </w:tc>
      </w:tr>
      <w:tr w:rsidR="00BF164A" w:rsidRPr="000B6185" w:rsidTr="001119BA">
        <w:trPr>
          <w:jc w:val="center"/>
        </w:trPr>
        <w:tc>
          <w:tcPr>
            <w:tcW w:w="2308" w:type="dxa"/>
          </w:tcPr>
          <w:p w:rsidR="00BF164A" w:rsidRPr="000B6185" w:rsidRDefault="00BF164A" w:rsidP="001119BA">
            <w:pPr>
              <w:spacing w:before="16" w:after="16"/>
              <w:jc w:val="both"/>
              <w:rPr>
                <w:rFonts w:ascii="Times New Roman" w:hAnsi="Times New Roman"/>
                <w:sz w:val="24"/>
                <w:szCs w:val="22"/>
              </w:rPr>
            </w:pPr>
            <w:r w:rsidRPr="000B6185">
              <w:rPr>
                <w:rFonts w:ascii="Times New Roman" w:hAnsi="Times New Roman"/>
                <w:sz w:val="24"/>
                <w:szCs w:val="22"/>
                <w:shd w:val="clear" w:color="auto" w:fill="FFFFFF"/>
              </w:rPr>
              <w:t>Ведение садоводства</w:t>
            </w:r>
          </w:p>
        </w:tc>
        <w:tc>
          <w:tcPr>
            <w:tcW w:w="5655" w:type="dxa"/>
          </w:tcPr>
          <w:p w:rsidR="00BF164A" w:rsidRPr="000B6185" w:rsidRDefault="00BF164A" w:rsidP="001119BA">
            <w:pPr>
              <w:spacing w:before="16" w:after="16"/>
              <w:jc w:val="both"/>
              <w:rPr>
                <w:rFonts w:ascii="Times New Roman" w:hAnsi="Times New Roman"/>
                <w:sz w:val="24"/>
                <w:szCs w:val="22"/>
              </w:rPr>
            </w:pPr>
            <w:r w:rsidRPr="000B6185">
              <w:rPr>
                <w:rFonts w:ascii="Times New Roman" w:hAnsi="Times New Roman"/>
                <w:sz w:val="24"/>
                <w:szCs w:val="22"/>
              </w:rPr>
              <w:t>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w:t>
            </w:r>
          </w:p>
        </w:tc>
        <w:tc>
          <w:tcPr>
            <w:tcW w:w="2070" w:type="dxa"/>
          </w:tcPr>
          <w:p w:rsidR="00BF164A" w:rsidRPr="000B6185" w:rsidRDefault="00BF164A" w:rsidP="001119BA">
            <w:pPr>
              <w:spacing w:before="16" w:after="16"/>
              <w:jc w:val="center"/>
              <w:rPr>
                <w:rFonts w:ascii="Times New Roman" w:hAnsi="Times New Roman"/>
                <w:sz w:val="24"/>
                <w:szCs w:val="22"/>
              </w:rPr>
            </w:pPr>
            <w:r w:rsidRPr="000B6185">
              <w:rPr>
                <w:rFonts w:ascii="Times New Roman" w:hAnsi="Times New Roman"/>
                <w:sz w:val="24"/>
                <w:szCs w:val="22"/>
              </w:rPr>
              <w:t>13.2</w:t>
            </w:r>
          </w:p>
        </w:tc>
      </w:tr>
    </w:tbl>
    <w:p w:rsidR="008F23F1" w:rsidRDefault="008F23F1" w:rsidP="001119BA">
      <w:pPr>
        <w:pStyle w:val="a"/>
        <w:numPr>
          <w:ilvl w:val="0"/>
          <w:numId w:val="0"/>
        </w:numPr>
        <w:rPr>
          <w:rStyle w:val="7"/>
          <w:b/>
          <w:color w:val="auto"/>
          <w:sz w:val="22"/>
          <w:szCs w:val="22"/>
        </w:rPr>
      </w:pPr>
    </w:p>
    <w:p w:rsidR="00BF164A" w:rsidRPr="008F23F1" w:rsidRDefault="00BF164A" w:rsidP="008F23F1">
      <w:pPr>
        <w:pStyle w:val="a"/>
        <w:numPr>
          <w:ilvl w:val="0"/>
          <w:numId w:val="0"/>
        </w:numPr>
        <w:jc w:val="left"/>
        <w:rPr>
          <w:color w:val="auto"/>
        </w:rPr>
      </w:pPr>
      <w:r w:rsidRPr="008F23F1">
        <w:rPr>
          <w:rStyle w:val="7"/>
          <w:b/>
          <w:color w:val="auto"/>
          <w:sz w:val="24"/>
          <w:szCs w:val="24"/>
        </w:rPr>
        <w:t>Предельные (минимальные и (или) максимальные) размеры земельных участков</w:t>
      </w:r>
    </w:p>
    <w:tbl>
      <w:tblPr>
        <w:tblW w:w="10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3260"/>
        <w:gridCol w:w="6321"/>
      </w:tblGrid>
      <w:tr w:rsidR="00BF164A" w:rsidRPr="004E4B57" w:rsidTr="001119BA">
        <w:trPr>
          <w:tblHeader/>
          <w:jc w:val="center"/>
        </w:trPr>
        <w:tc>
          <w:tcPr>
            <w:tcW w:w="454" w:type="dxa"/>
            <w:vAlign w:val="center"/>
          </w:tcPr>
          <w:p w:rsidR="00BF164A" w:rsidRPr="004E4B57" w:rsidRDefault="00BF164A" w:rsidP="001119BA">
            <w:pPr>
              <w:pStyle w:val="a"/>
              <w:numPr>
                <w:ilvl w:val="0"/>
                <w:numId w:val="0"/>
              </w:numPr>
              <w:tabs>
                <w:tab w:val="clear" w:pos="340"/>
                <w:tab w:val="decimal" w:pos="284"/>
                <w:tab w:val="left" w:pos="1134"/>
              </w:tabs>
              <w:jc w:val="center"/>
              <w:rPr>
                <w:b/>
                <w:color w:val="auto"/>
                <w:sz w:val="22"/>
                <w:szCs w:val="22"/>
              </w:rPr>
            </w:pPr>
            <w:r w:rsidRPr="004E4B57">
              <w:rPr>
                <w:b/>
                <w:color w:val="auto"/>
                <w:sz w:val="22"/>
                <w:szCs w:val="22"/>
              </w:rPr>
              <w:t>№ п/п</w:t>
            </w:r>
          </w:p>
        </w:tc>
        <w:tc>
          <w:tcPr>
            <w:tcW w:w="3260" w:type="dxa"/>
            <w:vAlign w:val="center"/>
          </w:tcPr>
          <w:p w:rsidR="00BF164A" w:rsidRPr="004E4B57" w:rsidRDefault="00BF164A" w:rsidP="001119BA">
            <w:pPr>
              <w:pStyle w:val="a"/>
              <w:numPr>
                <w:ilvl w:val="0"/>
                <w:numId w:val="0"/>
              </w:numPr>
              <w:tabs>
                <w:tab w:val="clear" w:pos="340"/>
                <w:tab w:val="decimal" w:pos="284"/>
                <w:tab w:val="left" w:pos="1134"/>
              </w:tabs>
              <w:jc w:val="center"/>
              <w:rPr>
                <w:b/>
                <w:color w:val="auto"/>
                <w:sz w:val="22"/>
                <w:szCs w:val="22"/>
              </w:rPr>
            </w:pPr>
            <w:r w:rsidRPr="004E4B57">
              <w:rPr>
                <w:b/>
                <w:color w:val="auto"/>
                <w:sz w:val="22"/>
                <w:szCs w:val="22"/>
              </w:rPr>
              <w:t>Наименование размера, параметра</w:t>
            </w:r>
          </w:p>
        </w:tc>
        <w:tc>
          <w:tcPr>
            <w:tcW w:w="6321" w:type="dxa"/>
            <w:vAlign w:val="center"/>
          </w:tcPr>
          <w:p w:rsidR="00BF164A" w:rsidRPr="004E4B57" w:rsidRDefault="00BF164A" w:rsidP="001119BA">
            <w:pPr>
              <w:pStyle w:val="a"/>
              <w:numPr>
                <w:ilvl w:val="0"/>
                <w:numId w:val="0"/>
              </w:numPr>
              <w:tabs>
                <w:tab w:val="clear" w:pos="340"/>
                <w:tab w:val="decimal" w:pos="284"/>
                <w:tab w:val="left" w:pos="1134"/>
              </w:tabs>
              <w:jc w:val="center"/>
              <w:rPr>
                <w:b/>
                <w:color w:val="auto"/>
                <w:sz w:val="22"/>
                <w:szCs w:val="22"/>
              </w:rPr>
            </w:pPr>
            <w:r w:rsidRPr="004E4B57">
              <w:rPr>
                <w:b/>
                <w:color w:val="auto"/>
                <w:sz w:val="22"/>
                <w:szCs w:val="22"/>
              </w:rPr>
              <w:t>Значение, единица измерения, дополнительные условия</w:t>
            </w:r>
          </w:p>
        </w:tc>
      </w:tr>
      <w:tr w:rsidR="00BF164A" w:rsidRPr="004E4B57" w:rsidTr="001119BA">
        <w:trPr>
          <w:trHeight w:val="1527"/>
          <w:jc w:val="center"/>
        </w:trPr>
        <w:tc>
          <w:tcPr>
            <w:tcW w:w="454" w:type="dxa"/>
          </w:tcPr>
          <w:p w:rsidR="00BF164A" w:rsidRPr="004E4B57" w:rsidRDefault="00BF164A" w:rsidP="001119BA">
            <w:pPr>
              <w:pStyle w:val="a"/>
              <w:numPr>
                <w:ilvl w:val="0"/>
                <w:numId w:val="0"/>
              </w:numPr>
              <w:tabs>
                <w:tab w:val="clear" w:pos="340"/>
                <w:tab w:val="decimal" w:pos="284"/>
                <w:tab w:val="left" w:pos="1134"/>
              </w:tabs>
              <w:rPr>
                <w:color w:val="auto"/>
                <w:sz w:val="22"/>
                <w:szCs w:val="22"/>
              </w:rPr>
            </w:pPr>
            <w:r w:rsidRPr="004E4B57">
              <w:rPr>
                <w:color w:val="auto"/>
                <w:sz w:val="22"/>
                <w:szCs w:val="22"/>
              </w:rPr>
              <w:t>1</w:t>
            </w:r>
          </w:p>
        </w:tc>
        <w:tc>
          <w:tcPr>
            <w:tcW w:w="3260" w:type="dxa"/>
          </w:tcPr>
          <w:p w:rsidR="00BF164A" w:rsidRPr="004E4B57" w:rsidRDefault="00BF164A" w:rsidP="001119BA">
            <w:pPr>
              <w:pStyle w:val="af1"/>
              <w:spacing w:after="0"/>
              <w:ind w:left="23"/>
              <w:jc w:val="both"/>
              <w:rPr>
                <w:sz w:val="22"/>
                <w:szCs w:val="22"/>
              </w:rPr>
            </w:pPr>
            <w:r w:rsidRPr="004E4B57">
              <w:rPr>
                <w:rStyle w:val="80"/>
                <w:sz w:val="22"/>
                <w:szCs w:val="22"/>
              </w:rPr>
              <w:t>Минимальные и (или) максимальные размеры земельного участка, в том числе его площадь</w:t>
            </w:r>
          </w:p>
          <w:p w:rsidR="00BF164A" w:rsidRPr="004E4B57" w:rsidRDefault="00BF164A" w:rsidP="001119BA">
            <w:pPr>
              <w:pStyle w:val="af1"/>
              <w:spacing w:after="0"/>
              <w:ind w:left="23"/>
              <w:jc w:val="both"/>
              <w:rPr>
                <w:sz w:val="22"/>
                <w:szCs w:val="22"/>
              </w:rPr>
            </w:pPr>
          </w:p>
        </w:tc>
        <w:tc>
          <w:tcPr>
            <w:tcW w:w="6321" w:type="dxa"/>
          </w:tcPr>
          <w:p w:rsidR="00E75F73" w:rsidRPr="004E4B57" w:rsidRDefault="00E75F73" w:rsidP="00E75F73">
            <w:pPr>
              <w:widowControl w:val="0"/>
              <w:tabs>
                <w:tab w:val="left" w:pos="216"/>
              </w:tabs>
              <w:jc w:val="both"/>
              <w:rPr>
                <w:rFonts w:ascii="Times New Roman" w:hAnsi="Times New Roman"/>
                <w:sz w:val="22"/>
                <w:szCs w:val="22"/>
              </w:rPr>
            </w:pPr>
            <w:r w:rsidRPr="004E4B57">
              <w:rPr>
                <w:rFonts w:ascii="Times New Roman" w:hAnsi="Times New Roman"/>
                <w:sz w:val="22"/>
                <w:szCs w:val="22"/>
              </w:rPr>
              <w:t xml:space="preserve">1) минимальный размер земельного участка для ведения садоводства, огородничества - </w:t>
            </w:r>
            <w:r w:rsidRPr="004E4B57">
              <w:rPr>
                <w:rFonts w:ascii="Times New Roman" w:hAnsi="Times New Roman"/>
                <w:b/>
                <w:bCs/>
                <w:sz w:val="22"/>
                <w:szCs w:val="22"/>
              </w:rPr>
              <w:t>200 кв. м;</w:t>
            </w:r>
          </w:p>
          <w:p w:rsidR="00E75F73" w:rsidRPr="004E4B57" w:rsidRDefault="00E75F73" w:rsidP="00E75F73">
            <w:pPr>
              <w:widowControl w:val="0"/>
              <w:tabs>
                <w:tab w:val="left" w:pos="216"/>
              </w:tabs>
              <w:jc w:val="both"/>
              <w:rPr>
                <w:rFonts w:ascii="Times New Roman" w:hAnsi="Times New Roman"/>
                <w:sz w:val="22"/>
                <w:szCs w:val="22"/>
              </w:rPr>
            </w:pPr>
            <w:r w:rsidRPr="004E4B57">
              <w:rPr>
                <w:rFonts w:ascii="Times New Roman" w:hAnsi="Times New Roman"/>
                <w:sz w:val="22"/>
                <w:szCs w:val="22"/>
              </w:rPr>
              <w:t xml:space="preserve">2) максимальный размер земельного участка для ведения садоводства, огородничества - </w:t>
            </w:r>
            <w:r w:rsidRPr="004E4B57">
              <w:rPr>
                <w:rFonts w:ascii="Times New Roman" w:hAnsi="Times New Roman"/>
                <w:b/>
                <w:bCs/>
                <w:sz w:val="22"/>
                <w:szCs w:val="22"/>
              </w:rPr>
              <w:t>1500 кв. м;</w:t>
            </w:r>
          </w:p>
          <w:p w:rsidR="00E75F73" w:rsidRPr="004E4B57" w:rsidRDefault="00E75F73" w:rsidP="00E75F73">
            <w:pPr>
              <w:widowControl w:val="0"/>
              <w:autoSpaceDE w:val="0"/>
              <w:autoSpaceDN w:val="0"/>
              <w:adjustRightInd w:val="0"/>
              <w:jc w:val="both"/>
              <w:rPr>
                <w:rFonts w:ascii="Times New Roman" w:hAnsi="Times New Roman"/>
                <w:b/>
                <w:bCs/>
                <w:sz w:val="22"/>
                <w:szCs w:val="22"/>
              </w:rPr>
            </w:pPr>
            <w:r w:rsidRPr="004E4B57">
              <w:rPr>
                <w:rFonts w:ascii="Times New Roman" w:hAnsi="Times New Roman"/>
                <w:sz w:val="22"/>
                <w:szCs w:val="22"/>
              </w:rPr>
              <w:t xml:space="preserve">3) максимальный размер земельного участка хозяйственного строения, сооружения (гаража) </w:t>
            </w:r>
            <w:r w:rsidRPr="004E4B57">
              <w:rPr>
                <w:rFonts w:ascii="Times New Roman" w:hAnsi="Times New Roman"/>
                <w:b/>
                <w:bCs/>
                <w:sz w:val="22"/>
                <w:szCs w:val="22"/>
              </w:rPr>
              <w:t>не более 40 кв.м</w:t>
            </w:r>
          </w:p>
          <w:p w:rsidR="00BF164A" w:rsidRPr="004E4B57" w:rsidRDefault="00E75F73" w:rsidP="00E75F73">
            <w:pPr>
              <w:pStyle w:val="af1"/>
              <w:spacing w:after="0"/>
              <w:jc w:val="both"/>
              <w:rPr>
                <w:sz w:val="22"/>
                <w:szCs w:val="22"/>
              </w:rPr>
            </w:pPr>
            <w:r w:rsidRPr="004E4B57">
              <w:rPr>
                <w:bCs/>
                <w:sz w:val="22"/>
                <w:szCs w:val="22"/>
              </w:rPr>
              <w:t xml:space="preserve">4) для иных объектов капитального строительства минимальный и (или) максимальный размер земельного участка не подлежит установлению.  </w:t>
            </w:r>
          </w:p>
        </w:tc>
      </w:tr>
      <w:tr w:rsidR="00BF164A" w:rsidRPr="004E4B57" w:rsidTr="001119BA">
        <w:trPr>
          <w:jc w:val="center"/>
        </w:trPr>
        <w:tc>
          <w:tcPr>
            <w:tcW w:w="454" w:type="dxa"/>
          </w:tcPr>
          <w:p w:rsidR="00BF164A" w:rsidRPr="004E4B57" w:rsidRDefault="00BF164A" w:rsidP="001119BA">
            <w:pPr>
              <w:pStyle w:val="a"/>
              <w:numPr>
                <w:ilvl w:val="0"/>
                <w:numId w:val="0"/>
              </w:numPr>
              <w:tabs>
                <w:tab w:val="clear" w:pos="340"/>
                <w:tab w:val="decimal" w:pos="284"/>
                <w:tab w:val="left" w:pos="1134"/>
              </w:tabs>
              <w:rPr>
                <w:color w:val="auto"/>
                <w:sz w:val="22"/>
                <w:szCs w:val="22"/>
              </w:rPr>
            </w:pPr>
            <w:r w:rsidRPr="004E4B57">
              <w:rPr>
                <w:color w:val="auto"/>
                <w:sz w:val="22"/>
                <w:szCs w:val="22"/>
              </w:rPr>
              <w:t>2</w:t>
            </w:r>
          </w:p>
        </w:tc>
        <w:tc>
          <w:tcPr>
            <w:tcW w:w="3260" w:type="dxa"/>
          </w:tcPr>
          <w:p w:rsidR="00BF164A" w:rsidRPr="004E4B57" w:rsidRDefault="00BF164A" w:rsidP="001119BA">
            <w:pPr>
              <w:pStyle w:val="af1"/>
              <w:spacing w:after="0"/>
              <w:ind w:left="23"/>
              <w:jc w:val="both"/>
              <w:rPr>
                <w:sz w:val="22"/>
                <w:szCs w:val="22"/>
              </w:rPr>
            </w:pPr>
            <w:r w:rsidRPr="004E4B57">
              <w:rPr>
                <w:rStyle w:val="80"/>
                <w:sz w:val="22"/>
                <w:szCs w:val="22"/>
              </w:rPr>
              <w:t>Минимальный отступ от границ земельных участков до зданий, строений, сооружений</w:t>
            </w:r>
          </w:p>
        </w:tc>
        <w:tc>
          <w:tcPr>
            <w:tcW w:w="6321" w:type="dxa"/>
          </w:tcPr>
          <w:p w:rsidR="00E75F73" w:rsidRPr="004E4B57" w:rsidRDefault="00E75F73" w:rsidP="00E75F73">
            <w:pPr>
              <w:widowControl w:val="0"/>
              <w:autoSpaceDE w:val="0"/>
              <w:autoSpaceDN w:val="0"/>
              <w:adjustRightInd w:val="0"/>
              <w:jc w:val="both"/>
              <w:rPr>
                <w:rFonts w:ascii="Times New Roman" w:hAnsi="Times New Roman"/>
                <w:color w:val="2D2D2D"/>
                <w:spacing w:val="2"/>
                <w:sz w:val="22"/>
                <w:szCs w:val="22"/>
                <w:shd w:val="clear" w:color="auto" w:fill="FFFFFF"/>
              </w:rPr>
            </w:pPr>
            <w:r w:rsidRPr="004E4B57">
              <w:rPr>
                <w:rFonts w:ascii="Times New Roman" w:eastAsia="TimesNewRoman" w:hAnsi="Times New Roman"/>
                <w:sz w:val="22"/>
                <w:szCs w:val="22"/>
              </w:rPr>
              <w:t>Минимальные отступы от границ земельных участков со стороны улиц – не менее чем 5 м, со стороны проездов –не менее чем 3 м, от других границ земельного участка – не менее 3 м</w:t>
            </w:r>
            <w:r w:rsidRPr="004E4B57">
              <w:rPr>
                <w:rFonts w:ascii="Times New Roman" w:eastAsia="TimesNewRoman,Bold" w:hAnsi="Times New Roman"/>
                <w:sz w:val="22"/>
                <w:szCs w:val="22"/>
              </w:rPr>
              <w:t>.</w:t>
            </w:r>
            <w:r w:rsidRPr="004E4B57">
              <w:rPr>
                <w:rFonts w:ascii="Times New Roman" w:hAnsi="Times New Roman"/>
                <w:color w:val="2D2D2D"/>
                <w:spacing w:val="2"/>
                <w:sz w:val="22"/>
                <w:szCs w:val="22"/>
                <w:shd w:val="clear" w:color="auto" w:fill="FFFFFF"/>
              </w:rPr>
              <w:t xml:space="preserve"> при условии соблюдения норм инсоляции, освещенности и требований пожарной безопасности; </w:t>
            </w:r>
          </w:p>
          <w:p w:rsidR="00BF164A" w:rsidRPr="004E4B57" w:rsidRDefault="00E75F73" w:rsidP="00E75F73">
            <w:pPr>
              <w:pStyle w:val="af1"/>
              <w:spacing w:after="0"/>
              <w:jc w:val="both"/>
              <w:rPr>
                <w:sz w:val="22"/>
                <w:szCs w:val="22"/>
              </w:rPr>
            </w:pPr>
            <w:r w:rsidRPr="004E4B57">
              <w:rPr>
                <w:sz w:val="22"/>
                <w:szCs w:val="22"/>
              </w:rPr>
              <w:t xml:space="preserve">1) до хозяйственных построек </w:t>
            </w:r>
            <w:r w:rsidRPr="004E4B57">
              <w:rPr>
                <w:b/>
                <w:bCs/>
                <w:sz w:val="22"/>
                <w:szCs w:val="22"/>
              </w:rPr>
              <w:t>не менее чем 1м.</w:t>
            </w:r>
          </w:p>
        </w:tc>
      </w:tr>
      <w:tr w:rsidR="00BF164A" w:rsidRPr="004E4B57" w:rsidTr="008F23F1">
        <w:trPr>
          <w:jc w:val="center"/>
        </w:trPr>
        <w:tc>
          <w:tcPr>
            <w:tcW w:w="454" w:type="dxa"/>
            <w:tcBorders>
              <w:bottom w:val="single" w:sz="4" w:space="0" w:color="auto"/>
            </w:tcBorders>
          </w:tcPr>
          <w:p w:rsidR="00BF164A" w:rsidRPr="004E4B57" w:rsidRDefault="00BF164A" w:rsidP="001119BA">
            <w:pPr>
              <w:pStyle w:val="a"/>
              <w:numPr>
                <w:ilvl w:val="0"/>
                <w:numId w:val="0"/>
              </w:numPr>
              <w:tabs>
                <w:tab w:val="clear" w:pos="340"/>
                <w:tab w:val="decimal" w:pos="284"/>
                <w:tab w:val="left" w:pos="1134"/>
              </w:tabs>
              <w:rPr>
                <w:color w:val="auto"/>
                <w:sz w:val="22"/>
                <w:szCs w:val="22"/>
              </w:rPr>
            </w:pPr>
            <w:r w:rsidRPr="004E4B57">
              <w:rPr>
                <w:color w:val="auto"/>
                <w:sz w:val="22"/>
                <w:szCs w:val="22"/>
              </w:rPr>
              <w:t>3</w:t>
            </w:r>
          </w:p>
        </w:tc>
        <w:tc>
          <w:tcPr>
            <w:tcW w:w="3260" w:type="dxa"/>
            <w:tcBorders>
              <w:bottom w:val="single" w:sz="4" w:space="0" w:color="auto"/>
            </w:tcBorders>
          </w:tcPr>
          <w:p w:rsidR="00BF164A" w:rsidRPr="004E4B57" w:rsidRDefault="00BF164A" w:rsidP="001119BA">
            <w:pPr>
              <w:pStyle w:val="af1"/>
              <w:spacing w:after="0"/>
              <w:ind w:left="23"/>
              <w:jc w:val="both"/>
              <w:rPr>
                <w:sz w:val="22"/>
                <w:szCs w:val="22"/>
              </w:rPr>
            </w:pPr>
            <w:r w:rsidRPr="004E4B57">
              <w:rPr>
                <w:rStyle w:val="811"/>
                <w:sz w:val="22"/>
                <w:szCs w:val="22"/>
              </w:rPr>
              <w:t>Предельное количество этажей</w:t>
            </w:r>
          </w:p>
        </w:tc>
        <w:tc>
          <w:tcPr>
            <w:tcW w:w="6321" w:type="dxa"/>
            <w:tcBorders>
              <w:bottom w:val="single" w:sz="4" w:space="0" w:color="auto"/>
            </w:tcBorders>
          </w:tcPr>
          <w:p w:rsidR="00E75F73" w:rsidRPr="004E4B57" w:rsidRDefault="00E75F73" w:rsidP="00E75F73">
            <w:pPr>
              <w:widowControl w:val="0"/>
              <w:numPr>
                <w:ilvl w:val="0"/>
                <w:numId w:val="30"/>
              </w:numPr>
              <w:autoSpaceDE w:val="0"/>
              <w:autoSpaceDN w:val="0"/>
              <w:adjustRightInd w:val="0"/>
              <w:jc w:val="both"/>
              <w:rPr>
                <w:rFonts w:ascii="Times New Roman" w:hAnsi="Times New Roman"/>
                <w:sz w:val="22"/>
                <w:szCs w:val="22"/>
              </w:rPr>
            </w:pPr>
            <w:r w:rsidRPr="004E4B57">
              <w:rPr>
                <w:rFonts w:ascii="Times New Roman" w:hAnsi="Times New Roman"/>
                <w:sz w:val="22"/>
                <w:szCs w:val="22"/>
              </w:rPr>
              <w:t xml:space="preserve">для садового дома </w:t>
            </w:r>
            <w:r w:rsidRPr="004E4B57">
              <w:rPr>
                <w:rFonts w:ascii="Times New Roman" w:hAnsi="Times New Roman"/>
                <w:b/>
                <w:bCs/>
                <w:sz w:val="22"/>
                <w:szCs w:val="22"/>
              </w:rPr>
              <w:t>не более 2 этажей;</w:t>
            </w:r>
          </w:p>
          <w:p w:rsidR="00BF164A" w:rsidRPr="004E4B57" w:rsidRDefault="00E75F73" w:rsidP="00E75F73">
            <w:pPr>
              <w:pStyle w:val="af1"/>
              <w:spacing w:after="0"/>
              <w:jc w:val="both"/>
              <w:rPr>
                <w:sz w:val="22"/>
                <w:szCs w:val="22"/>
              </w:rPr>
            </w:pPr>
            <w:r w:rsidRPr="004E4B57">
              <w:rPr>
                <w:bCs/>
                <w:sz w:val="22"/>
                <w:szCs w:val="22"/>
              </w:rPr>
              <w:t xml:space="preserve">для иных объектов капитального строительства </w:t>
            </w:r>
            <w:r w:rsidRPr="004E4B57">
              <w:rPr>
                <w:b/>
                <w:bCs/>
                <w:sz w:val="22"/>
                <w:szCs w:val="22"/>
              </w:rPr>
              <w:t>не более 3 этажей</w:t>
            </w:r>
            <w:r w:rsidRPr="004E4B57">
              <w:rPr>
                <w:bCs/>
                <w:sz w:val="22"/>
                <w:szCs w:val="22"/>
              </w:rPr>
              <w:t>.</w:t>
            </w:r>
          </w:p>
        </w:tc>
      </w:tr>
      <w:tr w:rsidR="00BF164A" w:rsidRPr="004E4B57" w:rsidTr="008F23F1">
        <w:trPr>
          <w:jc w:val="center"/>
        </w:trPr>
        <w:tc>
          <w:tcPr>
            <w:tcW w:w="454" w:type="dxa"/>
            <w:tcBorders>
              <w:top w:val="single" w:sz="4" w:space="0" w:color="auto"/>
              <w:left w:val="single" w:sz="4" w:space="0" w:color="auto"/>
              <w:bottom w:val="single" w:sz="4" w:space="0" w:color="auto"/>
              <w:right w:val="single" w:sz="4" w:space="0" w:color="auto"/>
            </w:tcBorders>
          </w:tcPr>
          <w:p w:rsidR="00BF164A" w:rsidRPr="004E4B57" w:rsidRDefault="00BF164A" w:rsidP="001119BA">
            <w:pPr>
              <w:pStyle w:val="a"/>
              <w:numPr>
                <w:ilvl w:val="0"/>
                <w:numId w:val="0"/>
              </w:numPr>
              <w:tabs>
                <w:tab w:val="clear" w:pos="340"/>
                <w:tab w:val="decimal" w:pos="284"/>
                <w:tab w:val="left" w:pos="1134"/>
              </w:tabs>
              <w:rPr>
                <w:color w:val="auto"/>
                <w:sz w:val="22"/>
                <w:szCs w:val="22"/>
              </w:rPr>
            </w:pPr>
            <w:r w:rsidRPr="004E4B57">
              <w:rPr>
                <w:color w:val="auto"/>
                <w:sz w:val="22"/>
                <w:szCs w:val="22"/>
              </w:rPr>
              <w:t>4</w:t>
            </w:r>
          </w:p>
        </w:tc>
        <w:tc>
          <w:tcPr>
            <w:tcW w:w="3260" w:type="dxa"/>
            <w:tcBorders>
              <w:top w:val="single" w:sz="4" w:space="0" w:color="auto"/>
              <w:left w:val="single" w:sz="4" w:space="0" w:color="auto"/>
              <w:bottom w:val="single" w:sz="4" w:space="0" w:color="auto"/>
              <w:right w:val="single" w:sz="4" w:space="0" w:color="auto"/>
            </w:tcBorders>
          </w:tcPr>
          <w:p w:rsidR="00BF164A" w:rsidRPr="004E4B57" w:rsidRDefault="00BF164A" w:rsidP="001119BA">
            <w:pPr>
              <w:pStyle w:val="af1"/>
              <w:spacing w:after="0"/>
              <w:ind w:left="23"/>
              <w:jc w:val="both"/>
              <w:rPr>
                <w:sz w:val="22"/>
                <w:szCs w:val="22"/>
              </w:rPr>
            </w:pPr>
            <w:r w:rsidRPr="004E4B57">
              <w:rPr>
                <w:rStyle w:val="80"/>
                <w:sz w:val="22"/>
                <w:szCs w:val="22"/>
              </w:rPr>
              <w:t>Максимальный процент застройки в границах земельного участка</w:t>
            </w:r>
          </w:p>
        </w:tc>
        <w:tc>
          <w:tcPr>
            <w:tcW w:w="6321" w:type="dxa"/>
            <w:tcBorders>
              <w:top w:val="single" w:sz="4" w:space="0" w:color="auto"/>
              <w:left w:val="single" w:sz="4" w:space="0" w:color="auto"/>
              <w:bottom w:val="single" w:sz="4" w:space="0" w:color="auto"/>
              <w:right w:val="single" w:sz="4" w:space="0" w:color="auto"/>
            </w:tcBorders>
          </w:tcPr>
          <w:p w:rsidR="00BF164A" w:rsidRPr="004E4B57" w:rsidRDefault="00BF164A" w:rsidP="001119BA">
            <w:pPr>
              <w:pStyle w:val="af1"/>
              <w:spacing w:after="0"/>
              <w:jc w:val="both"/>
              <w:rPr>
                <w:sz w:val="22"/>
                <w:szCs w:val="22"/>
              </w:rPr>
            </w:pPr>
            <w:r w:rsidRPr="004E4B57">
              <w:rPr>
                <w:rStyle w:val="815"/>
                <w:sz w:val="22"/>
                <w:szCs w:val="22"/>
              </w:rPr>
              <w:t xml:space="preserve">30% </w:t>
            </w:r>
            <w:r w:rsidRPr="004E4B57">
              <w:rPr>
                <w:rStyle w:val="80"/>
                <w:sz w:val="22"/>
                <w:szCs w:val="22"/>
              </w:rPr>
              <w:t>для размещения садового дома</w:t>
            </w:r>
          </w:p>
        </w:tc>
      </w:tr>
    </w:tbl>
    <w:p w:rsidR="008F23F1" w:rsidRDefault="00BF164A" w:rsidP="008F23F1">
      <w:pPr>
        <w:jc w:val="both"/>
        <w:rPr>
          <w:rFonts w:ascii="Times New Roman" w:eastAsia="TimesNewRoman" w:hAnsi="Times New Roman"/>
          <w:sz w:val="22"/>
          <w:szCs w:val="22"/>
        </w:rPr>
      </w:pPr>
      <w:r w:rsidRPr="004E4B57">
        <w:rPr>
          <w:rFonts w:ascii="Times New Roman" w:hAnsi="Times New Roman"/>
          <w:b/>
          <w:sz w:val="22"/>
          <w:szCs w:val="22"/>
        </w:rPr>
        <w:t>Примечание:</w:t>
      </w:r>
      <w:r w:rsidRPr="004E4B57">
        <w:rPr>
          <w:rFonts w:ascii="Times New Roman" w:eastAsia="TimesNewRoman" w:hAnsi="Times New Roman"/>
          <w:sz w:val="22"/>
          <w:szCs w:val="22"/>
        </w:rPr>
        <w:t>Инженерно-технические объекты, сооружения и коммуникации, обеспечивающие реализацию разрешенного использования в пределах одной или нескольких территориальных зон (электро-, водо-, газообеспечение, канализация, телефонизация и т.д.), являются всегда разрешенными, при условии соответствия стандартам и правилам, технологическим стандартам, строительным, противопожарным нормам и правилам, технологическим стандартам безопасности, санитарным нормам, что должно подтверждаться при согласовании проектной документации.</w:t>
      </w:r>
    </w:p>
    <w:p w:rsidR="008F23F1" w:rsidRDefault="008F23F1" w:rsidP="008F23F1">
      <w:pPr>
        <w:jc w:val="center"/>
        <w:rPr>
          <w:b/>
          <w:sz w:val="24"/>
          <w:szCs w:val="24"/>
        </w:rPr>
      </w:pPr>
    </w:p>
    <w:p w:rsidR="00100FAC" w:rsidRDefault="00100FAC" w:rsidP="008F23F1">
      <w:pPr>
        <w:jc w:val="center"/>
        <w:rPr>
          <w:b/>
          <w:sz w:val="24"/>
          <w:szCs w:val="24"/>
        </w:rPr>
      </w:pPr>
    </w:p>
    <w:p w:rsidR="00100FAC" w:rsidRDefault="00100FAC" w:rsidP="008F23F1">
      <w:pPr>
        <w:jc w:val="center"/>
        <w:rPr>
          <w:b/>
          <w:sz w:val="24"/>
          <w:szCs w:val="24"/>
        </w:rPr>
      </w:pPr>
    </w:p>
    <w:p w:rsidR="004472D3" w:rsidRPr="008F23F1" w:rsidRDefault="00361AD8" w:rsidP="008F23F1">
      <w:pPr>
        <w:jc w:val="center"/>
        <w:rPr>
          <w:rFonts w:ascii="Times New Roman" w:eastAsia="TimesNewRoman" w:hAnsi="Times New Roman"/>
          <w:b/>
          <w:sz w:val="24"/>
          <w:szCs w:val="24"/>
        </w:rPr>
      </w:pPr>
      <w:r>
        <w:rPr>
          <w:b/>
          <w:sz w:val="24"/>
          <w:szCs w:val="24"/>
        </w:rPr>
        <w:t>ПТ</w:t>
      </w:r>
      <w:r w:rsidR="002F53CA">
        <w:rPr>
          <w:b/>
          <w:sz w:val="24"/>
          <w:szCs w:val="24"/>
        </w:rPr>
        <w:t xml:space="preserve"> </w:t>
      </w:r>
      <w:r>
        <w:rPr>
          <w:b/>
          <w:sz w:val="24"/>
          <w:szCs w:val="24"/>
        </w:rPr>
        <w:t>- П</w:t>
      </w:r>
      <w:r w:rsidR="004472D3" w:rsidRPr="008F23F1">
        <w:rPr>
          <w:b/>
          <w:sz w:val="24"/>
          <w:szCs w:val="24"/>
        </w:rPr>
        <w:t>рочие территории</w:t>
      </w:r>
      <w:r>
        <w:rPr>
          <w:b/>
          <w:sz w:val="24"/>
          <w:szCs w:val="24"/>
        </w:rPr>
        <w:t>, территория бывшей воинской части</w:t>
      </w:r>
    </w:p>
    <w:p w:rsidR="004472D3" w:rsidRPr="004E4B57" w:rsidRDefault="004472D3" w:rsidP="00BF164A">
      <w:pPr>
        <w:ind w:firstLine="709"/>
        <w:jc w:val="both"/>
        <w:rPr>
          <w:rFonts w:ascii="Times New Roman" w:eastAsia="TimesNewRoman" w:hAnsi="Times New Roman"/>
          <w:sz w:val="22"/>
          <w:szCs w:val="22"/>
        </w:rPr>
      </w:pPr>
      <w:r>
        <w:rPr>
          <w:rFonts w:ascii="Times New Roman" w:eastAsia="TimesNewRoman" w:hAnsi="Times New Roman"/>
          <w:sz w:val="22"/>
          <w:szCs w:val="22"/>
        </w:rPr>
        <w:t>В соответствии с п.6.ст.36 Градостроительные регламенты не устанавливаются. Использование земельных участков в соответствии с Земельным  кодексом Российской Федерации, Лесным кодексом Российской Федерации.</w:t>
      </w:r>
    </w:p>
    <w:p w:rsidR="00BF164A" w:rsidRDefault="00BF164A" w:rsidP="00BF164A">
      <w:pPr>
        <w:pStyle w:val="a"/>
        <w:widowControl w:val="0"/>
        <w:numPr>
          <w:ilvl w:val="0"/>
          <w:numId w:val="0"/>
        </w:numPr>
        <w:tabs>
          <w:tab w:val="clear" w:pos="340"/>
          <w:tab w:val="decimal" w:pos="284"/>
          <w:tab w:val="left" w:pos="1134"/>
          <w:tab w:val="left" w:pos="1276"/>
        </w:tabs>
        <w:autoSpaceDE w:val="0"/>
        <w:autoSpaceDN w:val="0"/>
        <w:adjustRightInd w:val="0"/>
        <w:ind w:left="851"/>
        <w:rPr>
          <w:color w:val="auto"/>
          <w:sz w:val="22"/>
          <w:szCs w:val="22"/>
        </w:rPr>
      </w:pPr>
    </w:p>
    <w:p w:rsidR="00BF164A" w:rsidRPr="004E4B57" w:rsidRDefault="00E420FE" w:rsidP="00BF164A">
      <w:pPr>
        <w:pStyle w:val="ConsPlusNormal"/>
        <w:ind w:firstLine="540"/>
        <w:jc w:val="both"/>
        <w:rPr>
          <w:rFonts w:ascii="Times New Roman" w:hAnsi="Times New Roman" w:cs="Times New Roman"/>
          <w:b/>
          <w:sz w:val="28"/>
          <w:szCs w:val="28"/>
        </w:rPr>
      </w:pPr>
      <w:r>
        <w:rPr>
          <w:rFonts w:ascii="Times New Roman" w:hAnsi="Times New Roman" w:cs="Times New Roman"/>
          <w:b/>
          <w:sz w:val="28"/>
          <w:szCs w:val="28"/>
        </w:rPr>
        <w:t>Статья 47</w:t>
      </w:r>
      <w:r w:rsidR="00BF164A" w:rsidRPr="004E4B57">
        <w:rPr>
          <w:rFonts w:ascii="Times New Roman" w:hAnsi="Times New Roman" w:cs="Times New Roman"/>
          <w:b/>
          <w:sz w:val="28"/>
          <w:szCs w:val="28"/>
        </w:rPr>
        <w:t>. Вспомогательные виды разрешенного использования земельных участков и объектов капитального строительства</w:t>
      </w:r>
    </w:p>
    <w:p w:rsidR="00BF164A" w:rsidRPr="004E4B57" w:rsidRDefault="00BF164A" w:rsidP="00BF164A">
      <w:pPr>
        <w:pStyle w:val="ConsPlusNormal"/>
        <w:ind w:firstLine="540"/>
        <w:jc w:val="both"/>
        <w:rPr>
          <w:rFonts w:ascii="Times New Roman" w:hAnsi="Times New Roman" w:cs="Times New Roman"/>
          <w:sz w:val="22"/>
          <w:szCs w:val="22"/>
        </w:rPr>
      </w:pPr>
      <w:r w:rsidRPr="004E4B57">
        <w:rPr>
          <w:rFonts w:ascii="Times New Roman" w:hAnsi="Times New Roman" w:cs="Times New Roman"/>
          <w:sz w:val="22"/>
          <w:szCs w:val="22"/>
        </w:rPr>
        <w:t>1. Вспомогательные виды разрешенного использования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BF164A" w:rsidRPr="004E4B57" w:rsidRDefault="00BF164A" w:rsidP="00BF164A">
      <w:pPr>
        <w:pStyle w:val="ConsPlusNormal"/>
        <w:ind w:firstLine="540"/>
        <w:jc w:val="both"/>
        <w:rPr>
          <w:rFonts w:ascii="Times New Roman" w:hAnsi="Times New Roman" w:cs="Times New Roman"/>
          <w:sz w:val="22"/>
          <w:szCs w:val="22"/>
        </w:rPr>
      </w:pPr>
      <w:r w:rsidRPr="004E4B57">
        <w:rPr>
          <w:rFonts w:ascii="Times New Roman" w:hAnsi="Times New Roman" w:cs="Times New Roman"/>
          <w:sz w:val="22"/>
          <w:szCs w:val="22"/>
        </w:rPr>
        <w:t>2. Для всех объектов основных и условно разрешенных видов использования вспомогательными видами разрешенного использования являются следующие:</w:t>
      </w:r>
    </w:p>
    <w:p w:rsidR="00BF164A" w:rsidRPr="004E4B57" w:rsidRDefault="00BF164A" w:rsidP="00BF164A">
      <w:pPr>
        <w:pStyle w:val="ConsPlusNormal"/>
        <w:ind w:firstLine="540"/>
        <w:jc w:val="both"/>
        <w:rPr>
          <w:rFonts w:ascii="Times New Roman" w:hAnsi="Times New Roman" w:cs="Times New Roman"/>
          <w:sz w:val="22"/>
          <w:szCs w:val="22"/>
        </w:rPr>
      </w:pPr>
      <w:r w:rsidRPr="004E4B57">
        <w:rPr>
          <w:rFonts w:ascii="Times New Roman" w:hAnsi="Times New Roman" w:cs="Times New Roman"/>
          <w:sz w:val="22"/>
          <w:szCs w:val="22"/>
        </w:rPr>
        <w:t>- внутриквартальные проезды;</w:t>
      </w:r>
    </w:p>
    <w:p w:rsidR="00BF164A" w:rsidRPr="004E4B57" w:rsidRDefault="00BF164A" w:rsidP="00BF164A">
      <w:pPr>
        <w:pStyle w:val="ConsPlusNormal"/>
        <w:ind w:firstLine="540"/>
        <w:jc w:val="both"/>
        <w:rPr>
          <w:rFonts w:ascii="Times New Roman" w:hAnsi="Times New Roman" w:cs="Times New Roman"/>
          <w:sz w:val="22"/>
          <w:szCs w:val="22"/>
        </w:rPr>
      </w:pPr>
      <w:r w:rsidRPr="004E4B57">
        <w:rPr>
          <w:rFonts w:ascii="Times New Roman" w:hAnsi="Times New Roman" w:cs="Times New Roman"/>
          <w:sz w:val="22"/>
          <w:szCs w:val="22"/>
        </w:rPr>
        <w:t>- гостевые открытые автостоянки для временного пребывания автотранспорта (за исключением территориальных зон СХ, Ж-7);- объектыпожарной охраны, в том числе гидранты, резервуары, пожарные водоемы;</w:t>
      </w:r>
    </w:p>
    <w:p w:rsidR="00BF164A" w:rsidRPr="004E4B57" w:rsidRDefault="00BF164A" w:rsidP="00BF164A">
      <w:pPr>
        <w:pStyle w:val="ConsPlusNormal"/>
        <w:ind w:firstLine="540"/>
        <w:jc w:val="both"/>
        <w:rPr>
          <w:rFonts w:ascii="Times New Roman" w:hAnsi="Times New Roman" w:cs="Times New Roman"/>
          <w:sz w:val="22"/>
          <w:szCs w:val="22"/>
        </w:rPr>
      </w:pPr>
      <w:r w:rsidRPr="004E4B57">
        <w:rPr>
          <w:rFonts w:ascii="Times New Roman" w:hAnsi="Times New Roman" w:cs="Times New Roman"/>
          <w:sz w:val="22"/>
          <w:szCs w:val="22"/>
        </w:rPr>
        <w:t>- объекты внешнего благоустройства, в том числе фонтаны, памятники, монументы, малые архитектурные формы (за исключением территориальных зон СХ, Ж-7);- детские площадки, площадки для отдыха, спортивные площадки (только для территори</w:t>
      </w:r>
      <w:r w:rsidR="000B6185" w:rsidRPr="004E4B57">
        <w:rPr>
          <w:rFonts w:ascii="Times New Roman" w:hAnsi="Times New Roman" w:cs="Times New Roman"/>
          <w:sz w:val="22"/>
          <w:szCs w:val="22"/>
        </w:rPr>
        <w:t>альных зон  Ж-1, Ж-1А, Ж-2</w:t>
      </w:r>
      <w:r w:rsidRPr="004E4B57">
        <w:rPr>
          <w:rFonts w:ascii="Times New Roman" w:hAnsi="Times New Roman" w:cs="Times New Roman"/>
          <w:sz w:val="22"/>
          <w:szCs w:val="22"/>
        </w:rPr>
        <w:t>, Р-2, Р-3,);</w:t>
      </w:r>
    </w:p>
    <w:p w:rsidR="00BF164A" w:rsidRPr="004E4B57" w:rsidRDefault="00BF164A" w:rsidP="00BF164A">
      <w:pPr>
        <w:pStyle w:val="ConsPlusNormal"/>
        <w:ind w:firstLine="540"/>
        <w:jc w:val="both"/>
        <w:rPr>
          <w:rFonts w:ascii="Times New Roman" w:hAnsi="Times New Roman" w:cs="Times New Roman"/>
          <w:sz w:val="22"/>
          <w:szCs w:val="22"/>
        </w:rPr>
      </w:pPr>
      <w:r w:rsidRPr="004E4B57">
        <w:rPr>
          <w:rFonts w:ascii="Times New Roman" w:hAnsi="Times New Roman" w:cs="Times New Roman"/>
          <w:sz w:val="22"/>
          <w:szCs w:val="22"/>
        </w:rPr>
        <w:t>- площадки хозяйственные, в том числе площадки для мусоросборников (за исключением территориальных зон Р-2, Р-3 СХ, Ж-7,);- зеленые насаждения, объекты озеленения, благоустроенные озелененные территории;</w:t>
      </w:r>
    </w:p>
    <w:p w:rsidR="00BF164A" w:rsidRPr="004E4B57" w:rsidRDefault="00BF164A" w:rsidP="00BF164A">
      <w:pPr>
        <w:pStyle w:val="ConsPlusNormal"/>
        <w:ind w:firstLine="540"/>
        <w:jc w:val="both"/>
        <w:rPr>
          <w:rFonts w:ascii="Times New Roman" w:hAnsi="Times New Roman" w:cs="Times New Roman"/>
          <w:sz w:val="22"/>
          <w:szCs w:val="22"/>
        </w:rPr>
      </w:pPr>
      <w:r w:rsidRPr="004E4B57">
        <w:rPr>
          <w:rFonts w:ascii="Times New Roman" w:hAnsi="Times New Roman" w:cs="Times New Roman"/>
          <w:sz w:val="22"/>
          <w:szCs w:val="22"/>
        </w:rPr>
        <w:t>- ограждения (дорожные, газонные), ограды, парапеты.</w:t>
      </w:r>
    </w:p>
    <w:p w:rsidR="00BF164A" w:rsidRDefault="00BF164A" w:rsidP="008F23F1">
      <w:pPr>
        <w:pStyle w:val="ConsPlusNormal"/>
        <w:ind w:firstLine="540"/>
        <w:jc w:val="both"/>
        <w:rPr>
          <w:rFonts w:ascii="Times New Roman" w:hAnsi="Times New Roman" w:cs="Times New Roman"/>
          <w:sz w:val="22"/>
          <w:szCs w:val="22"/>
        </w:rPr>
      </w:pPr>
      <w:r w:rsidRPr="004E4B57">
        <w:rPr>
          <w:rFonts w:ascii="Times New Roman" w:hAnsi="Times New Roman" w:cs="Times New Roman"/>
          <w:sz w:val="22"/>
          <w:szCs w:val="22"/>
        </w:rPr>
        <w:t>3. Размещение объектов вспомогательных видов разрешенного использования разрешается при условии соблюдения требований технических регламентов и иных требований в соответствии с действующим законодательством.</w:t>
      </w:r>
    </w:p>
    <w:p w:rsidR="002C116C" w:rsidRDefault="002C116C" w:rsidP="008F23F1">
      <w:pPr>
        <w:pStyle w:val="ConsPlusNormal"/>
        <w:ind w:firstLine="540"/>
        <w:jc w:val="both"/>
        <w:rPr>
          <w:rFonts w:ascii="Times New Roman" w:hAnsi="Times New Roman" w:cs="Times New Roman"/>
          <w:sz w:val="22"/>
          <w:szCs w:val="22"/>
        </w:rPr>
      </w:pPr>
    </w:p>
    <w:p w:rsidR="002C116C" w:rsidRDefault="002C116C" w:rsidP="002C116C">
      <w:pPr>
        <w:pStyle w:val="ConsPlusNormal"/>
        <w:ind w:firstLine="540"/>
        <w:jc w:val="both"/>
        <w:rPr>
          <w:rFonts w:ascii="Times New Roman" w:hAnsi="Times New Roman" w:cs="Times New Roman"/>
          <w:b/>
          <w:sz w:val="28"/>
          <w:szCs w:val="28"/>
        </w:rPr>
      </w:pPr>
    </w:p>
    <w:p w:rsidR="002C116C" w:rsidRDefault="002C116C" w:rsidP="006C5EBB">
      <w:pPr>
        <w:pStyle w:val="ConsPlusNormal"/>
        <w:ind w:firstLine="540"/>
        <w:jc w:val="both"/>
        <w:rPr>
          <w:rFonts w:ascii="Times New Roman" w:hAnsi="Times New Roman" w:cs="Times New Roman"/>
          <w:b/>
          <w:sz w:val="28"/>
          <w:szCs w:val="28"/>
        </w:rPr>
      </w:pPr>
      <w:r>
        <w:rPr>
          <w:rFonts w:ascii="Times New Roman" w:hAnsi="Times New Roman" w:cs="Times New Roman"/>
          <w:b/>
          <w:sz w:val="28"/>
          <w:szCs w:val="28"/>
        </w:rPr>
        <w:t>Статья 48</w:t>
      </w:r>
      <w:r w:rsidRPr="004E4B57">
        <w:rPr>
          <w:rFonts w:ascii="Times New Roman" w:hAnsi="Times New Roman" w:cs="Times New Roman"/>
          <w:b/>
          <w:sz w:val="28"/>
          <w:szCs w:val="28"/>
        </w:rPr>
        <w:t xml:space="preserve">. </w:t>
      </w:r>
      <w:r>
        <w:rPr>
          <w:rFonts w:ascii="Times New Roman" w:hAnsi="Times New Roman" w:cs="Times New Roman"/>
          <w:b/>
          <w:sz w:val="28"/>
          <w:szCs w:val="28"/>
        </w:rPr>
        <w:t>Градостроительные регламенты. Зона водных объектов.</w:t>
      </w:r>
    </w:p>
    <w:p w:rsidR="00AA39AA" w:rsidRDefault="00AA39AA" w:rsidP="006C5EBB">
      <w:pPr>
        <w:jc w:val="center"/>
        <w:rPr>
          <w:rFonts w:ascii="Times New Roman" w:hAnsi="Times New Roman"/>
          <w:b/>
          <w:bCs/>
          <w:sz w:val="28"/>
          <w:szCs w:val="28"/>
        </w:rPr>
      </w:pPr>
      <w:r w:rsidRPr="006C5EBB">
        <w:rPr>
          <w:rFonts w:ascii="Times New Roman" w:hAnsi="Times New Roman"/>
          <w:b/>
          <w:bCs/>
          <w:sz w:val="28"/>
          <w:szCs w:val="28"/>
        </w:rPr>
        <w:t>Зоны водных объектов В, ВО, ПЗ</w:t>
      </w:r>
    </w:p>
    <w:p w:rsidR="006C5EBB" w:rsidRPr="006C5EBB" w:rsidRDefault="006C5EBB" w:rsidP="006C5EBB">
      <w:pPr>
        <w:jc w:val="center"/>
        <w:rPr>
          <w:rFonts w:ascii="Times New Roman" w:hAnsi="Times New Roman"/>
          <w:b/>
          <w:bCs/>
          <w:sz w:val="28"/>
          <w:szCs w:val="28"/>
        </w:rPr>
      </w:pPr>
    </w:p>
    <w:p w:rsidR="00AA39AA" w:rsidRPr="006C5EBB" w:rsidRDefault="00AA39AA" w:rsidP="006C5EBB">
      <w:pPr>
        <w:jc w:val="center"/>
        <w:rPr>
          <w:rFonts w:ascii="Times New Roman" w:hAnsi="Times New Roman"/>
          <w:b/>
          <w:bCs/>
          <w:sz w:val="24"/>
          <w:szCs w:val="24"/>
        </w:rPr>
      </w:pPr>
      <w:r w:rsidRPr="006C5EBB">
        <w:rPr>
          <w:rFonts w:ascii="Times New Roman" w:hAnsi="Times New Roman"/>
          <w:b/>
          <w:bCs/>
          <w:sz w:val="24"/>
          <w:szCs w:val="24"/>
        </w:rPr>
        <w:t>В- территория водных объектов</w:t>
      </w:r>
    </w:p>
    <w:p w:rsidR="00AA39AA" w:rsidRPr="006C5EBB" w:rsidRDefault="00AA39AA" w:rsidP="006C5EBB">
      <w:pPr>
        <w:jc w:val="center"/>
        <w:rPr>
          <w:rFonts w:ascii="Times New Roman" w:hAnsi="Times New Roman"/>
          <w:b/>
          <w:bCs/>
          <w:sz w:val="24"/>
          <w:szCs w:val="24"/>
        </w:rPr>
      </w:pPr>
      <w:r w:rsidRPr="006C5EBB">
        <w:rPr>
          <w:rFonts w:ascii="Times New Roman" w:hAnsi="Times New Roman"/>
          <w:b/>
          <w:bCs/>
          <w:sz w:val="24"/>
          <w:szCs w:val="24"/>
        </w:rPr>
        <w:t>ВО – граница водоохранной зоны</w:t>
      </w:r>
    </w:p>
    <w:p w:rsidR="00AA39AA" w:rsidRPr="006C5EBB" w:rsidRDefault="00AA39AA" w:rsidP="006C5EBB">
      <w:pPr>
        <w:jc w:val="center"/>
        <w:rPr>
          <w:rFonts w:ascii="Times New Roman" w:hAnsi="Times New Roman"/>
          <w:b/>
          <w:bCs/>
          <w:sz w:val="24"/>
          <w:szCs w:val="24"/>
        </w:rPr>
      </w:pPr>
      <w:r w:rsidRPr="006C5EBB">
        <w:rPr>
          <w:rFonts w:ascii="Times New Roman" w:hAnsi="Times New Roman"/>
          <w:b/>
          <w:bCs/>
          <w:sz w:val="24"/>
          <w:szCs w:val="24"/>
        </w:rPr>
        <w:t>ПЗ – прибрежная защитная полоса</w:t>
      </w:r>
    </w:p>
    <w:p w:rsidR="00AA39AA" w:rsidRPr="006C5EBB" w:rsidRDefault="00AA39AA" w:rsidP="006C5EBB">
      <w:pPr>
        <w:jc w:val="center"/>
        <w:rPr>
          <w:rFonts w:ascii="Times New Roman" w:hAnsi="Times New Roman"/>
          <w:b/>
          <w:bCs/>
          <w:sz w:val="24"/>
          <w:szCs w:val="24"/>
        </w:rPr>
      </w:pPr>
    </w:p>
    <w:p w:rsidR="00AA39AA" w:rsidRPr="006C5EBB" w:rsidRDefault="00AA39AA" w:rsidP="00AA39AA">
      <w:pPr>
        <w:ind w:firstLine="709"/>
        <w:jc w:val="both"/>
        <w:rPr>
          <w:rFonts w:ascii="Times New Roman" w:hAnsi="Times New Roman"/>
          <w:bCs/>
          <w:sz w:val="24"/>
          <w:szCs w:val="24"/>
        </w:rPr>
      </w:pPr>
      <w:r w:rsidRPr="006C5EBB">
        <w:rPr>
          <w:rFonts w:ascii="Times New Roman" w:hAnsi="Times New Roman"/>
          <w:b/>
          <w:bCs/>
          <w:sz w:val="24"/>
          <w:szCs w:val="24"/>
        </w:rPr>
        <w:t>В, ВО, ПЗ</w:t>
      </w:r>
      <w:r w:rsidRPr="006C5EBB">
        <w:rPr>
          <w:rFonts w:ascii="Times New Roman" w:hAnsi="Times New Roman"/>
          <w:bCs/>
          <w:sz w:val="24"/>
          <w:szCs w:val="24"/>
        </w:rPr>
        <w:t xml:space="preserve">  - зоны водных объектов включает в себя территории: прудов, часть акватории реки Ветлуга на территории поселка, прибрежную защитную полосу, водоохранную зону.</w:t>
      </w:r>
    </w:p>
    <w:p w:rsidR="00AA39AA" w:rsidRPr="006C5EBB" w:rsidRDefault="00AA39AA" w:rsidP="00AA39AA">
      <w:pPr>
        <w:numPr>
          <w:ilvl w:val="0"/>
          <w:numId w:val="34"/>
        </w:numPr>
        <w:tabs>
          <w:tab w:val="left" w:pos="1134"/>
        </w:tabs>
        <w:ind w:left="0" w:firstLine="709"/>
        <w:jc w:val="both"/>
        <w:rPr>
          <w:rFonts w:ascii="Times New Roman" w:hAnsi="Times New Roman"/>
          <w:bCs/>
          <w:sz w:val="24"/>
          <w:szCs w:val="24"/>
        </w:rPr>
      </w:pPr>
      <w:r w:rsidRPr="006C5EBB">
        <w:rPr>
          <w:rFonts w:ascii="Times New Roman" w:hAnsi="Times New Roman"/>
          <w:bCs/>
          <w:sz w:val="24"/>
          <w:szCs w:val="24"/>
        </w:rPr>
        <w:t>В целях улучшения гидрологического, гидрохимического, гидробиологического, санитарного и экологического состояния водных объектов и благоустройства их прибрежных территорий в соответствии с Водным кодексом РФ, устанавливаются водоохранные зоны и прибрежные защитные полосы.</w:t>
      </w:r>
    </w:p>
    <w:p w:rsidR="00AA39AA" w:rsidRPr="006C5EBB" w:rsidRDefault="00AA39AA" w:rsidP="00AA39AA">
      <w:pPr>
        <w:numPr>
          <w:ilvl w:val="0"/>
          <w:numId w:val="34"/>
        </w:numPr>
        <w:tabs>
          <w:tab w:val="left" w:pos="1134"/>
        </w:tabs>
        <w:ind w:left="0" w:firstLine="709"/>
        <w:jc w:val="both"/>
        <w:rPr>
          <w:rFonts w:ascii="Times New Roman" w:hAnsi="Times New Roman"/>
          <w:bCs/>
          <w:sz w:val="24"/>
          <w:szCs w:val="24"/>
        </w:rPr>
      </w:pPr>
      <w:r w:rsidRPr="006C5EBB">
        <w:rPr>
          <w:rFonts w:ascii="Times New Roman" w:hAnsi="Times New Roman"/>
          <w:bCs/>
          <w:sz w:val="24"/>
          <w:szCs w:val="24"/>
        </w:rPr>
        <w:t>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AA39AA" w:rsidRPr="006C5EBB" w:rsidRDefault="00AA39AA" w:rsidP="00AA39AA">
      <w:pPr>
        <w:numPr>
          <w:ilvl w:val="0"/>
          <w:numId w:val="34"/>
        </w:numPr>
        <w:tabs>
          <w:tab w:val="left" w:pos="1134"/>
        </w:tabs>
        <w:ind w:left="0" w:firstLine="709"/>
        <w:jc w:val="both"/>
        <w:rPr>
          <w:rFonts w:ascii="Times New Roman" w:hAnsi="Times New Roman"/>
          <w:bCs/>
          <w:sz w:val="24"/>
          <w:szCs w:val="24"/>
        </w:rPr>
      </w:pPr>
      <w:r w:rsidRPr="006C5EBB">
        <w:rPr>
          <w:rFonts w:ascii="Times New Roman" w:hAnsi="Times New Roman"/>
          <w:bCs/>
          <w:sz w:val="24"/>
          <w:szCs w:val="24"/>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AA39AA" w:rsidRPr="006C5EBB" w:rsidRDefault="00AA39AA" w:rsidP="00AA39AA">
      <w:pPr>
        <w:ind w:firstLine="709"/>
        <w:jc w:val="both"/>
        <w:rPr>
          <w:rFonts w:ascii="Times New Roman" w:hAnsi="Times New Roman"/>
          <w:bCs/>
          <w:sz w:val="24"/>
          <w:szCs w:val="24"/>
        </w:rPr>
      </w:pPr>
      <w:r w:rsidRPr="006C5EBB">
        <w:rPr>
          <w:rFonts w:ascii="Times New Roman" w:hAnsi="Times New Roman"/>
          <w:sz w:val="24"/>
          <w:szCs w:val="24"/>
        </w:rPr>
        <w:t>Водоохранные  зоны  выделяются  в  целях: предупреждения и предотвращения микробного и химического загрязнения поверхностных вод,  предотвращения загрязнения, засорения, заиления и истощения водных объектов, сохранения среды обитания объектов водного. животного и растительного мира. Для земельных участков и иных объектов недвижимости, расположенных в водоохранных зонах рек, других водных объектов, включая государственные памятники природы областного значения устанавливаются виды запрещенного использования в соответствии с Водным Кодексом РФ.</w:t>
      </w:r>
      <w:r w:rsidRPr="006C5EBB">
        <w:rPr>
          <w:rFonts w:ascii="Times New Roman" w:hAnsi="Times New Roman"/>
          <w:bCs/>
          <w:sz w:val="24"/>
          <w:szCs w:val="24"/>
        </w:rPr>
        <w:t xml:space="preserve">  </w:t>
      </w:r>
    </w:p>
    <w:p w:rsidR="00AA39AA" w:rsidRPr="006C5EBB" w:rsidRDefault="00AA39AA" w:rsidP="00AA39AA">
      <w:pPr>
        <w:jc w:val="both"/>
        <w:rPr>
          <w:rFonts w:ascii="Times New Roman" w:hAnsi="Times New Roman"/>
          <w:sz w:val="24"/>
          <w:szCs w:val="24"/>
        </w:rPr>
      </w:pPr>
      <w:r w:rsidRPr="006C5EBB">
        <w:rPr>
          <w:rFonts w:ascii="Times New Roman" w:hAnsi="Times New Roman"/>
          <w:bCs/>
          <w:sz w:val="24"/>
          <w:szCs w:val="24"/>
        </w:rPr>
        <w:t xml:space="preserve">          В границах водоохранных зон допускается проектирование, размещение, строительство, реконструкция, ввод в эксплуатацию, эксплуатация хозяйственных и иных объектов при условии образования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r w:rsidRPr="006C5EBB">
        <w:rPr>
          <w:rFonts w:ascii="Times New Roman" w:hAnsi="Times New Roman"/>
          <w:sz w:val="24"/>
          <w:szCs w:val="24"/>
        </w:rPr>
        <w:t xml:space="preserve">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AA39AA" w:rsidRPr="006C5EBB" w:rsidRDefault="00AA39AA" w:rsidP="00AA39AA">
      <w:pPr>
        <w:jc w:val="both"/>
        <w:rPr>
          <w:rFonts w:ascii="Times New Roman" w:hAnsi="Times New Roman"/>
          <w:sz w:val="24"/>
          <w:szCs w:val="24"/>
        </w:rPr>
      </w:pPr>
      <w:r w:rsidRPr="006C5EBB">
        <w:rPr>
          <w:rFonts w:ascii="Times New Roman" w:hAnsi="Times New Roman"/>
          <w:sz w:val="24"/>
          <w:szCs w:val="24"/>
        </w:rPr>
        <w:t xml:space="preserve">      В соответствии с пунктом 6 статьи 36 Градостроительного кодекса Российской Федерации градостроительные регламенты для зоны В  не устанавливаются. </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4. Ширина водоохранной зоны рек или ручьев устанавливается от их истока для рек или ручьев протяженностью:</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1) до десяти километров - в размере пятидесяти метров;</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2) от десяти до пятидесяти километров - в размере ста метров;</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3) от пятидесяти километров и более - в размере двухсот метров.</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7. В границах водоохранных зон запрещаются:</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1) использование сточных вод в целях регулирования плодородия почв;</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3) осуществление авиационных мер по борьбе с вредными организмами;</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6) размещение специализированных хранилищ пестицидов и агрохимикатов, применение пестицидов и агрохимикатов;</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7) сброс сточных, в том числе дренажных, вод;</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21.02.1992 № 2395-1 "О недрах").</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8.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1) централизованные системы водоотведения (канализации), централизованные ливневые системы водоотведения;</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9. В границах прибрежных защитных полос наряду с установленными частью 7 настоящей статьи ограничениями запрещаются:</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1) распашка земель;</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2) размещение отвалов размываемых грунтов;</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3) выпас сельскохозяйственных животных и организация для них летних лагерей, ванн.</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10.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Постановлением Правительства Российской Федерации от 10.01.2009 № 17 "Об утверждении Правил установления на местности границ водоохранных зон и границ прибрежных защитных полос водных объектов".</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 xml:space="preserve">11. В лесах, расположенных в водоохранных зонах, запрещаются: </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1) проведение сплошных рубок лесных насаждений, за исключением случаев, установленных Лесным кодексом Российской Федерации;</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2) использование токсичных химических препаратов для охраны и защиты лесов, в том числе в научных целях;</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3) ведение сельского хозяйства, за исключением сенокошения и пчеловодства;</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4) создание и эксплуатация лесных плантаций;</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5) размещение объектов капитального строительства, за исключением линейных объектов, гидротехнических сооружений и объектов, связанных с выполнением работ по геологическому изучению и разработкой месторождений углеводородного сырья.</w:t>
      </w:r>
    </w:p>
    <w:p w:rsidR="00AA39AA" w:rsidRPr="006C5EBB" w:rsidRDefault="00AA39AA" w:rsidP="00AA39AA">
      <w:pPr>
        <w:ind w:firstLine="426"/>
        <w:jc w:val="both"/>
        <w:rPr>
          <w:rFonts w:ascii="Times New Roman" w:hAnsi="Times New Roman"/>
          <w:bCs/>
          <w:sz w:val="24"/>
          <w:szCs w:val="24"/>
        </w:rPr>
      </w:pPr>
      <w:r w:rsidRPr="006C5EBB">
        <w:rPr>
          <w:rFonts w:ascii="Times New Roman" w:hAnsi="Times New Roman"/>
          <w:bCs/>
          <w:sz w:val="24"/>
          <w:szCs w:val="24"/>
        </w:rPr>
        <w:t>Особенности использования, охраны, защиты, воспроизводства лесов, расположенных в водоохранных зонах, устанавливаются уполномоченным федеральным органом исполнительной власти.</w:t>
      </w:r>
    </w:p>
    <w:p w:rsidR="00AA39AA" w:rsidRPr="006C5EBB" w:rsidRDefault="00AA39AA" w:rsidP="00AA39AA">
      <w:pPr>
        <w:ind w:firstLine="709"/>
        <w:jc w:val="both"/>
        <w:rPr>
          <w:rFonts w:ascii="Times New Roman" w:hAnsi="Times New Roman"/>
          <w:sz w:val="24"/>
          <w:szCs w:val="24"/>
        </w:rPr>
      </w:pPr>
      <w:r w:rsidRPr="006C5EBB">
        <w:rPr>
          <w:rFonts w:ascii="Times New Roman" w:hAnsi="Times New Roman"/>
          <w:sz w:val="24"/>
          <w:szCs w:val="24"/>
        </w:rPr>
        <w:t>На территории рабочего поселка,  также выделяются прибрежные защитные полосы вокруг прудов. Ширина прибрежной защитной полосы устанавливается в зависимости от уклона берега водного объекта и составляет 30 м для обратного или нулевого уклона, 45 м для уклона до 3</w:t>
      </w:r>
      <w:r w:rsidRPr="006C5EBB">
        <w:rPr>
          <w:rFonts w:ascii="Times New Roman" w:hAnsi="Times New Roman"/>
          <w:sz w:val="24"/>
          <w:szCs w:val="24"/>
        </w:rPr>
        <w:sym w:font="Symbol" w:char="F0B0"/>
      </w:r>
      <w:r w:rsidRPr="006C5EBB">
        <w:rPr>
          <w:rFonts w:ascii="Times New Roman" w:hAnsi="Times New Roman"/>
          <w:sz w:val="24"/>
          <w:szCs w:val="24"/>
        </w:rPr>
        <w:t xml:space="preserve"> и 50 м для уклона три и более градуса.</w:t>
      </w:r>
    </w:p>
    <w:p w:rsidR="002C116C" w:rsidRPr="002C116C" w:rsidRDefault="002C116C" w:rsidP="002C116C">
      <w:pPr>
        <w:pStyle w:val="ConsPlusNormal"/>
        <w:ind w:firstLine="540"/>
        <w:jc w:val="center"/>
        <w:rPr>
          <w:rFonts w:ascii="Times New Roman" w:hAnsi="Times New Roman" w:cs="Times New Roman"/>
          <w:b/>
          <w:sz w:val="24"/>
          <w:szCs w:val="24"/>
        </w:rPr>
      </w:pPr>
    </w:p>
    <w:p w:rsidR="002C116C" w:rsidRPr="002C116C" w:rsidRDefault="002C116C" w:rsidP="002C116C">
      <w:pPr>
        <w:pStyle w:val="a4"/>
        <w:rPr>
          <w:rFonts w:ascii="Times New Roman" w:hAnsi="Times New Roman" w:cs="Times New Roman"/>
          <w:color w:val="000000"/>
          <w:sz w:val="24"/>
          <w:szCs w:val="24"/>
        </w:rPr>
      </w:pPr>
    </w:p>
    <w:p w:rsidR="002C116C" w:rsidRPr="004E4B57" w:rsidRDefault="002C116C" w:rsidP="002C116C">
      <w:pPr>
        <w:pStyle w:val="ConsPlusNormal"/>
        <w:ind w:firstLine="540"/>
        <w:jc w:val="center"/>
        <w:rPr>
          <w:rFonts w:ascii="Times New Roman" w:hAnsi="Times New Roman" w:cs="Times New Roman"/>
          <w:b/>
          <w:sz w:val="28"/>
          <w:szCs w:val="28"/>
        </w:rPr>
      </w:pPr>
    </w:p>
    <w:p w:rsidR="002C116C" w:rsidRPr="008F23F1" w:rsidRDefault="002C116C" w:rsidP="008F23F1">
      <w:pPr>
        <w:pStyle w:val="ConsPlusNormal"/>
        <w:ind w:firstLine="540"/>
        <w:jc w:val="both"/>
        <w:rPr>
          <w:rFonts w:ascii="Times New Roman" w:hAnsi="Times New Roman" w:cs="Times New Roman"/>
          <w:sz w:val="22"/>
          <w:szCs w:val="22"/>
        </w:rPr>
      </w:pPr>
    </w:p>
    <w:sectPr w:rsidR="002C116C" w:rsidRPr="008F23F1" w:rsidSect="003A7936">
      <w:pgSz w:w="11906" w:h="16838"/>
      <w:pgMar w:top="568"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Peterburg">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TimesNewRoman,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9"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0"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1"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2" w15:restartNumberingAfterBreak="0">
    <w:nsid w:val="00000043"/>
    <w:multiLevelType w:val="multilevel"/>
    <w:tmpl w:val="0000004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3"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4"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5" w15:restartNumberingAfterBreak="0">
    <w:nsid w:val="00000049"/>
    <w:multiLevelType w:val="multilevel"/>
    <w:tmpl w:val="0000004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6"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7"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abstractNum>
  <w:abstractNum w:abstractNumId="18" w15:restartNumberingAfterBreak="0">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9"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0" w15:restartNumberingAfterBreak="0">
    <w:nsid w:val="120031EA"/>
    <w:multiLevelType w:val="hybridMultilevel"/>
    <w:tmpl w:val="74CC28D2"/>
    <w:lvl w:ilvl="0" w:tplc="DFE4CF20">
      <w:start w:val="1"/>
      <w:numFmt w:val="decimal"/>
      <w:lvlText w:val="%1)"/>
      <w:lvlJc w:val="left"/>
      <w:pPr>
        <w:ind w:left="443" w:hanging="360"/>
      </w:pPr>
      <w:rPr>
        <w:rFonts w:hint="default"/>
        <w:color w:val="000000"/>
      </w:rPr>
    </w:lvl>
    <w:lvl w:ilvl="1" w:tplc="04190019" w:tentative="1">
      <w:start w:val="1"/>
      <w:numFmt w:val="lowerLetter"/>
      <w:lvlText w:val="%2."/>
      <w:lvlJc w:val="left"/>
      <w:pPr>
        <w:ind w:left="1163" w:hanging="360"/>
      </w:pPr>
    </w:lvl>
    <w:lvl w:ilvl="2" w:tplc="0419001B" w:tentative="1">
      <w:start w:val="1"/>
      <w:numFmt w:val="lowerRoman"/>
      <w:lvlText w:val="%3."/>
      <w:lvlJc w:val="right"/>
      <w:pPr>
        <w:ind w:left="1883" w:hanging="180"/>
      </w:pPr>
    </w:lvl>
    <w:lvl w:ilvl="3" w:tplc="0419000F" w:tentative="1">
      <w:start w:val="1"/>
      <w:numFmt w:val="decimal"/>
      <w:lvlText w:val="%4."/>
      <w:lvlJc w:val="left"/>
      <w:pPr>
        <w:ind w:left="2603" w:hanging="360"/>
      </w:pPr>
    </w:lvl>
    <w:lvl w:ilvl="4" w:tplc="04190019" w:tentative="1">
      <w:start w:val="1"/>
      <w:numFmt w:val="lowerLetter"/>
      <w:lvlText w:val="%5."/>
      <w:lvlJc w:val="left"/>
      <w:pPr>
        <w:ind w:left="3323" w:hanging="360"/>
      </w:pPr>
    </w:lvl>
    <w:lvl w:ilvl="5" w:tplc="0419001B" w:tentative="1">
      <w:start w:val="1"/>
      <w:numFmt w:val="lowerRoman"/>
      <w:lvlText w:val="%6."/>
      <w:lvlJc w:val="right"/>
      <w:pPr>
        <w:ind w:left="4043" w:hanging="180"/>
      </w:pPr>
    </w:lvl>
    <w:lvl w:ilvl="6" w:tplc="0419000F" w:tentative="1">
      <w:start w:val="1"/>
      <w:numFmt w:val="decimal"/>
      <w:lvlText w:val="%7."/>
      <w:lvlJc w:val="left"/>
      <w:pPr>
        <w:ind w:left="4763" w:hanging="360"/>
      </w:pPr>
    </w:lvl>
    <w:lvl w:ilvl="7" w:tplc="04190019" w:tentative="1">
      <w:start w:val="1"/>
      <w:numFmt w:val="lowerLetter"/>
      <w:lvlText w:val="%8."/>
      <w:lvlJc w:val="left"/>
      <w:pPr>
        <w:ind w:left="5483" w:hanging="360"/>
      </w:pPr>
    </w:lvl>
    <w:lvl w:ilvl="8" w:tplc="0419001B" w:tentative="1">
      <w:start w:val="1"/>
      <w:numFmt w:val="lowerRoman"/>
      <w:lvlText w:val="%9."/>
      <w:lvlJc w:val="right"/>
      <w:pPr>
        <w:ind w:left="6203" w:hanging="180"/>
      </w:pPr>
    </w:lvl>
  </w:abstractNum>
  <w:abstractNum w:abstractNumId="21" w15:restartNumberingAfterBreak="0">
    <w:nsid w:val="249943C6"/>
    <w:multiLevelType w:val="hybridMultilevel"/>
    <w:tmpl w:val="18EA3A34"/>
    <w:lvl w:ilvl="0" w:tplc="179072F2">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EC02F01"/>
    <w:multiLevelType w:val="hybridMultilevel"/>
    <w:tmpl w:val="194017BE"/>
    <w:lvl w:ilvl="0" w:tplc="8B84DE2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3" w15:restartNumberingAfterBreak="0">
    <w:nsid w:val="37D10640"/>
    <w:multiLevelType w:val="hybridMultilevel"/>
    <w:tmpl w:val="139A3E9E"/>
    <w:lvl w:ilvl="0" w:tplc="A60812DC">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901C6D"/>
    <w:multiLevelType w:val="hybridMultilevel"/>
    <w:tmpl w:val="81868584"/>
    <w:lvl w:ilvl="0" w:tplc="50181D3A">
      <w:start w:val="1"/>
      <w:numFmt w:val="decimal"/>
      <w:lvlText w:val="%1."/>
      <w:lvlJc w:val="left"/>
      <w:pPr>
        <w:ind w:left="1946" w:hanging="10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4C884629"/>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6" w15:restartNumberingAfterBreak="0">
    <w:nsid w:val="4F3613C4"/>
    <w:multiLevelType w:val="hybridMultilevel"/>
    <w:tmpl w:val="90965E4E"/>
    <w:lvl w:ilvl="0" w:tplc="0DCA77E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52D54D9"/>
    <w:multiLevelType w:val="hybridMultilevel"/>
    <w:tmpl w:val="ADFE742E"/>
    <w:lvl w:ilvl="0" w:tplc="0AB0508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8" w15:restartNumberingAfterBreak="0">
    <w:nsid w:val="5AF830C2"/>
    <w:multiLevelType w:val="hybridMultilevel"/>
    <w:tmpl w:val="BD4A68D8"/>
    <w:lvl w:ilvl="0" w:tplc="A84604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3966B4"/>
    <w:multiLevelType w:val="hybridMultilevel"/>
    <w:tmpl w:val="FFC278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5B2D8D"/>
    <w:multiLevelType w:val="hybridMultilevel"/>
    <w:tmpl w:val="F8DCC6DA"/>
    <w:lvl w:ilvl="0" w:tplc="C1020616">
      <w:start w:val="1"/>
      <w:numFmt w:val="bullet"/>
      <w:pStyle w:val="a"/>
      <w:lvlText w:val=""/>
      <w:lvlJc w:val="left"/>
      <w:pPr>
        <w:tabs>
          <w:tab w:val="num" w:pos="426"/>
        </w:tabs>
        <w:ind w:left="426" w:firstLine="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1" w15:restartNumberingAfterBreak="0">
    <w:nsid w:val="6FF6078E"/>
    <w:multiLevelType w:val="hybridMultilevel"/>
    <w:tmpl w:val="87A43184"/>
    <w:lvl w:ilvl="0" w:tplc="714CDC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2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24"/>
  </w:num>
  <w:num w:numId="15">
    <w:abstractNumId w:val="11"/>
  </w:num>
  <w:num w:numId="16">
    <w:abstractNumId w:val="12"/>
  </w:num>
  <w:num w:numId="17">
    <w:abstractNumId w:val="13"/>
  </w:num>
  <w:num w:numId="18">
    <w:abstractNumId w:val="14"/>
  </w:num>
  <w:num w:numId="19">
    <w:abstractNumId w:val="15"/>
  </w:num>
  <w:num w:numId="20">
    <w:abstractNumId w:val="20"/>
  </w:num>
  <w:num w:numId="21">
    <w:abstractNumId w:val="16"/>
  </w:num>
  <w:num w:numId="22">
    <w:abstractNumId w:val="17"/>
  </w:num>
  <w:num w:numId="23">
    <w:abstractNumId w:val="18"/>
  </w:num>
  <w:num w:numId="24">
    <w:abstractNumId w:val="19"/>
  </w:num>
  <w:num w:numId="25">
    <w:abstractNumId w:val="31"/>
  </w:num>
  <w:num w:numId="26">
    <w:abstractNumId w:val="25"/>
  </w:num>
  <w:num w:numId="27">
    <w:abstractNumId w:val="26"/>
  </w:num>
  <w:num w:numId="28">
    <w:abstractNumId w:val="22"/>
  </w:num>
  <w:num w:numId="29">
    <w:abstractNumId w:val="27"/>
  </w:num>
  <w:num w:numId="30">
    <w:abstractNumId w:val="28"/>
  </w:num>
  <w:num w:numId="31">
    <w:abstractNumId w:val="29"/>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4A"/>
    <w:rsid w:val="000049D8"/>
    <w:rsid w:val="0000622B"/>
    <w:rsid w:val="00016131"/>
    <w:rsid w:val="000257C0"/>
    <w:rsid w:val="00026849"/>
    <w:rsid w:val="000411A5"/>
    <w:rsid w:val="0004377F"/>
    <w:rsid w:val="00045E09"/>
    <w:rsid w:val="00056812"/>
    <w:rsid w:val="00061B5C"/>
    <w:rsid w:val="000631B8"/>
    <w:rsid w:val="00071DFE"/>
    <w:rsid w:val="000737C9"/>
    <w:rsid w:val="00075515"/>
    <w:rsid w:val="00075DDC"/>
    <w:rsid w:val="000825FB"/>
    <w:rsid w:val="00095F58"/>
    <w:rsid w:val="000A4FC6"/>
    <w:rsid w:val="000A7493"/>
    <w:rsid w:val="000B22D8"/>
    <w:rsid w:val="000B2738"/>
    <w:rsid w:val="000B5D70"/>
    <w:rsid w:val="000B6185"/>
    <w:rsid w:val="000B6D18"/>
    <w:rsid w:val="000C301C"/>
    <w:rsid w:val="000C42A8"/>
    <w:rsid w:val="000D0701"/>
    <w:rsid w:val="000D40C9"/>
    <w:rsid w:val="000E1115"/>
    <w:rsid w:val="000E122E"/>
    <w:rsid w:val="000E266C"/>
    <w:rsid w:val="000E2F71"/>
    <w:rsid w:val="000E53B4"/>
    <w:rsid w:val="000E7987"/>
    <w:rsid w:val="000F17DA"/>
    <w:rsid w:val="000F39D0"/>
    <w:rsid w:val="000F7DD9"/>
    <w:rsid w:val="001005B3"/>
    <w:rsid w:val="00100FAC"/>
    <w:rsid w:val="0011064F"/>
    <w:rsid w:val="001119BA"/>
    <w:rsid w:val="00125607"/>
    <w:rsid w:val="00132334"/>
    <w:rsid w:val="001352FA"/>
    <w:rsid w:val="00135D23"/>
    <w:rsid w:val="00137AA0"/>
    <w:rsid w:val="0014346D"/>
    <w:rsid w:val="0014713B"/>
    <w:rsid w:val="0015240C"/>
    <w:rsid w:val="0015770B"/>
    <w:rsid w:val="00172197"/>
    <w:rsid w:val="001741EB"/>
    <w:rsid w:val="00174416"/>
    <w:rsid w:val="001828DF"/>
    <w:rsid w:val="00187D2C"/>
    <w:rsid w:val="0019303D"/>
    <w:rsid w:val="001A48B7"/>
    <w:rsid w:val="001B768A"/>
    <w:rsid w:val="001C1E24"/>
    <w:rsid w:val="001C49AB"/>
    <w:rsid w:val="001C7DB2"/>
    <w:rsid w:val="001F3CC1"/>
    <w:rsid w:val="00200A5E"/>
    <w:rsid w:val="00211575"/>
    <w:rsid w:val="00212EAC"/>
    <w:rsid w:val="002158AB"/>
    <w:rsid w:val="00232C62"/>
    <w:rsid w:val="00233C08"/>
    <w:rsid w:val="002413FC"/>
    <w:rsid w:val="0024355A"/>
    <w:rsid w:val="002442B8"/>
    <w:rsid w:val="00244304"/>
    <w:rsid w:val="00260F36"/>
    <w:rsid w:val="00266DCD"/>
    <w:rsid w:val="00266FE3"/>
    <w:rsid w:val="002733B8"/>
    <w:rsid w:val="00276B83"/>
    <w:rsid w:val="00281EB9"/>
    <w:rsid w:val="0028218E"/>
    <w:rsid w:val="00285283"/>
    <w:rsid w:val="002954BA"/>
    <w:rsid w:val="002A04CD"/>
    <w:rsid w:val="002A3B2F"/>
    <w:rsid w:val="002A6672"/>
    <w:rsid w:val="002B1C10"/>
    <w:rsid w:val="002B1EBE"/>
    <w:rsid w:val="002B360F"/>
    <w:rsid w:val="002C116C"/>
    <w:rsid w:val="002C3BBF"/>
    <w:rsid w:val="002D117B"/>
    <w:rsid w:val="002E7F42"/>
    <w:rsid w:val="002F3EFD"/>
    <w:rsid w:val="002F53CA"/>
    <w:rsid w:val="002F5FBA"/>
    <w:rsid w:val="00306C6B"/>
    <w:rsid w:val="00313B63"/>
    <w:rsid w:val="00313C93"/>
    <w:rsid w:val="003162CA"/>
    <w:rsid w:val="00326647"/>
    <w:rsid w:val="00326677"/>
    <w:rsid w:val="00334092"/>
    <w:rsid w:val="00347501"/>
    <w:rsid w:val="003535C6"/>
    <w:rsid w:val="00356692"/>
    <w:rsid w:val="00360F3A"/>
    <w:rsid w:val="00361AD8"/>
    <w:rsid w:val="0036734B"/>
    <w:rsid w:val="00376C25"/>
    <w:rsid w:val="00383FAD"/>
    <w:rsid w:val="00396674"/>
    <w:rsid w:val="003978F7"/>
    <w:rsid w:val="003A009A"/>
    <w:rsid w:val="003A7936"/>
    <w:rsid w:val="003B3518"/>
    <w:rsid w:val="003D0A6D"/>
    <w:rsid w:val="003D3A42"/>
    <w:rsid w:val="003E307E"/>
    <w:rsid w:val="003F1A6D"/>
    <w:rsid w:val="003F3B87"/>
    <w:rsid w:val="003F3D4A"/>
    <w:rsid w:val="0040168A"/>
    <w:rsid w:val="0040420E"/>
    <w:rsid w:val="00405256"/>
    <w:rsid w:val="0041115A"/>
    <w:rsid w:val="00435E0D"/>
    <w:rsid w:val="0044034B"/>
    <w:rsid w:val="00440590"/>
    <w:rsid w:val="004472D3"/>
    <w:rsid w:val="00447DDD"/>
    <w:rsid w:val="00452779"/>
    <w:rsid w:val="00452790"/>
    <w:rsid w:val="00452F6D"/>
    <w:rsid w:val="00456A9E"/>
    <w:rsid w:val="00456AB2"/>
    <w:rsid w:val="0046097F"/>
    <w:rsid w:val="004641DA"/>
    <w:rsid w:val="00464A82"/>
    <w:rsid w:val="00476E4D"/>
    <w:rsid w:val="004A105D"/>
    <w:rsid w:val="004A2BF9"/>
    <w:rsid w:val="004A38CF"/>
    <w:rsid w:val="004A42C2"/>
    <w:rsid w:val="004A53B0"/>
    <w:rsid w:val="004B6CC7"/>
    <w:rsid w:val="004C18A6"/>
    <w:rsid w:val="004C3193"/>
    <w:rsid w:val="004C6477"/>
    <w:rsid w:val="004D2E67"/>
    <w:rsid w:val="004D7D19"/>
    <w:rsid w:val="004E03B6"/>
    <w:rsid w:val="004E4B57"/>
    <w:rsid w:val="004F266E"/>
    <w:rsid w:val="004F2780"/>
    <w:rsid w:val="004F4A8C"/>
    <w:rsid w:val="005053A9"/>
    <w:rsid w:val="00522F10"/>
    <w:rsid w:val="005238A4"/>
    <w:rsid w:val="00524136"/>
    <w:rsid w:val="00527ACD"/>
    <w:rsid w:val="005313D9"/>
    <w:rsid w:val="00537E9B"/>
    <w:rsid w:val="00540153"/>
    <w:rsid w:val="00545153"/>
    <w:rsid w:val="005470D4"/>
    <w:rsid w:val="00552F51"/>
    <w:rsid w:val="00556982"/>
    <w:rsid w:val="00564A6D"/>
    <w:rsid w:val="005715A5"/>
    <w:rsid w:val="00584E73"/>
    <w:rsid w:val="00585FCA"/>
    <w:rsid w:val="00590701"/>
    <w:rsid w:val="0059223B"/>
    <w:rsid w:val="00594534"/>
    <w:rsid w:val="00595C94"/>
    <w:rsid w:val="005A183E"/>
    <w:rsid w:val="005D24A6"/>
    <w:rsid w:val="005E32FB"/>
    <w:rsid w:val="005F0247"/>
    <w:rsid w:val="005F2AE2"/>
    <w:rsid w:val="005F3057"/>
    <w:rsid w:val="005F4B37"/>
    <w:rsid w:val="00600E4D"/>
    <w:rsid w:val="006053C9"/>
    <w:rsid w:val="0062448A"/>
    <w:rsid w:val="00627AB0"/>
    <w:rsid w:val="00635A05"/>
    <w:rsid w:val="00645E52"/>
    <w:rsid w:val="00651DF1"/>
    <w:rsid w:val="006533CB"/>
    <w:rsid w:val="006761E1"/>
    <w:rsid w:val="006779FB"/>
    <w:rsid w:val="00683BFC"/>
    <w:rsid w:val="006863A4"/>
    <w:rsid w:val="006874C4"/>
    <w:rsid w:val="006878E1"/>
    <w:rsid w:val="006B2D22"/>
    <w:rsid w:val="006C31EA"/>
    <w:rsid w:val="006C5EBB"/>
    <w:rsid w:val="006D3BE1"/>
    <w:rsid w:val="006D511B"/>
    <w:rsid w:val="006D547E"/>
    <w:rsid w:val="006D5C51"/>
    <w:rsid w:val="006E23D1"/>
    <w:rsid w:val="007047E4"/>
    <w:rsid w:val="00726452"/>
    <w:rsid w:val="007342F9"/>
    <w:rsid w:val="00742564"/>
    <w:rsid w:val="007428C8"/>
    <w:rsid w:val="00756AC0"/>
    <w:rsid w:val="0076027E"/>
    <w:rsid w:val="0076592D"/>
    <w:rsid w:val="00770035"/>
    <w:rsid w:val="00771603"/>
    <w:rsid w:val="00771CB3"/>
    <w:rsid w:val="00775C6C"/>
    <w:rsid w:val="00777387"/>
    <w:rsid w:val="00777600"/>
    <w:rsid w:val="00792ABF"/>
    <w:rsid w:val="0079753B"/>
    <w:rsid w:val="007B39D6"/>
    <w:rsid w:val="007B6C6D"/>
    <w:rsid w:val="007C1E25"/>
    <w:rsid w:val="007D00A8"/>
    <w:rsid w:val="007D2B23"/>
    <w:rsid w:val="007D6895"/>
    <w:rsid w:val="007F18A6"/>
    <w:rsid w:val="007F68F8"/>
    <w:rsid w:val="007F7E4A"/>
    <w:rsid w:val="00806645"/>
    <w:rsid w:val="00807064"/>
    <w:rsid w:val="00812EEF"/>
    <w:rsid w:val="00816726"/>
    <w:rsid w:val="00833E5C"/>
    <w:rsid w:val="00836859"/>
    <w:rsid w:val="00840A06"/>
    <w:rsid w:val="008413E7"/>
    <w:rsid w:val="008440ED"/>
    <w:rsid w:val="00855AC0"/>
    <w:rsid w:val="008579D6"/>
    <w:rsid w:val="00861D1C"/>
    <w:rsid w:val="008642FF"/>
    <w:rsid w:val="00872CCB"/>
    <w:rsid w:val="00887C14"/>
    <w:rsid w:val="00887CD2"/>
    <w:rsid w:val="0089416B"/>
    <w:rsid w:val="00894A90"/>
    <w:rsid w:val="00897BF6"/>
    <w:rsid w:val="00897DF2"/>
    <w:rsid w:val="008A1F7F"/>
    <w:rsid w:val="008A43DA"/>
    <w:rsid w:val="008B28B8"/>
    <w:rsid w:val="008B3896"/>
    <w:rsid w:val="008C1A05"/>
    <w:rsid w:val="008C2955"/>
    <w:rsid w:val="008C5687"/>
    <w:rsid w:val="008C7536"/>
    <w:rsid w:val="008D66B3"/>
    <w:rsid w:val="008D707B"/>
    <w:rsid w:val="008E1E54"/>
    <w:rsid w:val="008E56CF"/>
    <w:rsid w:val="008F23F1"/>
    <w:rsid w:val="008F3AED"/>
    <w:rsid w:val="00902102"/>
    <w:rsid w:val="00902C64"/>
    <w:rsid w:val="00903858"/>
    <w:rsid w:val="009113EF"/>
    <w:rsid w:val="009126F1"/>
    <w:rsid w:val="00921543"/>
    <w:rsid w:val="009220EB"/>
    <w:rsid w:val="00922169"/>
    <w:rsid w:val="00925D9D"/>
    <w:rsid w:val="009352CF"/>
    <w:rsid w:val="00942B43"/>
    <w:rsid w:val="00944334"/>
    <w:rsid w:val="00945FA3"/>
    <w:rsid w:val="00953B25"/>
    <w:rsid w:val="009700DF"/>
    <w:rsid w:val="00996CE4"/>
    <w:rsid w:val="009974D3"/>
    <w:rsid w:val="009B06E5"/>
    <w:rsid w:val="009B6EC4"/>
    <w:rsid w:val="009C1232"/>
    <w:rsid w:val="009C6B13"/>
    <w:rsid w:val="009C74CB"/>
    <w:rsid w:val="009D1062"/>
    <w:rsid w:val="009D4637"/>
    <w:rsid w:val="009D4B0D"/>
    <w:rsid w:val="009D5E79"/>
    <w:rsid w:val="009D6ACD"/>
    <w:rsid w:val="009E015A"/>
    <w:rsid w:val="009E0D37"/>
    <w:rsid w:val="009E515A"/>
    <w:rsid w:val="009F1254"/>
    <w:rsid w:val="009F1C1D"/>
    <w:rsid w:val="009F270A"/>
    <w:rsid w:val="00A04C72"/>
    <w:rsid w:val="00A100BA"/>
    <w:rsid w:val="00A127A3"/>
    <w:rsid w:val="00A15480"/>
    <w:rsid w:val="00A15F64"/>
    <w:rsid w:val="00A20987"/>
    <w:rsid w:val="00A32E4E"/>
    <w:rsid w:val="00A36E86"/>
    <w:rsid w:val="00A43334"/>
    <w:rsid w:val="00A47F74"/>
    <w:rsid w:val="00A539CC"/>
    <w:rsid w:val="00A65F63"/>
    <w:rsid w:val="00A6735D"/>
    <w:rsid w:val="00A77860"/>
    <w:rsid w:val="00A83B5B"/>
    <w:rsid w:val="00A85E8F"/>
    <w:rsid w:val="00AA12A4"/>
    <w:rsid w:val="00AA39AA"/>
    <w:rsid w:val="00AB1AE6"/>
    <w:rsid w:val="00AC5B5B"/>
    <w:rsid w:val="00AD1AEE"/>
    <w:rsid w:val="00AD2FCC"/>
    <w:rsid w:val="00AF518A"/>
    <w:rsid w:val="00B01355"/>
    <w:rsid w:val="00B02FAD"/>
    <w:rsid w:val="00B11C09"/>
    <w:rsid w:val="00B2098D"/>
    <w:rsid w:val="00B20ACC"/>
    <w:rsid w:val="00B23352"/>
    <w:rsid w:val="00B3028F"/>
    <w:rsid w:val="00B41542"/>
    <w:rsid w:val="00B548B8"/>
    <w:rsid w:val="00B66EBF"/>
    <w:rsid w:val="00B7177D"/>
    <w:rsid w:val="00B723ED"/>
    <w:rsid w:val="00B86383"/>
    <w:rsid w:val="00B9108A"/>
    <w:rsid w:val="00B956E2"/>
    <w:rsid w:val="00BA70D6"/>
    <w:rsid w:val="00BB51E6"/>
    <w:rsid w:val="00BC6324"/>
    <w:rsid w:val="00BF164A"/>
    <w:rsid w:val="00BF1B08"/>
    <w:rsid w:val="00C01AFB"/>
    <w:rsid w:val="00C02FE0"/>
    <w:rsid w:val="00C11737"/>
    <w:rsid w:val="00C11C62"/>
    <w:rsid w:val="00C21C5B"/>
    <w:rsid w:val="00C227D2"/>
    <w:rsid w:val="00C24355"/>
    <w:rsid w:val="00C30E9C"/>
    <w:rsid w:val="00C3377A"/>
    <w:rsid w:val="00C3615F"/>
    <w:rsid w:val="00C363EC"/>
    <w:rsid w:val="00C36969"/>
    <w:rsid w:val="00C41464"/>
    <w:rsid w:val="00C5217B"/>
    <w:rsid w:val="00C570F4"/>
    <w:rsid w:val="00C625C7"/>
    <w:rsid w:val="00C7089B"/>
    <w:rsid w:val="00C813FE"/>
    <w:rsid w:val="00C82D37"/>
    <w:rsid w:val="00C85D76"/>
    <w:rsid w:val="00C9157F"/>
    <w:rsid w:val="00CB030F"/>
    <w:rsid w:val="00CB275D"/>
    <w:rsid w:val="00CB3428"/>
    <w:rsid w:val="00CC70A9"/>
    <w:rsid w:val="00CD2127"/>
    <w:rsid w:val="00CD400B"/>
    <w:rsid w:val="00CE3182"/>
    <w:rsid w:val="00CE3838"/>
    <w:rsid w:val="00CE5FEA"/>
    <w:rsid w:val="00CF3221"/>
    <w:rsid w:val="00CF3DF9"/>
    <w:rsid w:val="00CF4283"/>
    <w:rsid w:val="00CF4DF2"/>
    <w:rsid w:val="00CF6E34"/>
    <w:rsid w:val="00CF79E6"/>
    <w:rsid w:val="00D030B4"/>
    <w:rsid w:val="00D059F9"/>
    <w:rsid w:val="00D06555"/>
    <w:rsid w:val="00D06CB5"/>
    <w:rsid w:val="00D22088"/>
    <w:rsid w:val="00D35CE1"/>
    <w:rsid w:val="00D44239"/>
    <w:rsid w:val="00D5129A"/>
    <w:rsid w:val="00D57FEA"/>
    <w:rsid w:val="00D7476C"/>
    <w:rsid w:val="00D85875"/>
    <w:rsid w:val="00DA06B3"/>
    <w:rsid w:val="00DA25DD"/>
    <w:rsid w:val="00DA660D"/>
    <w:rsid w:val="00DC230A"/>
    <w:rsid w:val="00DC2C46"/>
    <w:rsid w:val="00DD0129"/>
    <w:rsid w:val="00DD323D"/>
    <w:rsid w:val="00DD5933"/>
    <w:rsid w:val="00DE03B6"/>
    <w:rsid w:val="00DE0A29"/>
    <w:rsid w:val="00DE0BDD"/>
    <w:rsid w:val="00DE2022"/>
    <w:rsid w:val="00DF0842"/>
    <w:rsid w:val="00DF5704"/>
    <w:rsid w:val="00E00C27"/>
    <w:rsid w:val="00E00C4D"/>
    <w:rsid w:val="00E042BD"/>
    <w:rsid w:val="00E22E33"/>
    <w:rsid w:val="00E239E0"/>
    <w:rsid w:val="00E37610"/>
    <w:rsid w:val="00E40E6B"/>
    <w:rsid w:val="00E420FE"/>
    <w:rsid w:val="00E53E5E"/>
    <w:rsid w:val="00E54312"/>
    <w:rsid w:val="00E6024A"/>
    <w:rsid w:val="00E64B10"/>
    <w:rsid w:val="00E75F73"/>
    <w:rsid w:val="00E768B2"/>
    <w:rsid w:val="00E80447"/>
    <w:rsid w:val="00E80A2B"/>
    <w:rsid w:val="00E816DE"/>
    <w:rsid w:val="00E83211"/>
    <w:rsid w:val="00E91986"/>
    <w:rsid w:val="00E938B8"/>
    <w:rsid w:val="00EB45EB"/>
    <w:rsid w:val="00EB7B39"/>
    <w:rsid w:val="00EC1B4C"/>
    <w:rsid w:val="00EC406D"/>
    <w:rsid w:val="00EE0B2A"/>
    <w:rsid w:val="00EE5ADC"/>
    <w:rsid w:val="00EF51BC"/>
    <w:rsid w:val="00EF6049"/>
    <w:rsid w:val="00F15AD3"/>
    <w:rsid w:val="00F27163"/>
    <w:rsid w:val="00F362DA"/>
    <w:rsid w:val="00F40722"/>
    <w:rsid w:val="00F42014"/>
    <w:rsid w:val="00F422F6"/>
    <w:rsid w:val="00F437FD"/>
    <w:rsid w:val="00F44459"/>
    <w:rsid w:val="00F47F76"/>
    <w:rsid w:val="00F53058"/>
    <w:rsid w:val="00F538BD"/>
    <w:rsid w:val="00F578E6"/>
    <w:rsid w:val="00F61DBD"/>
    <w:rsid w:val="00F64668"/>
    <w:rsid w:val="00F74553"/>
    <w:rsid w:val="00F828D0"/>
    <w:rsid w:val="00F9058F"/>
    <w:rsid w:val="00FA6842"/>
    <w:rsid w:val="00FA7EFE"/>
    <w:rsid w:val="00FB4F8E"/>
    <w:rsid w:val="00FD018E"/>
    <w:rsid w:val="00FF5AAB"/>
    <w:rsid w:val="00FF60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CC4658E8-CC38-42E7-B29F-E8F1CB01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35E0D"/>
    <w:rPr>
      <w:rFonts w:ascii="Verdana" w:hAnsi="Verdana"/>
    </w:rPr>
  </w:style>
  <w:style w:type="paragraph" w:styleId="1">
    <w:name w:val="heading 1"/>
    <w:basedOn w:val="a0"/>
    <w:next w:val="a0"/>
    <w:link w:val="10"/>
    <w:qFormat/>
    <w:rsid w:val="00BF164A"/>
    <w:pPr>
      <w:keepNext/>
      <w:widowControl w:val="0"/>
      <w:autoSpaceDE w:val="0"/>
      <w:autoSpaceDN w:val="0"/>
      <w:adjustRightInd w:val="0"/>
      <w:spacing w:before="240" w:after="60"/>
      <w:outlineLvl w:val="0"/>
    </w:pPr>
    <w:rPr>
      <w:rFonts w:ascii="Arial" w:hAnsi="Arial"/>
      <w:b/>
      <w:bCs/>
      <w:kern w:val="32"/>
      <w:sz w:val="32"/>
      <w:szCs w:val="32"/>
    </w:rPr>
  </w:style>
  <w:style w:type="paragraph" w:styleId="2">
    <w:name w:val="heading 2"/>
    <w:basedOn w:val="a0"/>
    <w:next w:val="a0"/>
    <w:link w:val="20"/>
    <w:uiPriority w:val="9"/>
    <w:qFormat/>
    <w:rsid w:val="00BF164A"/>
    <w:pPr>
      <w:keepNext/>
      <w:spacing w:before="240" w:after="60"/>
      <w:outlineLvl w:val="1"/>
    </w:pPr>
    <w:rPr>
      <w:rFonts w:ascii="Cambria" w:hAnsi="Cambria"/>
      <w:b/>
      <w:bCs/>
      <w:i/>
      <w:iCs/>
      <w:sz w:val="28"/>
      <w:szCs w:val="28"/>
    </w:rPr>
  </w:style>
  <w:style w:type="paragraph" w:styleId="3">
    <w:name w:val="heading 3"/>
    <w:basedOn w:val="a0"/>
    <w:next w:val="a0"/>
    <w:link w:val="30"/>
    <w:qFormat/>
    <w:rsid w:val="00BF164A"/>
    <w:pPr>
      <w:keepNext/>
      <w:tabs>
        <w:tab w:val="left" w:pos="851"/>
      </w:tabs>
      <w:spacing w:line="360" w:lineRule="auto"/>
      <w:jc w:val="both"/>
      <w:outlineLvl w:val="2"/>
    </w:pPr>
    <w:rPr>
      <w:rFonts w:ascii="Calibri" w:hAnsi="Calibri"/>
      <w:b/>
      <w:bCs/>
      <w:sz w:val="28"/>
      <w:szCs w:val="24"/>
    </w:rPr>
  </w:style>
  <w:style w:type="paragraph" w:styleId="4">
    <w:name w:val="heading 4"/>
    <w:basedOn w:val="a0"/>
    <w:next w:val="a0"/>
    <w:link w:val="40"/>
    <w:qFormat/>
    <w:rsid w:val="00BF164A"/>
    <w:pPr>
      <w:keepNext/>
      <w:spacing w:before="240" w:after="60"/>
      <w:outlineLvl w:val="3"/>
    </w:pPr>
    <w:rPr>
      <w:rFonts w:ascii="Calibri" w:hAnsi="Calibri"/>
      <w:b/>
      <w:bCs/>
      <w:sz w:val="28"/>
      <w:szCs w:val="28"/>
    </w:rPr>
  </w:style>
  <w:style w:type="paragraph" w:styleId="5">
    <w:name w:val="heading 5"/>
    <w:basedOn w:val="a0"/>
    <w:next w:val="a0"/>
    <w:link w:val="50"/>
    <w:uiPriority w:val="9"/>
    <w:qFormat/>
    <w:rsid w:val="00BF164A"/>
    <w:pPr>
      <w:widowControl w:val="0"/>
      <w:autoSpaceDE w:val="0"/>
      <w:autoSpaceDN w:val="0"/>
      <w:adjustRightInd w:val="0"/>
      <w:spacing w:before="240" w:after="60"/>
      <w:outlineLvl w:val="4"/>
    </w:pPr>
    <w:rPr>
      <w:rFonts w:ascii="Times New Roman" w:hAnsi="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F164A"/>
    <w:rPr>
      <w:rFonts w:ascii="Arial" w:hAnsi="Arial"/>
      <w:b/>
      <w:bCs/>
      <w:kern w:val="32"/>
      <w:sz w:val="32"/>
      <w:szCs w:val="32"/>
      <w:lang w:bidi="ar-SA"/>
    </w:rPr>
  </w:style>
  <w:style w:type="character" w:customStyle="1" w:styleId="20">
    <w:name w:val="Заголовок 2 Знак"/>
    <w:link w:val="2"/>
    <w:uiPriority w:val="9"/>
    <w:rsid w:val="00BF164A"/>
    <w:rPr>
      <w:rFonts w:ascii="Cambria" w:hAnsi="Cambria"/>
      <w:b/>
      <w:bCs/>
      <w:i/>
      <w:iCs/>
      <w:sz w:val="28"/>
      <w:szCs w:val="28"/>
      <w:lang w:bidi="ar-SA"/>
    </w:rPr>
  </w:style>
  <w:style w:type="character" w:customStyle="1" w:styleId="30">
    <w:name w:val="Заголовок 3 Знак"/>
    <w:link w:val="3"/>
    <w:rsid w:val="00BF164A"/>
    <w:rPr>
      <w:rFonts w:ascii="Calibri" w:hAnsi="Calibri"/>
      <w:b/>
      <w:bCs/>
      <w:sz w:val="28"/>
      <w:szCs w:val="24"/>
      <w:lang w:bidi="ar-SA"/>
    </w:rPr>
  </w:style>
  <w:style w:type="character" w:customStyle="1" w:styleId="40">
    <w:name w:val="Заголовок 4 Знак"/>
    <w:link w:val="4"/>
    <w:semiHidden/>
    <w:rsid w:val="00BF164A"/>
    <w:rPr>
      <w:rFonts w:ascii="Calibri" w:hAnsi="Calibri"/>
      <w:b/>
      <w:bCs/>
      <w:sz w:val="28"/>
      <w:szCs w:val="28"/>
      <w:lang w:bidi="ar-SA"/>
    </w:rPr>
  </w:style>
  <w:style w:type="character" w:customStyle="1" w:styleId="50">
    <w:name w:val="Заголовок 5 Знак"/>
    <w:link w:val="5"/>
    <w:uiPriority w:val="9"/>
    <w:rsid w:val="00BF164A"/>
    <w:rPr>
      <w:b/>
      <w:bCs/>
      <w:i/>
      <w:iCs/>
      <w:sz w:val="26"/>
      <w:szCs w:val="26"/>
      <w:lang w:bidi="ar-SA"/>
    </w:rPr>
  </w:style>
  <w:style w:type="paragraph" w:styleId="a4">
    <w:name w:val="Normal (Web)"/>
    <w:basedOn w:val="a0"/>
    <w:uiPriority w:val="99"/>
    <w:rsid w:val="00BF164A"/>
    <w:pPr>
      <w:spacing w:before="16" w:after="16"/>
      <w:ind w:firstLine="160"/>
      <w:jc w:val="both"/>
    </w:pPr>
    <w:rPr>
      <w:rFonts w:ascii="Arial" w:hAnsi="Arial" w:cs="Arial"/>
      <w:sz w:val="18"/>
      <w:szCs w:val="18"/>
    </w:rPr>
  </w:style>
  <w:style w:type="paragraph" w:customStyle="1" w:styleId="titlepage">
    <w:name w:val="titlepage"/>
    <w:basedOn w:val="a0"/>
    <w:rsid w:val="00BF164A"/>
    <w:pPr>
      <w:spacing w:before="48" w:after="48"/>
      <w:ind w:firstLine="160"/>
      <w:jc w:val="center"/>
    </w:pPr>
    <w:rPr>
      <w:rFonts w:ascii="Arial" w:hAnsi="Arial" w:cs="Arial"/>
      <w:b/>
      <w:bCs/>
      <w:caps/>
      <w:color w:val="B00000"/>
      <w:sz w:val="24"/>
      <w:szCs w:val="24"/>
    </w:rPr>
  </w:style>
  <w:style w:type="paragraph" w:customStyle="1" w:styleId="zagc-0">
    <w:name w:val="zagc-0"/>
    <w:basedOn w:val="a0"/>
    <w:rsid w:val="00BF164A"/>
    <w:pPr>
      <w:spacing w:before="192" w:after="64"/>
      <w:ind w:firstLine="160"/>
      <w:jc w:val="center"/>
    </w:pPr>
    <w:rPr>
      <w:rFonts w:ascii="Arial" w:hAnsi="Arial" w:cs="Arial"/>
      <w:b/>
      <w:bCs/>
      <w:caps/>
      <w:color w:val="29211E"/>
      <w:sz w:val="24"/>
      <w:szCs w:val="24"/>
    </w:rPr>
  </w:style>
  <w:style w:type="paragraph" w:customStyle="1" w:styleId="zagc-1">
    <w:name w:val="zagc-1"/>
    <w:basedOn w:val="a0"/>
    <w:rsid w:val="00BF164A"/>
    <w:pPr>
      <w:spacing w:before="144" w:after="64"/>
      <w:ind w:firstLine="160"/>
      <w:jc w:val="center"/>
    </w:pPr>
    <w:rPr>
      <w:rFonts w:ascii="Arial" w:hAnsi="Arial" w:cs="Arial"/>
      <w:b/>
      <w:bCs/>
      <w:caps/>
      <w:color w:val="29211E"/>
    </w:rPr>
  </w:style>
  <w:style w:type="paragraph" w:customStyle="1" w:styleId="zagl-2">
    <w:name w:val="zagl-2"/>
    <w:basedOn w:val="a0"/>
    <w:rsid w:val="00BF164A"/>
    <w:pPr>
      <w:spacing w:before="96" w:after="64"/>
      <w:ind w:firstLine="160"/>
    </w:pPr>
    <w:rPr>
      <w:rFonts w:ascii="Arial" w:hAnsi="Arial" w:cs="Arial"/>
      <w:b/>
      <w:bCs/>
      <w:color w:val="29211E"/>
      <w:sz w:val="18"/>
      <w:szCs w:val="18"/>
    </w:rPr>
  </w:style>
  <w:style w:type="character" w:styleId="a5">
    <w:name w:val="Strong"/>
    <w:qFormat/>
    <w:rsid w:val="00BF164A"/>
    <w:rPr>
      <w:b/>
      <w:bCs/>
    </w:rPr>
  </w:style>
  <w:style w:type="character" w:styleId="a6">
    <w:name w:val="Emphasis"/>
    <w:qFormat/>
    <w:rsid w:val="00BF164A"/>
    <w:rPr>
      <w:i/>
      <w:iCs/>
    </w:rPr>
  </w:style>
  <w:style w:type="paragraph" w:customStyle="1" w:styleId="podpis">
    <w:name w:val="podpis"/>
    <w:basedOn w:val="a0"/>
    <w:rsid w:val="00BF164A"/>
    <w:pPr>
      <w:spacing w:before="80" w:after="80"/>
      <w:ind w:firstLine="160"/>
      <w:jc w:val="right"/>
    </w:pPr>
    <w:rPr>
      <w:rFonts w:ascii="Arial" w:hAnsi="Arial" w:cs="Arial"/>
      <w:b/>
      <w:bCs/>
      <w:sz w:val="18"/>
      <w:szCs w:val="18"/>
    </w:rPr>
  </w:style>
  <w:style w:type="character" w:styleId="a7">
    <w:name w:val="Hyperlink"/>
    <w:rsid w:val="00BF164A"/>
    <w:rPr>
      <w:color w:val="B00000"/>
      <w:u w:val="single"/>
    </w:rPr>
  </w:style>
  <w:style w:type="paragraph" w:customStyle="1" w:styleId="edit">
    <w:name w:val="edit"/>
    <w:basedOn w:val="a0"/>
    <w:rsid w:val="00BF164A"/>
    <w:pPr>
      <w:spacing w:before="16" w:after="16"/>
      <w:ind w:firstLine="160"/>
      <w:jc w:val="both"/>
    </w:pPr>
    <w:rPr>
      <w:rFonts w:ascii="Arial" w:hAnsi="Arial" w:cs="Arial"/>
      <w:sz w:val="18"/>
      <w:szCs w:val="18"/>
    </w:rPr>
  </w:style>
  <w:style w:type="paragraph" w:customStyle="1" w:styleId="imgheader">
    <w:name w:val="img_header"/>
    <w:basedOn w:val="a0"/>
    <w:rsid w:val="00BF164A"/>
    <w:pPr>
      <w:shd w:val="clear" w:color="auto" w:fill="8D494B"/>
      <w:spacing w:before="16" w:after="16"/>
      <w:ind w:firstLine="160"/>
    </w:pPr>
    <w:rPr>
      <w:rFonts w:ascii="Arial" w:hAnsi="Arial" w:cs="Arial"/>
      <w:color w:val="FFFFFF"/>
      <w:sz w:val="18"/>
      <w:szCs w:val="18"/>
    </w:rPr>
  </w:style>
  <w:style w:type="paragraph" w:customStyle="1" w:styleId="zagc-2">
    <w:name w:val="zagc-2"/>
    <w:basedOn w:val="a0"/>
    <w:rsid w:val="00BF164A"/>
    <w:pPr>
      <w:spacing w:before="96" w:after="64"/>
      <w:ind w:firstLine="160"/>
      <w:jc w:val="center"/>
    </w:pPr>
    <w:rPr>
      <w:rFonts w:ascii="Arial" w:hAnsi="Arial" w:cs="Arial"/>
      <w:b/>
      <w:bCs/>
      <w:color w:val="29211E"/>
      <w:sz w:val="18"/>
      <w:szCs w:val="18"/>
    </w:rPr>
  </w:style>
  <w:style w:type="paragraph" w:customStyle="1" w:styleId="21">
    <w:name w:val="Основной текст 21"/>
    <w:basedOn w:val="a0"/>
    <w:rsid w:val="00BF164A"/>
    <w:pPr>
      <w:jc w:val="center"/>
    </w:pPr>
    <w:rPr>
      <w:rFonts w:ascii="Times New Roman" w:hAnsi="Times New Roman"/>
      <w:sz w:val="28"/>
    </w:rPr>
  </w:style>
  <w:style w:type="paragraph" w:styleId="31">
    <w:name w:val="Body Text Indent 3"/>
    <w:basedOn w:val="a0"/>
    <w:link w:val="32"/>
    <w:rsid w:val="00BF164A"/>
    <w:pPr>
      <w:numPr>
        <w:ilvl w:val="12"/>
      </w:numPr>
      <w:spacing w:before="100"/>
      <w:ind w:firstLine="697"/>
      <w:jc w:val="both"/>
    </w:pPr>
    <w:rPr>
      <w:rFonts w:ascii="Times New Roman" w:hAnsi="Times New Roman"/>
      <w:sz w:val="28"/>
    </w:rPr>
  </w:style>
  <w:style w:type="character" w:customStyle="1" w:styleId="32">
    <w:name w:val="Основной текст с отступом 3 Знак"/>
    <w:link w:val="31"/>
    <w:rsid w:val="00BF164A"/>
    <w:rPr>
      <w:sz w:val="28"/>
      <w:lang w:bidi="ar-SA"/>
    </w:rPr>
  </w:style>
  <w:style w:type="paragraph" w:styleId="22">
    <w:name w:val="Body Text Indent 2"/>
    <w:basedOn w:val="a0"/>
    <w:link w:val="23"/>
    <w:rsid w:val="00BF164A"/>
    <w:pPr>
      <w:spacing w:after="120" w:line="480" w:lineRule="auto"/>
      <w:ind w:left="283"/>
    </w:pPr>
  </w:style>
  <w:style w:type="character" w:customStyle="1" w:styleId="23">
    <w:name w:val="Основной текст с отступом 2 Знак"/>
    <w:link w:val="22"/>
    <w:rsid w:val="00BF164A"/>
    <w:rPr>
      <w:rFonts w:ascii="Verdana" w:hAnsi="Verdana"/>
      <w:lang w:bidi="ar-SA"/>
    </w:rPr>
  </w:style>
  <w:style w:type="paragraph" w:customStyle="1" w:styleId="ConsPlusNormal">
    <w:name w:val="ConsPlusNormal"/>
    <w:link w:val="ConsPlusNormal0"/>
    <w:rsid w:val="00BF164A"/>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BF164A"/>
    <w:rPr>
      <w:rFonts w:ascii="Arial" w:hAnsi="Arial" w:cs="Arial"/>
      <w:lang w:val="ru-RU" w:eastAsia="ru-RU" w:bidi="ar-SA"/>
    </w:rPr>
  </w:style>
  <w:style w:type="paragraph" w:styleId="a8">
    <w:name w:val="footer"/>
    <w:basedOn w:val="a0"/>
    <w:link w:val="a9"/>
    <w:rsid w:val="00BF164A"/>
    <w:pPr>
      <w:tabs>
        <w:tab w:val="center" w:pos="4677"/>
        <w:tab w:val="right" w:pos="9355"/>
      </w:tabs>
      <w:spacing w:line="360" w:lineRule="auto"/>
      <w:ind w:firstLine="709"/>
      <w:jc w:val="both"/>
    </w:pPr>
    <w:rPr>
      <w:rFonts w:ascii="Times New Roman" w:hAnsi="Times New Roman"/>
      <w:sz w:val="24"/>
      <w:szCs w:val="24"/>
    </w:rPr>
  </w:style>
  <w:style w:type="character" w:customStyle="1" w:styleId="a9">
    <w:name w:val="Нижний колонтитул Знак"/>
    <w:link w:val="a8"/>
    <w:rsid w:val="00BF164A"/>
    <w:rPr>
      <w:sz w:val="24"/>
      <w:szCs w:val="24"/>
      <w:lang w:bidi="ar-SA"/>
    </w:rPr>
  </w:style>
  <w:style w:type="character" w:styleId="aa">
    <w:name w:val="page number"/>
    <w:basedOn w:val="a1"/>
    <w:rsid w:val="00BF164A"/>
  </w:style>
  <w:style w:type="paragraph" w:customStyle="1" w:styleId="S">
    <w:name w:val="S_Обычный"/>
    <w:basedOn w:val="a0"/>
    <w:link w:val="S0"/>
    <w:rsid w:val="00BF164A"/>
    <w:pPr>
      <w:spacing w:line="360" w:lineRule="auto"/>
      <w:ind w:firstLine="709"/>
      <w:jc w:val="both"/>
    </w:pPr>
    <w:rPr>
      <w:rFonts w:ascii="Times New Roman" w:hAnsi="Times New Roman"/>
      <w:sz w:val="24"/>
      <w:szCs w:val="24"/>
    </w:rPr>
  </w:style>
  <w:style w:type="character" w:customStyle="1" w:styleId="S0">
    <w:name w:val="S_Обычный Знак"/>
    <w:link w:val="S"/>
    <w:rsid w:val="00BF164A"/>
    <w:rPr>
      <w:sz w:val="24"/>
      <w:szCs w:val="24"/>
      <w:lang w:bidi="ar-SA"/>
    </w:rPr>
  </w:style>
  <w:style w:type="paragraph" w:customStyle="1" w:styleId="S1">
    <w:name w:val="S_Титульный"/>
    <w:basedOn w:val="a0"/>
    <w:rsid w:val="00BF164A"/>
    <w:pPr>
      <w:spacing w:line="360" w:lineRule="auto"/>
      <w:ind w:left="3060"/>
      <w:jc w:val="right"/>
    </w:pPr>
    <w:rPr>
      <w:rFonts w:ascii="Times New Roman" w:hAnsi="Times New Roman"/>
      <w:b/>
      <w:caps/>
      <w:sz w:val="24"/>
      <w:szCs w:val="24"/>
    </w:rPr>
  </w:style>
  <w:style w:type="character" w:styleId="ab">
    <w:name w:val="Intense Reference"/>
    <w:qFormat/>
    <w:rsid w:val="00BF164A"/>
    <w:rPr>
      <w:b/>
      <w:bCs/>
      <w:smallCaps/>
      <w:color w:val="C0504D"/>
      <w:spacing w:val="5"/>
      <w:u w:val="single"/>
    </w:rPr>
  </w:style>
  <w:style w:type="paragraph" w:styleId="ac">
    <w:name w:val="header"/>
    <w:basedOn w:val="a0"/>
    <w:link w:val="ad"/>
    <w:rsid w:val="00BF164A"/>
    <w:pPr>
      <w:tabs>
        <w:tab w:val="center" w:pos="4677"/>
        <w:tab w:val="right" w:pos="9355"/>
      </w:tabs>
    </w:pPr>
  </w:style>
  <w:style w:type="character" w:customStyle="1" w:styleId="ad">
    <w:name w:val="Верхний колонтитул Знак"/>
    <w:link w:val="ac"/>
    <w:rsid w:val="00BF164A"/>
    <w:rPr>
      <w:rFonts w:ascii="Verdana" w:hAnsi="Verdana"/>
      <w:lang w:bidi="ar-SA"/>
    </w:rPr>
  </w:style>
  <w:style w:type="paragraph" w:customStyle="1" w:styleId="ae">
    <w:name w:val="Îáû÷íûé"/>
    <w:rsid w:val="00BF164A"/>
    <w:pPr>
      <w:widowControl w:val="0"/>
    </w:pPr>
    <w:rPr>
      <w:rFonts w:ascii="Calibri" w:hAnsi="Calibri"/>
      <w:sz w:val="28"/>
    </w:rPr>
  </w:style>
  <w:style w:type="paragraph" w:customStyle="1" w:styleId="Iauiue">
    <w:name w:val="Iau?iue"/>
    <w:rsid w:val="00BF164A"/>
    <w:pPr>
      <w:widowControl w:val="0"/>
    </w:pPr>
    <w:rPr>
      <w:rFonts w:ascii="Calibri" w:hAnsi="Calibri"/>
    </w:rPr>
  </w:style>
  <w:style w:type="paragraph" w:customStyle="1" w:styleId="nienie">
    <w:name w:val="nienie"/>
    <w:basedOn w:val="Iauiue"/>
    <w:rsid w:val="00BF164A"/>
    <w:pPr>
      <w:keepLines/>
      <w:ind w:left="709" w:hanging="284"/>
      <w:jc w:val="both"/>
    </w:pPr>
    <w:rPr>
      <w:rFonts w:ascii="Peterburg" w:hAnsi="Peterburg"/>
      <w:sz w:val="24"/>
    </w:rPr>
  </w:style>
  <w:style w:type="paragraph" w:styleId="af">
    <w:name w:val="Balloon Text"/>
    <w:basedOn w:val="a0"/>
    <w:link w:val="af0"/>
    <w:rsid w:val="00BF164A"/>
    <w:rPr>
      <w:rFonts w:ascii="Tahoma" w:hAnsi="Tahoma"/>
      <w:sz w:val="16"/>
      <w:szCs w:val="16"/>
    </w:rPr>
  </w:style>
  <w:style w:type="character" w:customStyle="1" w:styleId="af0">
    <w:name w:val="Текст выноски Знак"/>
    <w:link w:val="af"/>
    <w:rsid w:val="00BF164A"/>
    <w:rPr>
      <w:rFonts w:ascii="Tahoma" w:hAnsi="Tahoma"/>
      <w:sz w:val="16"/>
      <w:szCs w:val="16"/>
      <w:lang w:bidi="ar-SA"/>
    </w:rPr>
  </w:style>
  <w:style w:type="paragraph" w:styleId="24">
    <w:name w:val="Body Text 2"/>
    <w:basedOn w:val="a0"/>
    <w:link w:val="25"/>
    <w:rsid w:val="00BF164A"/>
    <w:pPr>
      <w:widowControl w:val="0"/>
      <w:autoSpaceDE w:val="0"/>
      <w:autoSpaceDN w:val="0"/>
      <w:adjustRightInd w:val="0"/>
      <w:spacing w:after="120" w:line="480" w:lineRule="auto"/>
    </w:pPr>
    <w:rPr>
      <w:rFonts w:ascii="Times New Roman" w:hAnsi="Times New Roman"/>
    </w:rPr>
  </w:style>
  <w:style w:type="character" w:customStyle="1" w:styleId="25">
    <w:name w:val="Основной текст 2 Знак"/>
    <w:link w:val="24"/>
    <w:rsid w:val="00BF164A"/>
    <w:rPr>
      <w:lang w:val="ru-RU" w:eastAsia="ru-RU" w:bidi="ar-SA"/>
    </w:rPr>
  </w:style>
  <w:style w:type="paragraph" w:styleId="af1">
    <w:name w:val="Body Text"/>
    <w:basedOn w:val="a0"/>
    <w:link w:val="af2"/>
    <w:uiPriority w:val="99"/>
    <w:rsid w:val="00BF164A"/>
    <w:pPr>
      <w:widowControl w:val="0"/>
      <w:autoSpaceDE w:val="0"/>
      <w:autoSpaceDN w:val="0"/>
      <w:adjustRightInd w:val="0"/>
      <w:spacing w:after="120"/>
    </w:pPr>
    <w:rPr>
      <w:rFonts w:ascii="Times New Roman" w:hAnsi="Times New Roman"/>
    </w:rPr>
  </w:style>
  <w:style w:type="character" w:customStyle="1" w:styleId="af2">
    <w:name w:val="Основной текст Знак"/>
    <w:link w:val="af1"/>
    <w:uiPriority w:val="99"/>
    <w:rsid w:val="00BF164A"/>
    <w:rPr>
      <w:lang w:val="ru-RU" w:eastAsia="ru-RU" w:bidi="ar-SA"/>
    </w:rPr>
  </w:style>
  <w:style w:type="paragraph" w:customStyle="1" w:styleId="af3">
    <w:name w:val="основной"/>
    <w:basedOn w:val="a0"/>
    <w:rsid w:val="00BF164A"/>
    <w:pPr>
      <w:keepNext/>
    </w:pPr>
    <w:rPr>
      <w:rFonts w:ascii="Times New Roman" w:hAnsi="Times New Roman"/>
      <w:sz w:val="24"/>
    </w:rPr>
  </w:style>
  <w:style w:type="paragraph" w:customStyle="1" w:styleId="af4">
    <w:name w:val="Îñíîâíîé òåêñò"/>
    <w:basedOn w:val="ae"/>
    <w:rsid w:val="00BF164A"/>
    <w:pPr>
      <w:tabs>
        <w:tab w:val="left" w:leader="dot" w:pos="9072"/>
      </w:tabs>
      <w:jc w:val="both"/>
    </w:pPr>
    <w:rPr>
      <w:rFonts w:ascii="Times New Roman" w:hAnsi="Times New Roman"/>
      <w:b/>
      <w:sz w:val="24"/>
    </w:rPr>
  </w:style>
  <w:style w:type="paragraph" w:customStyle="1" w:styleId="Iniiaiieoaenonionooiii2">
    <w:name w:val="Iniiaiie oaeno n ionooiii 2"/>
    <w:basedOn w:val="Iauiue"/>
    <w:rsid w:val="00BF164A"/>
    <w:pPr>
      <w:widowControl/>
      <w:ind w:firstLine="284"/>
      <w:jc w:val="both"/>
    </w:pPr>
    <w:rPr>
      <w:rFonts w:ascii="Peterburg" w:hAnsi="Peterburg"/>
    </w:rPr>
  </w:style>
  <w:style w:type="paragraph" w:customStyle="1" w:styleId="26">
    <w:name w:val="Îñíîâíîé òåêñò 2"/>
    <w:basedOn w:val="ae"/>
    <w:rsid w:val="00BF164A"/>
    <w:pPr>
      <w:ind w:firstLine="720"/>
      <w:jc w:val="both"/>
    </w:pPr>
    <w:rPr>
      <w:b/>
      <w:color w:val="000000"/>
      <w:sz w:val="24"/>
      <w:lang w:val="en-US"/>
    </w:rPr>
  </w:style>
  <w:style w:type="paragraph" w:customStyle="1" w:styleId="ConsNormal">
    <w:name w:val="ConsNormal"/>
    <w:rsid w:val="00BF164A"/>
    <w:pPr>
      <w:widowControl w:val="0"/>
      <w:autoSpaceDE w:val="0"/>
      <w:autoSpaceDN w:val="0"/>
      <w:adjustRightInd w:val="0"/>
      <w:ind w:firstLine="720"/>
    </w:pPr>
    <w:rPr>
      <w:rFonts w:ascii="Arial" w:hAnsi="Arial" w:cs="Arial"/>
    </w:rPr>
  </w:style>
  <w:style w:type="paragraph" w:customStyle="1" w:styleId="ConsTitle">
    <w:name w:val="ConsTitle"/>
    <w:rsid w:val="00BF164A"/>
    <w:pPr>
      <w:widowControl w:val="0"/>
      <w:autoSpaceDE w:val="0"/>
      <w:autoSpaceDN w:val="0"/>
      <w:adjustRightInd w:val="0"/>
    </w:pPr>
    <w:rPr>
      <w:rFonts w:ascii="Arial" w:hAnsi="Arial" w:cs="Arial"/>
      <w:b/>
      <w:bCs/>
      <w:sz w:val="16"/>
      <w:szCs w:val="16"/>
    </w:rPr>
  </w:style>
  <w:style w:type="paragraph" w:customStyle="1" w:styleId="ConsNonformat">
    <w:name w:val="ConsNonformat"/>
    <w:rsid w:val="00BF164A"/>
    <w:pPr>
      <w:widowControl w:val="0"/>
      <w:autoSpaceDE w:val="0"/>
      <w:autoSpaceDN w:val="0"/>
      <w:adjustRightInd w:val="0"/>
    </w:pPr>
    <w:rPr>
      <w:rFonts w:ascii="Courier New" w:hAnsi="Courier New" w:cs="Courier New"/>
    </w:rPr>
  </w:style>
  <w:style w:type="paragraph" w:styleId="af5">
    <w:name w:val="Body Text Indent"/>
    <w:basedOn w:val="a0"/>
    <w:link w:val="af6"/>
    <w:rsid w:val="00BF164A"/>
    <w:pPr>
      <w:ind w:firstLine="567"/>
      <w:jc w:val="both"/>
    </w:pPr>
    <w:rPr>
      <w:rFonts w:ascii="Times New Roman" w:hAnsi="Times New Roman"/>
      <w:b/>
      <w:sz w:val="24"/>
    </w:rPr>
  </w:style>
  <w:style w:type="character" w:customStyle="1" w:styleId="af6">
    <w:name w:val="Основной текст с отступом Знак"/>
    <w:link w:val="af5"/>
    <w:rsid w:val="00BF164A"/>
    <w:rPr>
      <w:b/>
      <w:sz w:val="24"/>
      <w:lang w:bidi="ar-SA"/>
    </w:rPr>
  </w:style>
  <w:style w:type="paragraph" w:styleId="9">
    <w:name w:val="toc 9"/>
    <w:basedOn w:val="a0"/>
    <w:next w:val="a0"/>
    <w:autoRedefine/>
    <w:rsid w:val="00BF164A"/>
    <w:pPr>
      <w:ind w:left="1600"/>
    </w:pPr>
    <w:rPr>
      <w:rFonts w:ascii="Times New Roman" w:hAnsi="Times New Roman"/>
      <w:sz w:val="18"/>
    </w:rPr>
  </w:style>
  <w:style w:type="paragraph" w:customStyle="1" w:styleId="27">
    <w:name w:val="Îñíîâíîé òåêñò ñ îòñòóïîì 2"/>
    <w:basedOn w:val="ae"/>
    <w:rsid w:val="00BF164A"/>
    <w:pPr>
      <w:ind w:left="720"/>
      <w:jc w:val="both"/>
    </w:pPr>
    <w:rPr>
      <w:rFonts w:ascii="Times New Roman" w:hAnsi="Times New Roman"/>
      <w:color w:val="000000"/>
      <w:sz w:val="24"/>
      <w:lang w:val="en-US"/>
    </w:rPr>
  </w:style>
  <w:style w:type="paragraph" w:customStyle="1" w:styleId="caaieiaie3">
    <w:name w:val="caaieiaie 3"/>
    <w:basedOn w:val="Iauiue"/>
    <w:next w:val="Iauiue"/>
    <w:rsid w:val="00BF164A"/>
    <w:pPr>
      <w:keepNext/>
      <w:jc w:val="center"/>
    </w:pPr>
    <w:rPr>
      <w:rFonts w:ascii="Times New Roman" w:hAnsi="Times New Roman"/>
      <w:b/>
      <w:sz w:val="24"/>
    </w:rPr>
  </w:style>
  <w:style w:type="paragraph" w:styleId="af7">
    <w:name w:val="footnote text"/>
    <w:basedOn w:val="a0"/>
    <w:link w:val="af8"/>
    <w:rsid w:val="00BF164A"/>
    <w:rPr>
      <w:rFonts w:ascii="Times New Roman" w:hAnsi="Times New Roman"/>
    </w:rPr>
  </w:style>
  <w:style w:type="character" w:customStyle="1" w:styleId="af8">
    <w:name w:val="Текст сноски Знак"/>
    <w:link w:val="af7"/>
    <w:rsid w:val="00BF164A"/>
    <w:rPr>
      <w:lang w:val="ru-RU" w:eastAsia="ru-RU" w:bidi="ar-SA"/>
    </w:rPr>
  </w:style>
  <w:style w:type="character" w:styleId="af9">
    <w:name w:val="footnote reference"/>
    <w:rsid w:val="00BF164A"/>
    <w:rPr>
      <w:rFonts w:cs="Times New Roman"/>
      <w:vertAlign w:val="superscript"/>
    </w:rPr>
  </w:style>
  <w:style w:type="paragraph" w:styleId="afa">
    <w:name w:val="Title"/>
    <w:basedOn w:val="a0"/>
    <w:link w:val="afb"/>
    <w:qFormat/>
    <w:rsid w:val="00BF164A"/>
    <w:pPr>
      <w:spacing w:before="120" w:after="60"/>
      <w:ind w:firstLine="567"/>
      <w:jc w:val="center"/>
    </w:pPr>
    <w:rPr>
      <w:rFonts w:ascii="Times New Roman" w:hAnsi="Times New Roman"/>
      <w:b/>
      <w:sz w:val="24"/>
    </w:rPr>
  </w:style>
  <w:style w:type="character" w:customStyle="1" w:styleId="afb">
    <w:name w:val="Заголовок Знак"/>
    <w:link w:val="afa"/>
    <w:rsid w:val="00BF164A"/>
    <w:rPr>
      <w:b/>
      <w:sz w:val="24"/>
      <w:lang w:bidi="ar-SA"/>
    </w:rPr>
  </w:style>
  <w:style w:type="paragraph" w:customStyle="1" w:styleId="11">
    <w:name w:val="çàãîëîâîê 1"/>
    <w:basedOn w:val="ae"/>
    <w:next w:val="ae"/>
    <w:rsid w:val="00BF164A"/>
    <w:pPr>
      <w:keepNext/>
    </w:pPr>
    <w:rPr>
      <w:rFonts w:ascii="Times New Roman" w:hAnsi="Times New Roman"/>
    </w:rPr>
  </w:style>
  <w:style w:type="paragraph" w:customStyle="1" w:styleId="33">
    <w:name w:val="Îñíîâíîé òåêñò ñ îòñòóïîì 3"/>
    <w:basedOn w:val="ae"/>
    <w:rsid w:val="00BF164A"/>
    <w:pPr>
      <w:ind w:firstLine="567"/>
      <w:jc w:val="both"/>
    </w:pPr>
    <w:rPr>
      <w:rFonts w:ascii="Peterburg" w:hAnsi="Peterburg"/>
      <w:b/>
      <w:i/>
      <w:sz w:val="24"/>
    </w:rPr>
  </w:style>
  <w:style w:type="paragraph" w:customStyle="1" w:styleId="Iniiaiieoaeno">
    <w:name w:val="Iniiaiie oaeno"/>
    <w:basedOn w:val="Iauiue"/>
    <w:rsid w:val="00BF164A"/>
    <w:pPr>
      <w:widowControl/>
      <w:jc w:val="both"/>
    </w:pPr>
    <w:rPr>
      <w:rFonts w:ascii="Peterburg" w:hAnsi="Peterburg"/>
    </w:rPr>
  </w:style>
  <w:style w:type="paragraph" w:customStyle="1" w:styleId="Iniiaiieoaenonionooiii3">
    <w:name w:val="Iniiaiie oaeno n ionooiii 3"/>
    <w:basedOn w:val="Iauiue"/>
    <w:rsid w:val="00BF164A"/>
    <w:pPr>
      <w:widowControl/>
      <w:ind w:firstLine="720"/>
      <w:jc w:val="both"/>
    </w:pPr>
    <w:rPr>
      <w:rFonts w:ascii="Peterburg" w:hAnsi="Peterburg"/>
      <w:sz w:val="28"/>
    </w:rPr>
  </w:style>
  <w:style w:type="paragraph" w:customStyle="1" w:styleId="afc">
    <w:name w:val="список"/>
    <w:basedOn w:val="a0"/>
    <w:rsid w:val="00BF164A"/>
    <w:pPr>
      <w:keepLines/>
      <w:overflowPunct w:val="0"/>
      <w:autoSpaceDE w:val="0"/>
      <w:autoSpaceDN w:val="0"/>
      <w:adjustRightInd w:val="0"/>
      <w:ind w:left="709" w:hanging="284"/>
      <w:jc w:val="both"/>
      <w:textAlignment w:val="baseline"/>
    </w:pPr>
    <w:rPr>
      <w:rFonts w:ascii="Peterburg" w:hAnsi="Peterburg"/>
      <w:sz w:val="24"/>
    </w:rPr>
  </w:style>
  <w:style w:type="paragraph" w:customStyle="1" w:styleId="afd">
    <w:name w:val="ñïèñîê"/>
    <w:basedOn w:val="ae"/>
    <w:rsid w:val="00BF164A"/>
    <w:pPr>
      <w:keepLines/>
      <w:ind w:left="709" w:hanging="284"/>
      <w:jc w:val="both"/>
    </w:pPr>
    <w:rPr>
      <w:rFonts w:ascii="Peterburg" w:hAnsi="Peterburg"/>
      <w:sz w:val="24"/>
    </w:rPr>
  </w:style>
  <w:style w:type="paragraph" w:customStyle="1" w:styleId="8">
    <w:name w:val="çàãîëîâîê 8"/>
    <w:basedOn w:val="ae"/>
    <w:next w:val="ae"/>
    <w:rsid w:val="00BF164A"/>
    <w:pPr>
      <w:keepNext/>
      <w:ind w:firstLine="720"/>
      <w:jc w:val="both"/>
    </w:pPr>
    <w:rPr>
      <w:rFonts w:ascii="Times New Roman" w:hAnsi="Times New Roman"/>
      <w:b/>
      <w:sz w:val="24"/>
    </w:rPr>
  </w:style>
  <w:style w:type="paragraph" w:customStyle="1" w:styleId="Iniiaiieoaeno2">
    <w:name w:val="Iniiaiie oaeno 2"/>
    <w:basedOn w:val="a0"/>
    <w:rsid w:val="00BF164A"/>
    <w:pPr>
      <w:widowControl w:val="0"/>
      <w:ind w:firstLine="567"/>
      <w:jc w:val="both"/>
    </w:pPr>
    <w:rPr>
      <w:rFonts w:ascii="Times New Roman" w:hAnsi="Times New Roman"/>
      <w:b/>
      <w:color w:val="000000"/>
      <w:sz w:val="24"/>
    </w:rPr>
  </w:style>
  <w:style w:type="paragraph" w:styleId="41">
    <w:name w:val="List Bullet 4"/>
    <w:basedOn w:val="a0"/>
    <w:autoRedefine/>
    <w:rsid w:val="00BF164A"/>
    <w:pPr>
      <w:tabs>
        <w:tab w:val="num" w:pos="720"/>
        <w:tab w:val="num" w:pos="1209"/>
      </w:tabs>
      <w:ind w:left="1209" w:hanging="360"/>
    </w:pPr>
    <w:rPr>
      <w:rFonts w:ascii="Times New Roman" w:hAnsi="Times New Roman"/>
      <w:lang w:val="en-GB"/>
    </w:rPr>
  </w:style>
  <w:style w:type="paragraph" w:customStyle="1" w:styleId="caaieiaie2">
    <w:name w:val="caaieiaie 2"/>
    <w:basedOn w:val="Iauiue"/>
    <w:next w:val="Iauiue"/>
    <w:rsid w:val="00BF164A"/>
    <w:pPr>
      <w:keepNext/>
      <w:keepLines/>
      <w:spacing w:before="240" w:after="60"/>
      <w:jc w:val="center"/>
    </w:pPr>
    <w:rPr>
      <w:rFonts w:ascii="Peterburg" w:hAnsi="Peterburg"/>
      <w:b/>
      <w:sz w:val="24"/>
    </w:rPr>
  </w:style>
  <w:style w:type="paragraph" w:styleId="34">
    <w:name w:val="Body Text 3"/>
    <w:basedOn w:val="a0"/>
    <w:link w:val="35"/>
    <w:rsid w:val="00BF164A"/>
    <w:pPr>
      <w:widowControl w:val="0"/>
      <w:shd w:val="clear" w:color="auto" w:fill="FFFFFF"/>
      <w:autoSpaceDE w:val="0"/>
      <w:autoSpaceDN w:val="0"/>
      <w:adjustRightInd w:val="0"/>
      <w:jc w:val="center"/>
    </w:pPr>
    <w:rPr>
      <w:rFonts w:ascii="Times New Roman" w:hAnsi="Times New Roman"/>
      <w:sz w:val="24"/>
      <w:szCs w:val="24"/>
    </w:rPr>
  </w:style>
  <w:style w:type="character" w:customStyle="1" w:styleId="35">
    <w:name w:val="Основной текст 3 Знак"/>
    <w:link w:val="34"/>
    <w:rsid w:val="00BF164A"/>
    <w:rPr>
      <w:sz w:val="24"/>
      <w:szCs w:val="24"/>
      <w:lang w:bidi="ar-SA"/>
    </w:rPr>
  </w:style>
  <w:style w:type="paragraph" w:styleId="afe">
    <w:name w:val="Plain Text"/>
    <w:basedOn w:val="a0"/>
    <w:link w:val="aff"/>
    <w:rsid w:val="00BF164A"/>
    <w:rPr>
      <w:rFonts w:ascii="Courier New" w:hAnsi="Courier New"/>
    </w:rPr>
  </w:style>
  <w:style w:type="character" w:customStyle="1" w:styleId="aff">
    <w:name w:val="Текст Знак"/>
    <w:link w:val="afe"/>
    <w:rsid w:val="00BF164A"/>
    <w:rPr>
      <w:rFonts w:ascii="Courier New" w:hAnsi="Courier New"/>
      <w:lang w:bidi="ar-SA"/>
    </w:rPr>
  </w:style>
  <w:style w:type="paragraph" w:styleId="aff0">
    <w:name w:val="List Paragraph"/>
    <w:basedOn w:val="a0"/>
    <w:qFormat/>
    <w:rsid w:val="00BF164A"/>
    <w:pPr>
      <w:ind w:left="720"/>
      <w:contextualSpacing/>
    </w:pPr>
  </w:style>
  <w:style w:type="paragraph" w:styleId="36">
    <w:name w:val="toc 3"/>
    <w:basedOn w:val="a0"/>
    <w:next w:val="a0"/>
    <w:autoRedefine/>
    <w:rsid w:val="00BF164A"/>
    <w:pPr>
      <w:ind w:left="400"/>
    </w:pPr>
  </w:style>
  <w:style w:type="paragraph" w:styleId="51">
    <w:name w:val="toc 5"/>
    <w:basedOn w:val="a0"/>
    <w:next w:val="a0"/>
    <w:autoRedefine/>
    <w:rsid w:val="00BF164A"/>
    <w:pPr>
      <w:ind w:left="800"/>
    </w:pPr>
  </w:style>
  <w:style w:type="paragraph" w:customStyle="1" w:styleId="aff1">
    <w:name w:val="оглавление статья"/>
    <w:basedOn w:val="36"/>
    <w:rsid w:val="00BF164A"/>
    <w:pPr>
      <w:ind w:left="240"/>
    </w:pPr>
    <w:rPr>
      <w:rFonts w:ascii="Calibri" w:hAnsi="Calibri" w:cs="Calibri"/>
      <w:b/>
      <w:color w:val="000000"/>
    </w:rPr>
  </w:style>
  <w:style w:type="paragraph" w:styleId="aff2">
    <w:name w:val="No Spacing"/>
    <w:qFormat/>
    <w:rsid w:val="00BF164A"/>
    <w:pPr>
      <w:ind w:firstLine="680"/>
      <w:jc w:val="both"/>
    </w:pPr>
    <w:rPr>
      <w:bCs/>
      <w:color w:val="000000"/>
      <w:sz w:val="24"/>
      <w:szCs w:val="24"/>
    </w:rPr>
  </w:style>
  <w:style w:type="paragraph" w:customStyle="1" w:styleId="a">
    <w:name w:val="буллиты"/>
    <w:basedOn w:val="a0"/>
    <w:link w:val="aff3"/>
    <w:rsid w:val="00BF164A"/>
    <w:pPr>
      <w:numPr>
        <w:numId w:val="1"/>
      </w:numPr>
      <w:tabs>
        <w:tab w:val="decimal" w:pos="340"/>
      </w:tabs>
      <w:jc w:val="both"/>
    </w:pPr>
    <w:rPr>
      <w:rFonts w:ascii="Times New Roman" w:hAnsi="Times New Roman"/>
      <w:bCs/>
      <w:color w:val="000000"/>
      <w:sz w:val="24"/>
      <w:szCs w:val="24"/>
    </w:rPr>
  </w:style>
  <w:style w:type="character" w:customStyle="1" w:styleId="aff3">
    <w:name w:val="буллиты Знак"/>
    <w:link w:val="a"/>
    <w:rsid w:val="00BF164A"/>
    <w:rPr>
      <w:bCs/>
      <w:color w:val="000000"/>
      <w:sz w:val="24"/>
      <w:szCs w:val="24"/>
      <w:lang w:bidi="ar-SA"/>
    </w:rPr>
  </w:style>
  <w:style w:type="paragraph" w:customStyle="1" w:styleId="42">
    <w:name w:val="Заголовок4"/>
    <w:basedOn w:val="a0"/>
    <w:next w:val="5"/>
    <w:rsid w:val="00BF164A"/>
    <w:pPr>
      <w:tabs>
        <w:tab w:val="left" w:pos="9600"/>
      </w:tabs>
      <w:spacing w:before="120" w:after="120"/>
      <w:jc w:val="both"/>
    </w:pPr>
    <w:rPr>
      <w:rFonts w:ascii="Times New Roman" w:hAnsi="Times New Roman"/>
      <w:bCs/>
      <w:caps/>
      <w:noProof/>
      <w:color w:val="000000"/>
      <w:spacing w:val="4"/>
      <w:sz w:val="24"/>
      <w:szCs w:val="22"/>
    </w:rPr>
  </w:style>
  <w:style w:type="paragraph" w:customStyle="1" w:styleId="aff4">
    <w:name w:val="Основной"/>
    <w:link w:val="aff5"/>
    <w:rsid w:val="00BF164A"/>
    <w:pPr>
      <w:ind w:firstLine="709"/>
      <w:jc w:val="both"/>
    </w:pPr>
    <w:rPr>
      <w:color w:val="000000"/>
      <w:kern w:val="24"/>
      <w:sz w:val="24"/>
      <w:szCs w:val="24"/>
    </w:rPr>
  </w:style>
  <w:style w:type="character" w:customStyle="1" w:styleId="aff5">
    <w:name w:val="Основной Знак"/>
    <w:link w:val="aff4"/>
    <w:rsid w:val="00BF164A"/>
    <w:rPr>
      <w:color w:val="000000"/>
      <w:kern w:val="24"/>
      <w:sz w:val="24"/>
      <w:szCs w:val="24"/>
      <w:lang w:val="ru-RU" w:eastAsia="ru-RU" w:bidi="ar-SA"/>
    </w:rPr>
  </w:style>
  <w:style w:type="paragraph" w:customStyle="1" w:styleId="aff6">
    <w:name w:val="выступ"/>
    <w:basedOn w:val="a0"/>
    <w:rsid w:val="00BF164A"/>
    <w:pPr>
      <w:spacing w:before="120"/>
      <w:ind w:left="709" w:hanging="709"/>
      <w:jc w:val="both"/>
    </w:pPr>
    <w:rPr>
      <w:rFonts w:ascii="Times New Roman" w:hAnsi="Times New Roman"/>
      <w:b/>
      <w:bCs/>
      <w:i/>
      <w:color w:val="000000"/>
      <w:sz w:val="24"/>
      <w:szCs w:val="24"/>
    </w:rPr>
  </w:style>
  <w:style w:type="paragraph" w:customStyle="1" w:styleId="aff7">
    <w:name w:val="таблица прографка"/>
    <w:basedOn w:val="a0"/>
    <w:rsid w:val="00BF164A"/>
    <w:pPr>
      <w:jc w:val="both"/>
    </w:pPr>
    <w:rPr>
      <w:rFonts w:ascii="Times New Roman" w:hAnsi="Times New Roman"/>
      <w:bCs/>
      <w:color w:val="000000"/>
      <w:sz w:val="24"/>
      <w:szCs w:val="24"/>
    </w:rPr>
  </w:style>
  <w:style w:type="paragraph" w:customStyle="1" w:styleId="aff8">
    <w:name w:val="Стиль таблица заг +"/>
    <w:link w:val="aff9"/>
    <w:rsid w:val="00BF164A"/>
  </w:style>
  <w:style w:type="character" w:customStyle="1" w:styleId="aff9">
    <w:name w:val="Стиль таблица заг + Знак"/>
    <w:link w:val="aff8"/>
    <w:rsid w:val="00BF164A"/>
    <w:rPr>
      <w:lang w:val="ru-RU" w:eastAsia="ru-RU" w:bidi="ar-SA"/>
    </w:rPr>
  </w:style>
  <w:style w:type="paragraph" w:customStyle="1" w:styleId="affa">
    <w:name w:val="табл заг"/>
    <w:basedOn w:val="aff8"/>
    <w:link w:val="affb"/>
    <w:rsid w:val="00BF164A"/>
    <w:pPr>
      <w:keepNext/>
      <w:spacing w:line="0" w:lineRule="atLeast"/>
      <w:jc w:val="center"/>
    </w:pPr>
    <w:rPr>
      <w:sz w:val="24"/>
    </w:rPr>
  </w:style>
  <w:style w:type="character" w:customStyle="1" w:styleId="affb">
    <w:name w:val="табл заг Знак"/>
    <w:link w:val="affa"/>
    <w:rsid w:val="00BF164A"/>
    <w:rPr>
      <w:sz w:val="24"/>
      <w:lang w:bidi="ar-SA"/>
    </w:rPr>
  </w:style>
  <w:style w:type="character" w:customStyle="1" w:styleId="s101">
    <w:name w:val="s_101"/>
    <w:rsid w:val="00BF164A"/>
    <w:rPr>
      <w:b/>
      <w:bCs/>
      <w:strike w:val="0"/>
      <w:dstrike w:val="0"/>
      <w:color w:val="26282F"/>
      <w:sz w:val="26"/>
      <w:szCs w:val="26"/>
      <w:u w:val="none"/>
      <w:effect w:val="none"/>
    </w:rPr>
  </w:style>
  <w:style w:type="paragraph" w:customStyle="1" w:styleId="s22">
    <w:name w:val="s_22"/>
    <w:basedOn w:val="a0"/>
    <w:rsid w:val="00BF164A"/>
    <w:pPr>
      <w:shd w:val="clear" w:color="auto" w:fill="F0F0F0"/>
      <w:ind w:firstLine="140"/>
      <w:jc w:val="both"/>
    </w:pPr>
    <w:rPr>
      <w:rFonts w:ascii="Arial" w:hAnsi="Arial" w:cs="Arial"/>
      <w:i/>
      <w:iCs/>
      <w:color w:val="353842"/>
      <w:sz w:val="26"/>
      <w:szCs w:val="26"/>
    </w:rPr>
  </w:style>
  <w:style w:type="paragraph" w:customStyle="1" w:styleId="s10">
    <w:name w:val="s_1"/>
    <w:basedOn w:val="a0"/>
    <w:rsid w:val="00BF164A"/>
    <w:pPr>
      <w:ind w:firstLine="720"/>
      <w:jc w:val="both"/>
    </w:pPr>
    <w:rPr>
      <w:rFonts w:ascii="Arial" w:hAnsi="Arial" w:cs="Arial"/>
      <w:sz w:val="26"/>
      <w:szCs w:val="26"/>
    </w:rPr>
  </w:style>
  <w:style w:type="character" w:customStyle="1" w:styleId="link">
    <w:name w:val="link"/>
    <w:rsid w:val="00BF164A"/>
    <w:rPr>
      <w:strike w:val="0"/>
      <w:dstrike w:val="0"/>
      <w:u w:val="none"/>
      <w:effect w:val="none"/>
    </w:rPr>
  </w:style>
  <w:style w:type="character" w:customStyle="1" w:styleId="apple-converted-space">
    <w:name w:val="apple-converted-space"/>
    <w:rsid w:val="00BF164A"/>
  </w:style>
  <w:style w:type="paragraph" w:customStyle="1" w:styleId="s16">
    <w:name w:val="s_16"/>
    <w:basedOn w:val="a0"/>
    <w:rsid w:val="00BF164A"/>
    <w:pPr>
      <w:spacing w:before="100" w:beforeAutospacing="1" w:after="100" w:afterAutospacing="1"/>
    </w:pPr>
    <w:rPr>
      <w:rFonts w:ascii="Times New Roman" w:hAnsi="Times New Roman"/>
      <w:sz w:val="24"/>
      <w:szCs w:val="24"/>
    </w:rPr>
  </w:style>
  <w:style w:type="paragraph" w:styleId="affc">
    <w:name w:val="Document Map"/>
    <w:basedOn w:val="a0"/>
    <w:link w:val="affd"/>
    <w:rsid w:val="00BF164A"/>
    <w:rPr>
      <w:rFonts w:ascii="Tahoma" w:hAnsi="Tahoma"/>
      <w:sz w:val="16"/>
      <w:szCs w:val="16"/>
    </w:rPr>
  </w:style>
  <w:style w:type="character" w:customStyle="1" w:styleId="affd">
    <w:name w:val="Схема документа Знак"/>
    <w:link w:val="affc"/>
    <w:rsid w:val="00BF164A"/>
    <w:rPr>
      <w:rFonts w:ascii="Tahoma" w:hAnsi="Tahoma"/>
      <w:sz w:val="16"/>
      <w:szCs w:val="16"/>
      <w:lang w:bidi="ar-SA"/>
    </w:rPr>
  </w:style>
  <w:style w:type="paragraph" w:customStyle="1" w:styleId="affe">
    <w:name w:val="Нормальный"/>
    <w:rsid w:val="00BF164A"/>
    <w:pPr>
      <w:widowControl w:val="0"/>
      <w:autoSpaceDE w:val="0"/>
      <w:autoSpaceDN w:val="0"/>
      <w:adjustRightInd w:val="0"/>
    </w:pPr>
    <w:rPr>
      <w:color w:val="000000"/>
      <w:sz w:val="24"/>
      <w:szCs w:val="24"/>
    </w:rPr>
  </w:style>
  <w:style w:type="paragraph" w:customStyle="1" w:styleId="formattext">
    <w:name w:val="formattext"/>
    <w:basedOn w:val="a0"/>
    <w:rsid w:val="00BF164A"/>
    <w:pPr>
      <w:spacing w:before="100" w:beforeAutospacing="1" w:after="100" w:afterAutospacing="1"/>
    </w:pPr>
    <w:rPr>
      <w:rFonts w:ascii="Times New Roman" w:hAnsi="Times New Roman"/>
      <w:sz w:val="24"/>
      <w:szCs w:val="24"/>
    </w:rPr>
  </w:style>
  <w:style w:type="character" w:customStyle="1" w:styleId="afff">
    <w:name w:val="Колонтитул_"/>
    <w:link w:val="12"/>
    <w:rsid w:val="00BF164A"/>
    <w:rPr>
      <w:sz w:val="17"/>
      <w:szCs w:val="17"/>
      <w:shd w:val="clear" w:color="auto" w:fill="FFFFFF"/>
      <w:lang w:bidi="ar-SA"/>
    </w:rPr>
  </w:style>
  <w:style w:type="paragraph" w:customStyle="1" w:styleId="12">
    <w:name w:val="Колонтитул1"/>
    <w:basedOn w:val="a0"/>
    <w:link w:val="afff"/>
    <w:rsid w:val="00BF164A"/>
    <w:pPr>
      <w:widowControl w:val="0"/>
      <w:shd w:val="clear" w:color="auto" w:fill="FFFFFF"/>
      <w:spacing w:line="240" w:lineRule="atLeast"/>
    </w:pPr>
    <w:rPr>
      <w:rFonts w:ascii="Times New Roman" w:hAnsi="Times New Roman"/>
      <w:sz w:val="17"/>
      <w:szCs w:val="17"/>
      <w:shd w:val="clear" w:color="auto" w:fill="FFFFFF"/>
    </w:rPr>
  </w:style>
  <w:style w:type="character" w:customStyle="1" w:styleId="ArialNarrow">
    <w:name w:val="Колонтитул + Arial Narrow"/>
    <w:rsid w:val="00BF164A"/>
    <w:rPr>
      <w:rFonts w:ascii="Arial Narrow" w:hAnsi="Arial Narrow" w:cs="Arial Narrow"/>
      <w:noProof/>
      <w:sz w:val="17"/>
      <w:szCs w:val="17"/>
      <w:shd w:val="clear" w:color="auto" w:fill="FFFFFF"/>
    </w:rPr>
  </w:style>
  <w:style w:type="character" w:customStyle="1" w:styleId="afff0">
    <w:name w:val="Колонтитул"/>
    <w:basedOn w:val="afff"/>
    <w:rsid w:val="00BF164A"/>
    <w:rPr>
      <w:sz w:val="17"/>
      <w:szCs w:val="17"/>
      <w:shd w:val="clear" w:color="auto" w:fill="FFFFFF"/>
      <w:lang w:bidi="ar-SA"/>
    </w:rPr>
  </w:style>
  <w:style w:type="character" w:customStyle="1" w:styleId="28">
    <w:name w:val="Основной текст (2)"/>
    <w:rsid w:val="00BF164A"/>
    <w:rPr>
      <w:rFonts w:ascii="Times New Roman" w:hAnsi="Times New Roman" w:cs="Times New Roman"/>
      <w:sz w:val="25"/>
      <w:szCs w:val="25"/>
      <w:u w:val="none"/>
    </w:rPr>
  </w:style>
  <w:style w:type="character" w:customStyle="1" w:styleId="-">
    <w:name w:val="Интернет-ссылка"/>
    <w:rsid w:val="00BF164A"/>
    <w:rPr>
      <w:color w:val="0000FF"/>
      <w:u w:val="single"/>
    </w:rPr>
  </w:style>
  <w:style w:type="character" w:customStyle="1" w:styleId="searchtext">
    <w:name w:val="searchtext"/>
    <w:basedOn w:val="a1"/>
    <w:rsid w:val="00BF164A"/>
  </w:style>
  <w:style w:type="character" w:customStyle="1" w:styleId="7">
    <w:name w:val="Основной текст (7)_"/>
    <w:link w:val="71"/>
    <w:rsid w:val="00BF164A"/>
    <w:rPr>
      <w:sz w:val="17"/>
      <w:szCs w:val="17"/>
      <w:shd w:val="clear" w:color="auto" w:fill="FFFFFF"/>
      <w:lang w:bidi="ar-SA"/>
    </w:rPr>
  </w:style>
  <w:style w:type="paragraph" w:customStyle="1" w:styleId="71">
    <w:name w:val="Основной текст (7)1"/>
    <w:basedOn w:val="a0"/>
    <w:link w:val="7"/>
    <w:rsid w:val="00BF164A"/>
    <w:pPr>
      <w:widowControl w:val="0"/>
      <w:shd w:val="clear" w:color="auto" w:fill="FFFFFF"/>
      <w:spacing w:before="120" w:after="1560" w:line="240" w:lineRule="atLeast"/>
      <w:jc w:val="center"/>
    </w:pPr>
    <w:rPr>
      <w:rFonts w:ascii="Times New Roman" w:hAnsi="Times New Roman"/>
      <w:sz w:val="17"/>
      <w:szCs w:val="17"/>
      <w:shd w:val="clear" w:color="auto" w:fill="FFFFFF"/>
    </w:rPr>
  </w:style>
  <w:style w:type="character" w:customStyle="1" w:styleId="13">
    <w:name w:val="Основной текст Знак1"/>
    <w:rsid w:val="00BF164A"/>
    <w:rPr>
      <w:rFonts w:ascii="Times New Roman" w:hAnsi="Times New Roman" w:cs="Times New Roman"/>
      <w:sz w:val="23"/>
      <w:szCs w:val="23"/>
      <w:u w:val="none"/>
    </w:rPr>
  </w:style>
  <w:style w:type="character" w:customStyle="1" w:styleId="80">
    <w:name w:val="Основной текст + 8"/>
    <w:aliases w:val="5 pt"/>
    <w:uiPriority w:val="99"/>
    <w:rsid w:val="00BF164A"/>
    <w:rPr>
      <w:rFonts w:ascii="Times New Roman" w:hAnsi="Times New Roman" w:cs="Times New Roman"/>
      <w:sz w:val="17"/>
      <w:szCs w:val="17"/>
      <w:u w:val="none"/>
    </w:rPr>
  </w:style>
  <w:style w:type="character" w:customStyle="1" w:styleId="811">
    <w:name w:val="Основной текст + 811"/>
    <w:aliases w:val="5 pt27"/>
    <w:rsid w:val="00BF164A"/>
    <w:rPr>
      <w:rFonts w:ascii="Times New Roman" w:hAnsi="Times New Roman" w:cs="Times New Roman"/>
      <w:sz w:val="17"/>
      <w:szCs w:val="17"/>
      <w:u w:val="none"/>
    </w:rPr>
  </w:style>
  <w:style w:type="character" w:customStyle="1" w:styleId="88">
    <w:name w:val="Основной текст + 88"/>
    <w:aliases w:val="5 pt22"/>
    <w:rsid w:val="00BF164A"/>
    <w:rPr>
      <w:rFonts w:ascii="Times New Roman" w:hAnsi="Times New Roman" w:cs="Times New Roman"/>
      <w:sz w:val="17"/>
      <w:szCs w:val="17"/>
      <w:u w:val="none"/>
    </w:rPr>
  </w:style>
  <w:style w:type="character" w:customStyle="1" w:styleId="79">
    <w:name w:val="Основной текст + 79"/>
    <w:aliases w:val="5 pt17,Полужирный5"/>
    <w:uiPriority w:val="99"/>
    <w:rsid w:val="00BF164A"/>
    <w:rPr>
      <w:rFonts w:ascii="Times New Roman" w:hAnsi="Times New Roman" w:cs="Times New Roman"/>
      <w:b/>
      <w:bCs/>
      <w:sz w:val="15"/>
      <w:szCs w:val="15"/>
      <w:u w:val="none"/>
    </w:rPr>
  </w:style>
  <w:style w:type="character" w:customStyle="1" w:styleId="83">
    <w:name w:val="Основной текст + 83"/>
    <w:aliases w:val="5 pt8"/>
    <w:rsid w:val="00BF164A"/>
    <w:rPr>
      <w:rFonts w:ascii="Times New Roman" w:hAnsi="Times New Roman" w:cs="Times New Roman"/>
      <w:noProof/>
      <w:sz w:val="17"/>
      <w:szCs w:val="17"/>
      <w:u w:val="none"/>
    </w:rPr>
  </w:style>
  <w:style w:type="character" w:customStyle="1" w:styleId="82">
    <w:name w:val="Основной текст + 82"/>
    <w:aliases w:val="5 pt7"/>
    <w:rsid w:val="00BF164A"/>
    <w:rPr>
      <w:rFonts w:ascii="Times New Roman" w:hAnsi="Times New Roman" w:cs="Times New Roman"/>
      <w:sz w:val="17"/>
      <w:szCs w:val="17"/>
      <w:u w:val="none"/>
    </w:rPr>
  </w:style>
  <w:style w:type="character" w:customStyle="1" w:styleId="815">
    <w:name w:val="Основной текст + 815"/>
    <w:aliases w:val="5 pt32,Полужирный"/>
    <w:rsid w:val="00BF164A"/>
    <w:rPr>
      <w:rFonts w:ascii="Times New Roman" w:hAnsi="Times New Roman" w:cs="Times New Roman"/>
      <w:b/>
      <w:bCs/>
      <w:sz w:val="17"/>
      <w:szCs w:val="17"/>
      <w:u w:val="none"/>
    </w:rPr>
  </w:style>
  <w:style w:type="character" w:customStyle="1" w:styleId="78">
    <w:name w:val="Основной текст + 78"/>
    <w:aliases w:val="5 pt16"/>
    <w:rsid w:val="00BF164A"/>
    <w:rPr>
      <w:rFonts w:ascii="Times New Roman" w:hAnsi="Times New Roman" w:cs="Times New Roman"/>
      <w:sz w:val="15"/>
      <w:szCs w:val="15"/>
      <w:u w:val="none"/>
    </w:rPr>
  </w:style>
  <w:style w:type="character" w:customStyle="1" w:styleId="814">
    <w:name w:val="Основной текст + 814"/>
    <w:aliases w:val="5 pt31,Полужирный10"/>
    <w:rsid w:val="00BF164A"/>
    <w:rPr>
      <w:rFonts w:ascii="Times New Roman" w:hAnsi="Times New Roman" w:cs="Times New Roman"/>
      <w:b/>
      <w:bCs/>
      <w:sz w:val="17"/>
      <w:szCs w:val="17"/>
      <w:u w:val="none"/>
    </w:rPr>
  </w:style>
  <w:style w:type="character" w:customStyle="1" w:styleId="70">
    <w:name w:val="Основной текст + 7"/>
    <w:aliases w:val="5 pt18,Полужирный6"/>
    <w:rsid w:val="00BF164A"/>
    <w:rPr>
      <w:rFonts w:ascii="Times New Roman" w:hAnsi="Times New Roman" w:cs="Times New Roman"/>
      <w:b/>
      <w:bCs/>
      <w:sz w:val="15"/>
      <w:szCs w:val="15"/>
      <w:u w:val="none"/>
    </w:rPr>
  </w:style>
  <w:style w:type="character" w:customStyle="1" w:styleId="Georgia1">
    <w:name w:val="Основной текст + Georgia1"/>
    <w:aliases w:val="8 pt1,Интервал 0 pt1"/>
    <w:rsid w:val="00BF164A"/>
    <w:rPr>
      <w:rFonts w:ascii="Georgia" w:hAnsi="Georgia" w:cs="Georgia"/>
      <w:noProof/>
      <w:spacing w:val="-10"/>
      <w:sz w:val="16"/>
      <w:szCs w:val="16"/>
      <w:u w:val="none"/>
    </w:rPr>
  </w:style>
  <w:style w:type="character" w:customStyle="1" w:styleId="87">
    <w:name w:val="Основной текст + 87"/>
    <w:aliases w:val="5 pt19"/>
    <w:rsid w:val="00BF164A"/>
    <w:rPr>
      <w:rFonts w:ascii="Times New Roman" w:hAnsi="Times New Roman" w:cs="Times New Roman"/>
      <w:sz w:val="17"/>
      <w:szCs w:val="17"/>
      <w:u w:val="none"/>
    </w:rPr>
  </w:style>
  <w:style w:type="character" w:customStyle="1" w:styleId="102">
    <w:name w:val="Основной текст + 102"/>
    <w:aliases w:val="5 pt3,Курсив2"/>
    <w:rsid w:val="00BF164A"/>
    <w:rPr>
      <w:rFonts w:ascii="Times New Roman" w:hAnsi="Times New Roman" w:cs="Times New Roman"/>
      <w:i/>
      <w:iCs/>
      <w:noProof/>
      <w:sz w:val="21"/>
      <w:szCs w:val="21"/>
      <w:u w:val="none"/>
    </w:rPr>
  </w:style>
  <w:style w:type="character" w:customStyle="1" w:styleId="81">
    <w:name w:val="Основной текст + 81"/>
    <w:aliases w:val="5 pt2"/>
    <w:rsid w:val="00BF164A"/>
    <w:rPr>
      <w:rFonts w:ascii="Times New Roman" w:hAnsi="Times New Roman" w:cs="Times New Roman"/>
      <w:sz w:val="17"/>
      <w:szCs w:val="17"/>
      <w:u w:val="none"/>
    </w:rPr>
  </w:style>
  <w:style w:type="character" w:customStyle="1" w:styleId="blk">
    <w:name w:val="blk"/>
    <w:rsid w:val="00BF164A"/>
  </w:style>
  <w:style w:type="character" w:styleId="afff1">
    <w:name w:val="annotation reference"/>
    <w:rsid w:val="00BF164A"/>
    <w:rPr>
      <w:sz w:val="16"/>
      <w:szCs w:val="16"/>
    </w:rPr>
  </w:style>
  <w:style w:type="paragraph" w:styleId="afff2">
    <w:name w:val="annotation text"/>
    <w:basedOn w:val="a0"/>
    <w:link w:val="afff3"/>
    <w:rsid w:val="00BF164A"/>
  </w:style>
  <w:style w:type="character" w:customStyle="1" w:styleId="afff3">
    <w:name w:val="Текст примечания Знак"/>
    <w:link w:val="afff2"/>
    <w:rsid w:val="00BF164A"/>
    <w:rPr>
      <w:rFonts w:ascii="Verdana" w:hAnsi="Verdana"/>
      <w:lang w:val="ru-RU" w:eastAsia="ru-RU" w:bidi="ar-SA"/>
    </w:rPr>
  </w:style>
  <w:style w:type="paragraph" w:styleId="afff4">
    <w:name w:val="annotation subject"/>
    <w:basedOn w:val="afff2"/>
    <w:next w:val="afff2"/>
    <w:link w:val="afff5"/>
    <w:rsid w:val="00BF164A"/>
    <w:rPr>
      <w:b/>
      <w:bCs/>
    </w:rPr>
  </w:style>
  <w:style w:type="character" w:customStyle="1" w:styleId="afff5">
    <w:name w:val="Тема примечания Знак"/>
    <w:link w:val="afff4"/>
    <w:rsid w:val="00BF164A"/>
    <w:rPr>
      <w:rFonts w:ascii="Verdana" w:hAnsi="Verdana"/>
      <w:b/>
      <w:bCs/>
      <w:lang w:val="ru-RU" w:eastAsia="ru-RU" w:bidi="ar-SA"/>
    </w:rPr>
  </w:style>
  <w:style w:type="table" w:styleId="afff6">
    <w:name w:val="Table Grid"/>
    <w:basedOn w:val="a2"/>
    <w:rsid w:val="00182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86238">
      <w:bodyDiv w:val="1"/>
      <w:marLeft w:val="0"/>
      <w:marRight w:val="0"/>
      <w:marTop w:val="0"/>
      <w:marBottom w:val="0"/>
      <w:divBdr>
        <w:top w:val="none" w:sz="0" w:space="0" w:color="auto"/>
        <w:left w:val="none" w:sz="0" w:space="0" w:color="auto"/>
        <w:bottom w:val="none" w:sz="0" w:space="0" w:color="auto"/>
        <w:right w:val="none" w:sz="0" w:space="0" w:color="auto"/>
      </w:divBdr>
    </w:div>
    <w:div w:id="339162278">
      <w:bodyDiv w:val="1"/>
      <w:marLeft w:val="0"/>
      <w:marRight w:val="0"/>
      <w:marTop w:val="0"/>
      <w:marBottom w:val="0"/>
      <w:divBdr>
        <w:top w:val="none" w:sz="0" w:space="0" w:color="auto"/>
        <w:left w:val="none" w:sz="0" w:space="0" w:color="auto"/>
        <w:bottom w:val="none" w:sz="0" w:space="0" w:color="auto"/>
        <w:right w:val="none" w:sz="0" w:space="0" w:color="auto"/>
      </w:divBdr>
    </w:div>
    <w:div w:id="486745893">
      <w:bodyDiv w:val="1"/>
      <w:marLeft w:val="0"/>
      <w:marRight w:val="0"/>
      <w:marTop w:val="0"/>
      <w:marBottom w:val="0"/>
      <w:divBdr>
        <w:top w:val="none" w:sz="0" w:space="0" w:color="auto"/>
        <w:left w:val="none" w:sz="0" w:space="0" w:color="auto"/>
        <w:bottom w:val="none" w:sz="0" w:space="0" w:color="auto"/>
        <w:right w:val="none" w:sz="0" w:space="0" w:color="auto"/>
      </w:divBdr>
    </w:div>
    <w:div w:id="537010374">
      <w:bodyDiv w:val="1"/>
      <w:marLeft w:val="0"/>
      <w:marRight w:val="0"/>
      <w:marTop w:val="0"/>
      <w:marBottom w:val="0"/>
      <w:divBdr>
        <w:top w:val="none" w:sz="0" w:space="0" w:color="auto"/>
        <w:left w:val="none" w:sz="0" w:space="0" w:color="auto"/>
        <w:bottom w:val="none" w:sz="0" w:space="0" w:color="auto"/>
        <w:right w:val="none" w:sz="0" w:space="0" w:color="auto"/>
      </w:divBdr>
    </w:div>
    <w:div w:id="564948299">
      <w:bodyDiv w:val="1"/>
      <w:marLeft w:val="0"/>
      <w:marRight w:val="0"/>
      <w:marTop w:val="0"/>
      <w:marBottom w:val="0"/>
      <w:divBdr>
        <w:top w:val="none" w:sz="0" w:space="0" w:color="auto"/>
        <w:left w:val="none" w:sz="0" w:space="0" w:color="auto"/>
        <w:bottom w:val="none" w:sz="0" w:space="0" w:color="auto"/>
        <w:right w:val="none" w:sz="0" w:space="0" w:color="auto"/>
      </w:divBdr>
    </w:div>
    <w:div w:id="607349306">
      <w:bodyDiv w:val="1"/>
      <w:marLeft w:val="0"/>
      <w:marRight w:val="0"/>
      <w:marTop w:val="0"/>
      <w:marBottom w:val="0"/>
      <w:divBdr>
        <w:top w:val="none" w:sz="0" w:space="0" w:color="auto"/>
        <w:left w:val="none" w:sz="0" w:space="0" w:color="auto"/>
        <w:bottom w:val="none" w:sz="0" w:space="0" w:color="auto"/>
        <w:right w:val="none" w:sz="0" w:space="0" w:color="auto"/>
      </w:divBdr>
    </w:div>
    <w:div w:id="617027184">
      <w:bodyDiv w:val="1"/>
      <w:marLeft w:val="0"/>
      <w:marRight w:val="0"/>
      <w:marTop w:val="0"/>
      <w:marBottom w:val="0"/>
      <w:divBdr>
        <w:top w:val="none" w:sz="0" w:space="0" w:color="auto"/>
        <w:left w:val="none" w:sz="0" w:space="0" w:color="auto"/>
        <w:bottom w:val="none" w:sz="0" w:space="0" w:color="auto"/>
        <w:right w:val="none" w:sz="0" w:space="0" w:color="auto"/>
      </w:divBdr>
    </w:div>
    <w:div w:id="676231935">
      <w:bodyDiv w:val="1"/>
      <w:marLeft w:val="0"/>
      <w:marRight w:val="0"/>
      <w:marTop w:val="0"/>
      <w:marBottom w:val="0"/>
      <w:divBdr>
        <w:top w:val="none" w:sz="0" w:space="0" w:color="auto"/>
        <w:left w:val="none" w:sz="0" w:space="0" w:color="auto"/>
        <w:bottom w:val="none" w:sz="0" w:space="0" w:color="auto"/>
        <w:right w:val="none" w:sz="0" w:space="0" w:color="auto"/>
      </w:divBdr>
    </w:div>
    <w:div w:id="717782102">
      <w:bodyDiv w:val="1"/>
      <w:marLeft w:val="0"/>
      <w:marRight w:val="0"/>
      <w:marTop w:val="0"/>
      <w:marBottom w:val="0"/>
      <w:divBdr>
        <w:top w:val="none" w:sz="0" w:space="0" w:color="auto"/>
        <w:left w:val="none" w:sz="0" w:space="0" w:color="auto"/>
        <w:bottom w:val="none" w:sz="0" w:space="0" w:color="auto"/>
        <w:right w:val="none" w:sz="0" w:space="0" w:color="auto"/>
      </w:divBdr>
    </w:div>
    <w:div w:id="847063808">
      <w:bodyDiv w:val="1"/>
      <w:marLeft w:val="0"/>
      <w:marRight w:val="0"/>
      <w:marTop w:val="0"/>
      <w:marBottom w:val="0"/>
      <w:divBdr>
        <w:top w:val="none" w:sz="0" w:space="0" w:color="auto"/>
        <w:left w:val="none" w:sz="0" w:space="0" w:color="auto"/>
        <w:bottom w:val="none" w:sz="0" w:space="0" w:color="auto"/>
        <w:right w:val="none" w:sz="0" w:space="0" w:color="auto"/>
      </w:divBdr>
    </w:div>
    <w:div w:id="1007096396">
      <w:bodyDiv w:val="1"/>
      <w:marLeft w:val="0"/>
      <w:marRight w:val="0"/>
      <w:marTop w:val="0"/>
      <w:marBottom w:val="0"/>
      <w:divBdr>
        <w:top w:val="none" w:sz="0" w:space="0" w:color="auto"/>
        <w:left w:val="none" w:sz="0" w:space="0" w:color="auto"/>
        <w:bottom w:val="none" w:sz="0" w:space="0" w:color="auto"/>
        <w:right w:val="none" w:sz="0" w:space="0" w:color="auto"/>
      </w:divBdr>
    </w:div>
    <w:div w:id="1217087982">
      <w:bodyDiv w:val="1"/>
      <w:marLeft w:val="0"/>
      <w:marRight w:val="0"/>
      <w:marTop w:val="0"/>
      <w:marBottom w:val="0"/>
      <w:divBdr>
        <w:top w:val="none" w:sz="0" w:space="0" w:color="auto"/>
        <w:left w:val="none" w:sz="0" w:space="0" w:color="auto"/>
        <w:bottom w:val="none" w:sz="0" w:space="0" w:color="auto"/>
        <w:right w:val="none" w:sz="0" w:space="0" w:color="auto"/>
      </w:divBdr>
    </w:div>
    <w:div w:id="1245185668">
      <w:bodyDiv w:val="1"/>
      <w:marLeft w:val="0"/>
      <w:marRight w:val="0"/>
      <w:marTop w:val="0"/>
      <w:marBottom w:val="0"/>
      <w:divBdr>
        <w:top w:val="none" w:sz="0" w:space="0" w:color="auto"/>
        <w:left w:val="none" w:sz="0" w:space="0" w:color="auto"/>
        <w:bottom w:val="none" w:sz="0" w:space="0" w:color="auto"/>
        <w:right w:val="none" w:sz="0" w:space="0" w:color="auto"/>
      </w:divBdr>
    </w:div>
    <w:div w:id="1320888893">
      <w:bodyDiv w:val="1"/>
      <w:marLeft w:val="0"/>
      <w:marRight w:val="0"/>
      <w:marTop w:val="0"/>
      <w:marBottom w:val="0"/>
      <w:divBdr>
        <w:top w:val="none" w:sz="0" w:space="0" w:color="auto"/>
        <w:left w:val="none" w:sz="0" w:space="0" w:color="auto"/>
        <w:bottom w:val="none" w:sz="0" w:space="0" w:color="auto"/>
        <w:right w:val="none" w:sz="0" w:space="0" w:color="auto"/>
      </w:divBdr>
    </w:div>
    <w:div w:id="1335838389">
      <w:bodyDiv w:val="1"/>
      <w:marLeft w:val="0"/>
      <w:marRight w:val="0"/>
      <w:marTop w:val="0"/>
      <w:marBottom w:val="0"/>
      <w:divBdr>
        <w:top w:val="none" w:sz="0" w:space="0" w:color="auto"/>
        <w:left w:val="none" w:sz="0" w:space="0" w:color="auto"/>
        <w:bottom w:val="none" w:sz="0" w:space="0" w:color="auto"/>
        <w:right w:val="none" w:sz="0" w:space="0" w:color="auto"/>
      </w:divBdr>
    </w:div>
    <w:div w:id="1428119126">
      <w:bodyDiv w:val="1"/>
      <w:marLeft w:val="0"/>
      <w:marRight w:val="0"/>
      <w:marTop w:val="0"/>
      <w:marBottom w:val="0"/>
      <w:divBdr>
        <w:top w:val="none" w:sz="0" w:space="0" w:color="auto"/>
        <w:left w:val="none" w:sz="0" w:space="0" w:color="auto"/>
        <w:bottom w:val="none" w:sz="0" w:space="0" w:color="auto"/>
        <w:right w:val="none" w:sz="0" w:space="0" w:color="auto"/>
      </w:divBdr>
    </w:div>
    <w:div w:id="1441873503">
      <w:bodyDiv w:val="1"/>
      <w:marLeft w:val="0"/>
      <w:marRight w:val="0"/>
      <w:marTop w:val="0"/>
      <w:marBottom w:val="0"/>
      <w:divBdr>
        <w:top w:val="none" w:sz="0" w:space="0" w:color="auto"/>
        <w:left w:val="none" w:sz="0" w:space="0" w:color="auto"/>
        <w:bottom w:val="none" w:sz="0" w:space="0" w:color="auto"/>
        <w:right w:val="none" w:sz="0" w:space="0" w:color="auto"/>
      </w:divBdr>
    </w:div>
    <w:div w:id="1595821160">
      <w:bodyDiv w:val="1"/>
      <w:marLeft w:val="0"/>
      <w:marRight w:val="0"/>
      <w:marTop w:val="0"/>
      <w:marBottom w:val="0"/>
      <w:divBdr>
        <w:top w:val="none" w:sz="0" w:space="0" w:color="auto"/>
        <w:left w:val="none" w:sz="0" w:space="0" w:color="auto"/>
        <w:bottom w:val="none" w:sz="0" w:space="0" w:color="auto"/>
        <w:right w:val="none" w:sz="0" w:space="0" w:color="auto"/>
      </w:divBdr>
    </w:div>
    <w:div w:id="1841849114">
      <w:bodyDiv w:val="1"/>
      <w:marLeft w:val="0"/>
      <w:marRight w:val="0"/>
      <w:marTop w:val="0"/>
      <w:marBottom w:val="0"/>
      <w:divBdr>
        <w:top w:val="none" w:sz="0" w:space="0" w:color="auto"/>
        <w:left w:val="none" w:sz="0" w:space="0" w:color="auto"/>
        <w:bottom w:val="none" w:sz="0" w:space="0" w:color="auto"/>
        <w:right w:val="none" w:sz="0" w:space="0" w:color="auto"/>
      </w:divBdr>
    </w:div>
    <w:div w:id="1971786832">
      <w:bodyDiv w:val="1"/>
      <w:marLeft w:val="0"/>
      <w:marRight w:val="0"/>
      <w:marTop w:val="0"/>
      <w:marBottom w:val="0"/>
      <w:divBdr>
        <w:top w:val="none" w:sz="0" w:space="0" w:color="auto"/>
        <w:left w:val="none" w:sz="0" w:space="0" w:color="auto"/>
        <w:bottom w:val="none" w:sz="0" w:space="0" w:color="auto"/>
        <w:right w:val="none" w:sz="0" w:space="0" w:color="auto"/>
      </w:divBdr>
    </w:div>
    <w:div w:id="2008287648">
      <w:bodyDiv w:val="1"/>
      <w:marLeft w:val="0"/>
      <w:marRight w:val="0"/>
      <w:marTop w:val="0"/>
      <w:marBottom w:val="0"/>
      <w:divBdr>
        <w:top w:val="none" w:sz="0" w:space="0" w:color="auto"/>
        <w:left w:val="none" w:sz="0" w:space="0" w:color="auto"/>
        <w:bottom w:val="none" w:sz="0" w:space="0" w:color="auto"/>
        <w:right w:val="none" w:sz="0" w:space="0" w:color="auto"/>
      </w:divBdr>
    </w:div>
    <w:div w:id="2080785366">
      <w:bodyDiv w:val="1"/>
      <w:marLeft w:val="0"/>
      <w:marRight w:val="0"/>
      <w:marTop w:val="0"/>
      <w:marBottom w:val="0"/>
      <w:divBdr>
        <w:top w:val="none" w:sz="0" w:space="0" w:color="auto"/>
        <w:left w:val="none" w:sz="0" w:space="0" w:color="auto"/>
        <w:bottom w:val="none" w:sz="0" w:space="0" w:color="auto"/>
        <w:right w:val="none" w:sz="0" w:space="0" w:color="auto"/>
      </w:divBdr>
    </w:div>
    <w:div w:id="2135903122">
      <w:bodyDiv w:val="1"/>
      <w:marLeft w:val="0"/>
      <w:marRight w:val="0"/>
      <w:marTop w:val="0"/>
      <w:marBottom w:val="0"/>
      <w:divBdr>
        <w:top w:val="none" w:sz="0" w:space="0" w:color="auto"/>
        <w:left w:val="none" w:sz="0" w:space="0" w:color="auto"/>
        <w:bottom w:val="none" w:sz="0" w:space="0" w:color="auto"/>
        <w:right w:val="none" w:sz="0" w:space="0" w:color="auto"/>
      </w:divBdr>
    </w:div>
    <w:div w:id="214199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736874/" TargetMode="External"/><Relationship Id="rId3" Type="http://schemas.openxmlformats.org/officeDocument/2006/relationships/styles" Target="styles.xml"/><Relationship Id="rId7" Type="http://schemas.openxmlformats.org/officeDocument/2006/relationships/hyperlink" Target="http://base.garant.ru/7073687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ase.garant.ru/7073687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ase.garant.ru/70736874/" TargetMode="External"/><Relationship Id="rId4" Type="http://schemas.openxmlformats.org/officeDocument/2006/relationships/settings" Target="settings.xml"/><Relationship Id="rId9" Type="http://schemas.openxmlformats.org/officeDocument/2006/relationships/hyperlink" Target="http://base.garant.ru/707368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8AEB2-515C-44C8-A3FD-16355A67C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65457</Words>
  <Characters>373106</Characters>
  <Application>Microsoft Office Word</Application>
  <DocSecurity>0</DocSecurity>
  <Lines>3109</Lines>
  <Paragraphs>875</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РАБОЧИЙ ПОСЕЛОК КРАСНЫЕ БАКИ КРАСНОБАКОВСКОГО РАЙОНА НИЖЕГОРОДСКОЙ ОБЛАСТИ</vt:lpstr>
    </vt:vector>
  </TitlesOfParts>
  <Company>RePack by SPecialiST</Company>
  <LinksUpToDate>false</LinksUpToDate>
  <CharactersWithSpaces>437688</CharactersWithSpaces>
  <SharedDoc>false</SharedDoc>
  <HLinks>
    <vt:vector size="30" baseType="variant">
      <vt:variant>
        <vt:i4>6619209</vt:i4>
      </vt:variant>
      <vt:variant>
        <vt:i4>12</vt:i4>
      </vt:variant>
      <vt:variant>
        <vt:i4>0</vt:i4>
      </vt:variant>
      <vt:variant>
        <vt:i4>5</vt:i4>
      </vt:variant>
      <vt:variant>
        <vt:lpwstr>http://base.garant.ru/70736874/</vt:lpwstr>
      </vt:variant>
      <vt:variant>
        <vt:lpwstr>block_10271</vt:lpwstr>
      </vt:variant>
      <vt:variant>
        <vt:i4>6619209</vt:i4>
      </vt:variant>
      <vt:variant>
        <vt:i4>9</vt:i4>
      </vt:variant>
      <vt:variant>
        <vt:i4>0</vt:i4>
      </vt:variant>
      <vt:variant>
        <vt:i4>5</vt:i4>
      </vt:variant>
      <vt:variant>
        <vt:lpwstr>http://base.garant.ru/70736874/</vt:lpwstr>
      </vt:variant>
      <vt:variant>
        <vt:lpwstr>block_10271</vt:lpwstr>
      </vt:variant>
      <vt:variant>
        <vt:i4>6619209</vt:i4>
      </vt:variant>
      <vt:variant>
        <vt:i4>6</vt:i4>
      </vt:variant>
      <vt:variant>
        <vt:i4>0</vt:i4>
      </vt:variant>
      <vt:variant>
        <vt:i4>5</vt:i4>
      </vt:variant>
      <vt:variant>
        <vt:lpwstr>http://base.garant.ru/70736874/</vt:lpwstr>
      </vt:variant>
      <vt:variant>
        <vt:lpwstr>block_10271</vt:lpwstr>
      </vt:variant>
      <vt:variant>
        <vt:i4>6619209</vt:i4>
      </vt:variant>
      <vt:variant>
        <vt:i4>3</vt:i4>
      </vt:variant>
      <vt:variant>
        <vt:i4>0</vt:i4>
      </vt:variant>
      <vt:variant>
        <vt:i4>5</vt:i4>
      </vt:variant>
      <vt:variant>
        <vt:lpwstr>http://base.garant.ru/70736874/</vt:lpwstr>
      </vt:variant>
      <vt:variant>
        <vt:lpwstr>block_10271</vt:lpwstr>
      </vt:variant>
      <vt:variant>
        <vt:i4>6619209</vt:i4>
      </vt:variant>
      <vt:variant>
        <vt:i4>0</vt:i4>
      </vt:variant>
      <vt:variant>
        <vt:i4>0</vt:i4>
      </vt:variant>
      <vt:variant>
        <vt:i4>5</vt:i4>
      </vt:variant>
      <vt:variant>
        <vt:lpwstr>http://base.garant.ru/70736874/</vt:lpwstr>
      </vt:variant>
      <vt:variant>
        <vt:lpwstr>block_10271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РАБОЧИЙ ПОСЕЛОК КРАСНЫЕ БАКИ КРАСНОБАКОВСКОГО РАЙОНА НИЖЕГОРОДСКОЙ ОБЛАСТИ</dc:title>
  <dc:creator>user</dc:creator>
  <cp:lastModifiedBy>Пользователь Windows</cp:lastModifiedBy>
  <cp:revision>14</cp:revision>
  <cp:lastPrinted>2020-12-22T10:27:00Z</cp:lastPrinted>
  <dcterms:created xsi:type="dcterms:W3CDTF">2020-12-09T08:50:00Z</dcterms:created>
  <dcterms:modified xsi:type="dcterms:W3CDTF">2020-12-22T13:18:00Z</dcterms:modified>
</cp:coreProperties>
</file>